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6CB9A" w14:textId="3601FDA2"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72813192" wp14:editId="47EE50ED">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0536F"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75136" behindDoc="0" locked="1" layoutInCell="1" allowOverlap="1" wp14:anchorId="774685FF" wp14:editId="678F8D28">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4A72D" id="LandscapePicRight" o:spid="_x0000_s1026" style="position:absolute;margin-left:193.05pt;margin-top:127.6pt;width:620.5pt;height:249.45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09272BC0" wp14:editId="3EC60DA9">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F0A11"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3B3E433C" wp14:editId="175ABAAE">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5EDA5"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1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28D0AF75" wp14:editId="68E7E143">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B3506"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17"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7E05CFF9" wp14:editId="4FF5D7B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EA1D0"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278AD820" wp14:editId="759B9C50">
                <wp:simplePos x="0" y="0"/>
                <wp:positionH relativeFrom="page">
                  <wp:align>left</wp:align>
                </wp:positionH>
                <wp:positionV relativeFrom="page">
                  <wp:align>bottom</wp:align>
                </wp:positionV>
                <wp:extent cx="4800600" cy="719455"/>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48006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ADBFF" w14:textId="3634A882" w:rsidR="00871215" w:rsidRPr="00871215" w:rsidRDefault="00871215" w:rsidP="00606CDD">
                            <w:pPr>
                              <w:pStyle w:val="xWebCoverPage"/>
                              <w:rPr>
                                <w:color w:val="auto"/>
                              </w:rPr>
                            </w:pP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AD820" id="_x0000_t202" coordsize="21600,21600" o:spt="202" path="m,l,21600r21600,l21600,xe">
                <v:stroke joinstyle="miter"/>
                <v:path gradientshapeok="t" o:connecttype="rect"/>
              </v:shapetype>
              <v:shape id="WebAddress" o:spid="_x0000_s1026" type="#_x0000_t202" style="position:absolute;margin-left:0;margin-top:0;width:378pt;height:56.65pt;z-index:2516546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" filled="f" stroked="f" strokeweight=".5pt">
                <v:textbox inset="20mm">
                  <w:txbxContent>
                    <w:p w14:paraId="747ADBFF" w14:textId="3634A882" w:rsidR="00871215" w:rsidRPr="00871215" w:rsidRDefault="00871215" w:rsidP="00606CDD">
                      <w:pPr>
                        <w:pStyle w:val="xWebCoverPage"/>
                        <w:rPr>
                          <w:color w:val="auto"/>
                        </w:rPr>
                      </w:pP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6FDAB50A" wp14:editId="056C062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8">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B1455"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19" o:title="Cover Image" recolor="t" rotate="t" type="frame"/>
                <w10:wrap anchorx="page" anchory="page"/>
                <w10:anchorlock/>
              </v:rect>
            </w:pict>
          </mc:Fallback>
        </mc:AlternateContent>
      </w:r>
    </w:p>
    <w:p w14:paraId="2FEDD074" w14:textId="3ADF77FF"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DE001A5" w14:textId="77777777" w:rsidTr="008D4007">
        <w:trPr>
          <w:trHeight w:hRule="exact" w:val="2948"/>
        </w:trPr>
        <w:tc>
          <w:tcPr>
            <w:tcW w:w="7370" w:type="dxa"/>
            <w:vAlign w:val="center"/>
          </w:tcPr>
          <w:p w14:paraId="0FF53447" w14:textId="383F58E2" w:rsidR="005D246B" w:rsidRPr="005D246B" w:rsidRDefault="005D246B" w:rsidP="008D4007">
            <w:pPr>
              <w:pStyle w:val="Title"/>
              <w:rPr>
                <w:b w:val="0"/>
                <w:iCs/>
                <w:color w:val="auto"/>
                <w:spacing w:val="0"/>
                <w:sz w:val="32"/>
                <w:szCs w:val="24"/>
              </w:rPr>
            </w:pPr>
            <w:r>
              <w:rPr>
                <w:color w:val="auto"/>
              </w:rPr>
              <w:t>[</w:t>
            </w:r>
            <w:r w:rsidRPr="005D246B">
              <w:rPr>
                <w:color w:val="auto"/>
              </w:rPr>
              <w:t>Report ti</w:t>
            </w:r>
            <w:r>
              <w:rPr>
                <w:color w:val="auto"/>
              </w:rPr>
              <w:t>t</w:t>
            </w:r>
            <w:r w:rsidRPr="005D246B">
              <w:rPr>
                <w:color w:val="auto"/>
              </w:rPr>
              <w:t>le]</w:t>
            </w:r>
          </w:p>
          <w:sdt>
            <w:sdtPr>
              <w:rPr>
                <w:b w:val="0"/>
                <w:iCs/>
                <w:spacing w:val="0"/>
                <w:sz w:val="32"/>
                <w:szCs w:val="24"/>
              </w:rPr>
              <w:alias w:val="CoverTitle"/>
              <w:tag w:val="CoverTitle"/>
              <w:id w:val="360867710"/>
              <w:lock w:val="sdtContentLocked"/>
              <w:placeholder>
                <w:docPart w:val="F324C7212BF4406EB5118ADC88BB04D9"/>
              </w:placeholder>
            </w:sdtPr>
            <w:sdtEndPr/>
            <w:sdtContent>
              <w:p w14:paraId="5162AF35" w14:textId="5B33ABC5" w:rsidR="008D4007" w:rsidRDefault="008D4007" w:rsidP="008D4007">
                <w:pPr>
                  <w:pStyle w:val="Title"/>
                </w:pPr>
                <w:r>
                  <w:t>Weed management after fire</w:t>
                </w:r>
              </w:p>
              <w:p w14:paraId="51E85F84" w14:textId="77777777" w:rsidR="008D4007" w:rsidRDefault="008D4007" w:rsidP="008D4007">
                <w:pPr>
                  <w:pStyle w:val="Subtitle"/>
                </w:pPr>
                <w:bookmarkStart w:id="0" w:name="myBookmark"/>
                <w:r>
                  <w:t>Evaluation report of the 2020 webinar series</w:t>
                </w:r>
                <w:bookmarkEnd w:id="0"/>
              </w:p>
              <w:p w14:paraId="5AA52DEF" w14:textId="77777777" w:rsidR="00512DFB" w:rsidRPr="00CB1FB7" w:rsidRDefault="00FC0C4E" w:rsidP="00CD4964">
                <w:pPr>
                  <w:pStyle w:val="Subtitle"/>
                </w:pPr>
              </w:p>
            </w:sdtContent>
          </w:sdt>
        </w:tc>
      </w:tr>
    </w:tbl>
    <w:p w14:paraId="65ABC5EB" w14:textId="63C1EC79" w:rsidR="00D73B6C" w:rsidRDefault="00D73B6C"/>
    <w:p w14:paraId="45BE1C14" w14:textId="77777777" w:rsidR="000742F0" w:rsidRDefault="000742F0">
      <w:pPr>
        <w:rPr>
          <w:noProof/>
        </w:rPr>
      </w:pPr>
    </w:p>
    <w:p w14:paraId="09D4C44E" w14:textId="6DC8AC69"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362E919F" wp14:editId="468B2205">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71215" w:rsidRPr="00AB780B" w14:paraId="404861A9" w14:textId="77777777" w:rsidTr="00AA4BE4">
                              <w:trPr>
                                <w:trHeight w:hRule="exact" w:val="964"/>
                                <w:tblCellSpacing w:w="71" w:type="dxa"/>
                              </w:trPr>
                              <w:tc>
                                <w:tcPr>
                                  <w:tcW w:w="1204" w:type="dxa"/>
                                  <w:vAlign w:val="bottom"/>
                                </w:tcPr>
                                <w:p w14:paraId="51A77DD9" w14:textId="77777777" w:rsidR="00871215" w:rsidRPr="00D55628" w:rsidRDefault="00871215" w:rsidP="00D55628">
                                  <w:r w:rsidRPr="00D55628">
                                    <w:rPr>
                                      <w:noProof/>
                                    </w:rPr>
                                    <w:drawing>
                                      <wp:inline distT="0" distB="0" distL="0" distR="0" wp14:anchorId="2071387E" wp14:editId="3291052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193DB14" w14:textId="77777777" w:rsidR="00871215" w:rsidRPr="00D55628" w:rsidRDefault="00871215" w:rsidP="00D55628">
                                  <w:r w:rsidRPr="00D55628">
                                    <w:rPr>
                                      <w:noProof/>
                                    </w:rPr>
                                    <w:drawing>
                                      <wp:inline distT="0" distB="0" distL="0" distR="0" wp14:anchorId="007F78AC" wp14:editId="3545073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3D7709B" w14:textId="77777777" w:rsidR="00871215" w:rsidRDefault="0087121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E919F" id="CoverCoBranded" o:spid="_x0000_s1027"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71215" w:rsidRPr="00AB780B" w14:paraId="404861A9" w14:textId="77777777" w:rsidTr="00AA4BE4">
                        <w:trPr>
                          <w:trHeight w:hRule="exact" w:val="964"/>
                          <w:tblCellSpacing w:w="71" w:type="dxa"/>
                        </w:trPr>
                        <w:tc>
                          <w:tcPr>
                            <w:tcW w:w="1204" w:type="dxa"/>
                            <w:vAlign w:val="bottom"/>
                          </w:tcPr>
                          <w:p w14:paraId="51A77DD9" w14:textId="77777777" w:rsidR="00871215" w:rsidRPr="00D55628" w:rsidRDefault="00871215" w:rsidP="00D55628">
                            <w:r w:rsidRPr="00D55628">
                              <w:rPr>
                                <w:noProof/>
                              </w:rPr>
                              <w:drawing>
                                <wp:inline distT="0" distB="0" distL="0" distR="0" wp14:anchorId="2071387E" wp14:editId="3291052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193DB14" w14:textId="77777777" w:rsidR="00871215" w:rsidRPr="00D55628" w:rsidRDefault="00871215" w:rsidP="00D55628">
                            <w:r w:rsidRPr="00D55628">
                              <w:rPr>
                                <w:noProof/>
                              </w:rPr>
                              <w:drawing>
                                <wp:inline distT="0" distB="0" distL="0" distR="0" wp14:anchorId="007F78AC" wp14:editId="3545073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3D7709B" w14:textId="77777777" w:rsidR="00871215" w:rsidRDefault="00871215"/>
                  </w:txbxContent>
                </v:textbox>
                <w10:wrap anchorx="page" anchory="page"/>
              </v:shape>
            </w:pict>
          </mc:Fallback>
        </mc:AlternateContent>
      </w:r>
    </w:p>
    <w:p w14:paraId="16A250F0" w14:textId="77777777" w:rsidR="00D73B6C" w:rsidRDefault="00D73B6C"/>
    <w:p w14:paraId="1882DB4C" w14:textId="0015A6E3" w:rsidR="0022391E" w:rsidRDefault="0022391E"/>
    <w:p w14:paraId="62B7117C" w14:textId="77777777" w:rsidR="00225C74" w:rsidRDefault="00225C74">
      <w:pPr>
        <w:rPr>
          <w:noProof/>
        </w:rPr>
      </w:pPr>
    </w:p>
    <w:p w14:paraId="63060A44" w14:textId="77777777" w:rsidR="00225C74" w:rsidRPr="0022391E" w:rsidRDefault="00225C74" w:rsidP="00225C74">
      <w:pPr>
        <w:rPr>
          <w:b/>
          <w:bCs/>
          <w:sz w:val="44"/>
          <w:szCs w:val="44"/>
        </w:rPr>
      </w:pPr>
      <w:r w:rsidRPr="0022391E">
        <w:rPr>
          <w:rFonts w:ascii="Calibri" w:hAnsi="Calibri" w:cs="Calibri"/>
          <w:b/>
          <w:bCs/>
          <w:sz w:val="44"/>
          <w:szCs w:val="44"/>
        </w:rPr>
        <w:t>Weed management after fire: evaluation report of the 2020 webinar series</w:t>
      </w:r>
    </w:p>
    <w:p w14:paraId="79C4AF16" w14:textId="77777777" w:rsidR="00225C74" w:rsidRDefault="00225C74" w:rsidP="00225C74"/>
    <w:p w14:paraId="097DDDC6" w14:textId="77777777" w:rsidR="00225C74" w:rsidRDefault="00225C74" w:rsidP="00225C74"/>
    <w:p w14:paraId="3CB1B54B" w14:textId="77777777" w:rsidR="00225C74" w:rsidRDefault="00225C74" w:rsidP="00225C74"/>
    <w:p w14:paraId="0884D936" w14:textId="77777777" w:rsidR="00225C74" w:rsidRPr="0022391E" w:rsidRDefault="00225C74" w:rsidP="00225C74">
      <w:pPr>
        <w:pStyle w:val="TitleBarText"/>
        <w:jc w:val="left"/>
        <w:rPr>
          <w:color w:val="auto"/>
        </w:rPr>
      </w:pPr>
      <w:r w:rsidRPr="0022391E">
        <w:rPr>
          <w:color w:val="auto"/>
        </w:rPr>
        <w:t>Kate Blood and Bianca Gold</w:t>
      </w:r>
    </w:p>
    <w:p w14:paraId="78D81DE4" w14:textId="77777777" w:rsidR="00225C74" w:rsidRDefault="00225C74">
      <w:pPr>
        <w:rPr>
          <w:noProof/>
        </w:rPr>
      </w:pPr>
    </w:p>
    <w:p w14:paraId="0D822A78" w14:textId="77777777" w:rsidR="00225C74" w:rsidRDefault="00225C74" w:rsidP="00225C74">
      <w:pPr>
        <w:pStyle w:val="BodyText"/>
        <w:rPr>
          <w:noProof/>
        </w:rPr>
      </w:pPr>
    </w:p>
    <w:p w14:paraId="0B8406D0" w14:textId="1D315713" w:rsidR="00225C74" w:rsidRPr="00225C74" w:rsidRDefault="00225C74" w:rsidP="00225C74">
      <w:pPr>
        <w:pStyle w:val="BodyText"/>
      </w:pPr>
    </w:p>
    <w:p w14:paraId="01FA14F9" w14:textId="720344B5" w:rsidR="00225C74" w:rsidRPr="00225C74" w:rsidRDefault="00225C74" w:rsidP="00225C74">
      <w:pPr>
        <w:pStyle w:val="BodyText"/>
      </w:pPr>
      <w:r w:rsidRPr="00225C74">
        <w:t xml:space="preserve">delwp.vic.gov.au     </w:t>
      </w:r>
      <w:hyperlink r:id="rId22" w:history="1">
        <w:r w:rsidRPr="00225C74">
          <w:t>https://tinyurl.com/WeedsAfterFire</w:t>
        </w:r>
      </w:hyperlink>
    </w:p>
    <w:p w14:paraId="026FD310" w14:textId="1700C83C" w:rsidR="00225C74" w:rsidRPr="00225C74" w:rsidRDefault="00225C74" w:rsidP="00225C74">
      <w:pPr>
        <w:pStyle w:val="BodyText"/>
      </w:pPr>
    </w:p>
    <w:p w14:paraId="140E5ADA" w14:textId="2ECC7CFE" w:rsidR="00225C74" w:rsidRPr="00225C74" w:rsidRDefault="00225C74" w:rsidP="00225C74">
      <w:pPr>
        <w:pStyle w:val="BodyText"/>
      </w:pPr>
      <w:r w:rsidRPr="00225C74">
        <w:t>[logo of the Victorian Government]</w:t>
      </w:r>
    </w:p>
    <w:p w14:paraId="08E63133" w14:textId="77777777" w:rsidR="00225C74" w:rsidRPr="00225C74" w:rsidRDefault="00225C74" w:rsidP="00225C74">
      <w:pPr>
        <w:pStyle w:val="BodyText"/>
      </w:pPr>
    </w:p>
    <w:p w14:paraId="5C9C4124" w14:textId="55A3E48E" w:rsidR="00225C74" w:rsidRDefault="00225C74">
      <w:pPr>
        <w:rPr>
          <w:noProof/>
          <w:sz w:val="16"/>
        </w:rPr>
      </w:pPr>
      <w:r>
        <w:rPr>
          <w:noProof/>
        </w:rPr>
        <w:br w:type="page"/>
      </w:r>
    </w:p>
    <w:p w14:paraId="5B5CE6D0" w14:textId="1AA59044" w:rsidR="00871215" w:rsidRDefault="00871215" w:rsidP="00871215">
      <w:pPr>
        <w:pStyle w:val="xDisclaimerText"/>
      </w:pPr>
      <w:r>
        <w:rPr>
          <w:noProof/>
        </w:rPr>
        <w:lastRenderedPageBreak/>
        <w:t>[logos of collaborating agencies and groups]</w:t>
      </w:r>
    </w:p>
    <w:p w14:paraId="1CF9FB87" w14:textId="6118C6A6" w:rsidR="003C4209" w:rsidRPr="006D0741" w:rsidRDefault="003C4209" w:rsidP="006D0741">
      <w:pPr>
        <w:rPr>
          <w:sz w:val="12"/>
          <w:szCs w:val="12"/>
        </w:rPr>
      </w:pPr>
    </w:p>
    <w:p w14:paraId="3D3322EA" w14:textId="160F9D25" w:rsidR="004561E6" w:rsidRPr="00D55628" w:rsidRDefault="00AB780B" w:rsidP="006D0741">
      <w:pPr>
        <w:pStyle w:val="SmallHeading"/>
        <w:spacing w:before="0"/>
      </w:pPr>
      <w:r w:rsidRPr="00291497">
        <w:t>Acknowledgements</w:t>
      </w:r>
    </w:p>
    <w:p w14:paraId="6DCF3FAD" w14:textId="228871BF" w:rsidR="00AB780B" w:rsidRPr="00810C40" w:rsidRDefault="0072250B" w:rsidP="00810C40">
      <w:pPr>
        <w:pStyle w:val="SmallBodyText"/>
      </w:pPr>
      <w:r>
        <w:t>The authors would like to thank the many contributors</w:t>
      </w:r>
      <w:r w:rsidR="00CE0E36">
        <w:t xml:space="preserve"> and collaborators involved in these webinars</w:t>
      </w:r>
      <w:r>
        <w:t xml:space="preserve">. In </w:t>
      </w:r>
      <w:r w:rsidR="00CE0E36">
        <w:t>particular</w:t>
      </w:r>
      <w:r>
        <w:t>, we would like to thank</w:t>
      </w:r>
      <w:r w:rsidR="007178AF">
        <w:t xml:space="preserve"> </w:t>
      </w:r>
      <w:r w:rsidR="00CE0E36">
        <w:t xml:space="preserve">the Department of Environment, Land, Water and Planning’s </w:t>
      </w:r>
      <w:r w:rsidR="007178AF">
        <w:t>Matt</w:t>
      </w:r>
      <w:r w:rsidR="00CB49E9">
        <w:t>hew</w:t>
      </w:r>
      <w:r w:rsidR="007178AF">
        <w:t xml:space="preserve"> Bliss, Andrew Geschke, Mark Whyte, Damien McMaster, Kate McArthur and Mel</w:t>
      </w:r>
      <w:r w:rsidR="00CB49E9">
        <w:t>inda</w:t>
      </w:r>
      <w:r w:rsidR="007178AF">
        <w:t xml:space="preserve"> Corry,</w:t>
      </w:r>
      <w:r>
        <w:t xml:space="preserve"> the WESI Steering Group, our </w:t>
      </w:r>
      <w:r w:rsidR="001E47C7">
        <w:t xml:space="preserve">then </w:t>
      </w:r>
      <w:r>
        <w:t>supervisor Stefan Kaiser, the Friends of WESI, and the Victorian Government’s $22.5 million Bushfire Biodiversity Response and Recovery Program.</w:t>
      </w:r>
      <w:r w:rsidR="008D1240">
        <w:t xml:space="preserve"> Thanks to the DELWP people who made valuable comment on the draft report: Bec James, And</w:t>
      </w:r>
      <w:r w:rsidR="00CB49E9">
        <w:t>rew</w:t>
      </w:r>
      <w:r w:rsidR="008D1240">
        <w:t xml:space="preserve"> Geschke and Christina Renowden.</w:t>
      </w:r>
      <w:r>
        <w:t xml:space="preserve"> </w:t>
      </w:r>
    </w:p>
    <w:p w14:paraId="42CAB36D" w14:textId="6C2D6E36" w:rsidR="00AB780B" w:rsidRDefault="00AB780B" w:rsidP="00446920">
      <w:pPr>
        <w:pStyle w:val="SmallHeading"/>
      </w:pPr>
      <w:r>
        <w:t>Author</w:t>
      </w:r>
      <w:r w:rsidR="0072250B">
        <w:t>s</w:t>
      </w:r>
    </w:p>
    <w:p w14:paraId="4DFD62F9" w14:textId="4B8E2E31" w:rsidR="0072250B" w:rsidRDefault="00AF7AD9" w:rsidP="00446920">
      <w:pPr>
        <w:pStyle w:val="SmallBodyText"/>
      </w:pPr>
      <w:r>
        <w:t xml:space="preserve">Kate Blood </w:t>
      </w:r>
      <w:r w:rsidR="00D149F1">
        <w:t xml:space="preserve">(right) </w:t>
      </w:r>
      <w:r>
        <w:t>and Bianca Gold</w:t>
      </w:r>
      <w:r w:rsidR="00D149F1">
        <w:t xml:space="preserve"> (left)</w:t>
      </w:r>
      <w:r>
        <w:t>, Weeds at the Early Stage of Invasion (WESI) Project</w:t>
      </w:r>
      <w:r w:rsidR="0072250B">
        <w:t xml:space="preserve">, Department of Environment, Land, Water and Planning (DELWP), Victoria. Contact via </w:t>
      </w:r>
      <w:r w:rsidR="0072250B" w:rsidRPr="00D55628">
        <w:t>136</w:t>
      </w:r>
      <w:r w:rsidR="0072250B">
        <w:t xml:space="preserve"> </w:t>
      </w:r>
      <w:r w:rsidR="0072250B" w:rsidRPr="00D55628">
        <w:t>186, email </w:t>
      </w:r>
      <w:hyperlink r:id="rId23" w:history="1">
        <w:r w:rsidR="0072250B" w:rsidRPr="00D55628">
          <w:t>customer.service@delwp.vic.gov.au</w:t>
        </w:r>
      </w:hyperlink>
      <w:r w:rsidR="0072250B">
        <w:t>.</w:t>
      </w:r>
    </w:p>
    <w:p w14:paraId="704F5DB7" w14:textId="2BE59F3C" w:rsidR="00AB780B" w:rsidRDefault="008B2FCE" w:rsidP="00446920">
      <w:pPr>
        <w:pStyle w:val="SmallHeading"/>
      </w:pPr>
      <w:r>
        <w:t>How to cite this reference</w:t>
      </w:r>
    </w:p>
    <w:p w14:paraId="2FCB304A" w14:textId="525B55B0" w:rsidR="00BF162E" w:rsidRPr="00AF7AD9" w:rsidRDefault="008B2FCE" w:rsidP="00AF7AD9">
      <w:pPr>
        <w:pStyle w:val="SmallBodyText"/>
      </w:pPr>
      <w:r w:rsidRPr="00AF7AD9">
        <w:t xml:space="preserve">Blood, K. and Gold, B. (2021) Weed management after fire: evaluation report of the 2020 webinar series. Department of Environment, Land, Water and Planning, Victoria. </w:t>
      </w:r>
      <w:r w:rsidR="00AF7AD9" w:rsidRPr="00AF7AD9">
        <w:t>ISBN 978-1-76105-407-5 (pdf/online/MS word)</w:t>
      </w:r>
      <w:r w:rsidR="00AF7AD9">
        <w:t>.</w:t>
      </w:r>
    </w:p>
    <w:p w14:paraId="57C9FE05" w14:textId="66432CB4" w:rsidR="00BF162E" w:rsidRDefault="000A4A1F" w:rsidP="008D1240">
      <w:pPr>
        <w:pStyle w:val="SmallHeading"/>
        <w:rPr>
          <w:b w:val="0"/>
          <w:bCs/>
        </w:rPr>
      </w:pPr>
      <w:r>
        <w:t>Cover p</w:t>
      </w:r>
      <w:r w:rsidR="00AB780B">
        <w:t>hoto credit</w:t>
      </w:r>
      <w:r w:rsidR="008D1240">
        <w:t xml:space="preserve"> </w:t>
      </w:r>
      <w:r w:rsidR="00025949" w:rsidRPr="008D1240">
        <w:rPr>
          <w:b w:val="0"/>
          <w:bCs/>
        </w:rPr>
        <w:t>Kate Blood, DELWP.</w:t>
      </w:r>
    </w:p>
    <w:p w14:paraId="3A16DE37" w14:textId="1A57C23E" w:rsidR="00225C74" w:rsidRDefault="00225C74" w:rsidP="00225C74">
      <w:pPr>
        <w:pStyle w:val="SmallBodyText"/>
      </w:pPr>
    </w:p>
    <w:p w14:paraId="6FC5084E" w14:textId="77777777" w:rsidR="00225C74" w:rsidRPr="005D246B" w:rsidRDefault="00225C74" w:rsidP="00225C74">
      <w:pPr>
        <w:pStyle w:val="xDisclaimertext6"/>
        <w:framePr w:hSpace="0" w:wrap="auto" w:hAnchor="text" w:yAlign="inline"/>
        <w:ind w:left="0"/>
        <w:suppressOverlap w:val="0"/>
        <w:rPr>
          <w:color w:val="auto"/>
        </w:rPr>
      </w:pPr>
      <w:r w:rsidRPr="005D246B">
        <w:rPr>
          <w:color w:val="auto"/>
        </w:rPr>
        <w:t>Acknowledgment</w:t>
      </w:r>
    </w:p>
    <w:p w14:paraId="74DC7CA9" w14:textId="77777777" w:rsidR="00225C74" w:rsidRDefault="00225C74" w:rsidP="00225C74">
      <w:pPr>
        <w:pStyle w:val="xDisclaimertext4"/>
        <w:framePr w:hSpace="0" w:wrap="auto" w:hAnchor="text" w:yAlign="inline"/>
        <w:ind w:left="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9A767FD" w14:textId="77777777" w:rsidR="00225C74" w:rsidRDefault="00225C74" w:rsidP="00225C74">
      <w:pPr>
        <w:pStyle w:val="xDisclaimertext5"/>
        <w:framePr w:hSpace="0" w:wrap="auto" w:hAnchor="text" w:yAlign="inline"/>
        <w:ind w:left="0"/>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364D33D8" w14:textId="77777777" w:rsidR="00225C74" w:rsidRPr="00D55628" w:rsidRDefault="00225C74" w:rsidP="00225C74">
      <w:pPr>
        <w:pStyle w:val="xDisclaimertext3"/>
      </w:pPr>
      <w:r>
        <w:t>© The State of Victoria Department of Environment, Land, Water and Planning 2021</w:t>
      </w:r>
    </w:p>
    <w:p w14:paraId="4ACAC4A1" w14:textId="77777777" w:rsidR="00225C74" w:rsidRPr="00D55628" w:rsidRDefault="00225C74" w:rsidP="00225C74">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4" w:history="1">
        <w:r w:rsidRPr="00D55628">
          <w:t>http://creativecommons.org/licenses/by/4.0/</w:t>
        </w:r>
      </w:hyperlink>
      <w:r w:rsidRPr="00D55628">
        <w:t xml:space="preserve"> </w:t>
      </w:r>
    </w:p>
    <w:p w14:paraId="5FE62230" w14:textId="77777777" w:rsidR="00225C74" w:rsidRPr="00D55628" w:rsidRDefault="00225C74" w:rsidP="00225C74">
      <w:pPr>
        <w:pStyle w:val="xDisclaimerText"/>
      </w:pPr>
      <w:r w:rsidRPr="00AF7AD9">
        <w:t>ISBN 978-1-76105-407-5 (pdf/online/MS word)</w:t>
      </w:r>
    </w:p>
    <w:p w14:paraId="1ABA7324" w14:textId="77777777" w:rsidR="00225C74" w:rsidRPr="00D55628" w:rsidRDefault="00225C74" w:rsidP="00225C74">
      <w:pPr>
        <w:pStyle w:val="xDisclaimerHeading"/>
      </w:pPr>
      <w:r>
        <w:t>Disclaimer</w:t>
      </w:r>
    </w:p>
    <w:p w14:paraId="7DDFEE89" w14:textId="77777777" w:rsidR="00225C74" w:rsidRPr="00D55628" w:rsidRDefault="00225C74" w:rsidP="00225C74">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2CF0265" w14:textId="77777777" w:rsidR="00225C74" w:rsidRPr="00D55628" w:rsidRDefault="00225C74" w:rsidP="00225C74">
      <w:pPr>
        <w:pStyle w:val="xAccessibilityHeading"/>
      </w:pPr>
      <w:r w:rsidRPr="0084503F">
        <w:t>Accessibility</w:t>
      </w:r>
    </w:p>
    <w:p w14:paraId="2A9BA3A6" w14:textId="77777777" w:rsidR="00225C74" w:rsidRPr="00D55628" w:rsidRDefault="00225C74" w:rsidP="00225C74">
      <w:pPr>
        <w:pStyle w:val="xAccessibilityText"/>
      </w:pPr>
      <w:r>
        <w:t>If you would like to receive this publication in an alternative format, please teleph</w:t>
      </w:r>
      <w:r w:rsidRPr="00D55628">
        <w:t>one the DELWP Customer Service Centre on 136186, email </w:t>
      </w:r>
      <w:hyperlink r:id="rId25" w:history="1">
        <w:r w:rsidRPr="00D55628">
          <w:t>customer.service@delwp.vic.gov.au</w:t>
        </w:r>
      </w:hyperlink>
      <w:r w:rsidRPr="00D55628">
        <w:t xml:space="preserve">, or via the National Relay Service on 133 677 </w:t>
      </w:r>
      <w:hyperlink r:id="rId26" w:history="1">
        <w:r w:rsidRPr="00D55628">
          <w:t>www.relayservice.com.au</w:t>
        </w:r>
      </w:hyperlink>
      <w:r w:rsidRPr="00D55628">
        <w:t xml:space="preserve">. This document is also available on the internet at </w:t>
      </w:r>
      <w:hyperlink r:id="rId27" w:history="1">
        <w:r w:rsidRPr="00D55628">
          <w:t>www.delwp.vic.gov.au</w:t>
        </w:r>
      </w:hyperlink>
      <w:r w:rsidRPr="00D55628">
        <w:t>.</w:t>
      </w:r>
    </w:p>
    <w:p w14:paraId="33C38B55" w14:textId="77777777" w:rsidR="00225C74" w:rsidRPr="00225C74" w:rsidRDefault="00225C74" w:rsidP="00225C74">
      <w:pPr>
        <w:pStyle w:val="SmallBodyText"/>
      </w:pPr>
    </w:p>
    <w:p w14:paraId="2DCE0146" w14:textId="477538FD" w:rsidR="005E4E5D" w:rsidRPr="00E23746" w:rsidRDefault="005E4E5D" w:rsidP="005E4E5D">
      <w:pPr>
        <w:pStyle w:val="Heading1TopofPage"/>
        <w:framePr w:wrap="around"/>
      </w:pPr>
      <w:bookmarkStart w:id="1" w:name="_AboriginalAcknowledgement"/>
      <w:bookmarkStart w:id="2" w:name="_Toc4060449"/>
      <w:bookmarkStart w:id="3" w:name="_Toc62753993"/>
      <w:bookmarkEnd w:id="1"/>
      <w:r w:rsidRPr="007A2B57">
        <w:rPr>
          <w:color w:val="auto"/>
        </w:rPr>
        <w:lastRenderedPageBreak/>
        <w:t>Contents</w:t>
      </w:r>
      <w:bookmarkEnd w:id="3"/>
    </w:p>
    <w:p w14:paraId="32CFD114" w14:textId="202DC578" w:rsidR="005E4E5D" w:rsidRPr="00877ACA" w:rsidRDefault="00244D6E" w:rsidP="005E4E5D">
      <w:pPr>
        <w:pStyle w:val="Heading2"/>
        <w:spacing w:line="260" w:lineRule="exact"/>
        <w:rPr>
          <w:color w:val="auto"/>
        </w:rPr>
      </w:pPr>
      <w:bookmarkStart w:id="4" w:name="_Toc62753994"/>
      <w:r w:rsidRPr="00877ACA">
        <w:rPr>
          <w:color w:val="auto"/>
        </w:rPr>
        <w:t>Table of contents</w:t>
      </w:r>
      <w:bookmarkEnd w:id="4"/>
    </w:p>
    <w:sdt>
      <w:sdtPr>
        <w:rPr>
          <w:b w:val="0"/>
          <w:color w:val="auto"/>
          <w:sz w:val="20"/>
          <w:szCs w:val="20"/>
        </w:rPr>
        <w:id w:val="1839578239"/>
        <w:docPartObj>
          <w:docPartGallery w:val="Table of Contents"/>
          <w:docPartUnique/>
        </w:docPartObj>
      </w:sdtPr>
      <w:sdtEndPr>
        <w:rPr>
          <w:bCs/>
          <w:noProof/>
        </w:rPr>
      </w:sdtEndPr>
      <w:sdtContent>
        <w:p w14:paraId="6E7B1070" w14:textId="5F3BDA42" w:rsidR="002D4AEF" w:rsidRPr="007A2B57" w:rsidRDefault="002D4AEF">
          <w:pPr>
            <w:pStyle w:val="TOCHeading"/>
            <w:framePr w:wrap="around"/>
            <w:rPr>
              <w:color w:val="auto"/>
            </w:rPr>
          </w:pPr>
        </w:p>
        <w:p w14:paraId="4079B186" w14:textId="43B71C15" w:rsidR="003C4234" w:rsidRDefault="002D4AEF">
          <w:pPr>
            <w:pStyle w:val="TOC1"/>
            <w:rPr>
              <w:rFonts w:eastAsiaTheme="minorEastAsia" w:cstheme="minorBidi"/>
              <w:b w:val="0"/>
              <w:color w:val="auto"/>
              <w:sz w:val="22"/>
              <w:szCs w:val="22"/>
            </w:rPr>
          </w:pPr>
          <w:r w:rsidRPr="003C4234">
            <w:rPr>
              <w:b w:val="0"/>
              <w:color w:val="auto"/>
            </w:rPr>
            <w:fldChar w:fldCharType="begin"/>
          </w:r>
          <w:r w:rsidRPr="003C4234">
            <w:rPr>
              <w:b w:val="0"/>
              <w:color w:val="auto"/>
            </w:rPr>
            <w:instrText xml:space="preserve"> TOC \o "1-2" \h \z \u </w:instrText>
          </w:r>
          <w:r w:rsidRPr="003C4234">
            <w:rPr>
              <w:b w:val="0"/>
              <w:color w:val="auto"/>
            </w:rPr>
            <w:fldChar w:fldCharType="separate"/>
          </w:r>
          <w:hyperlink w:anchor="_Toc62753993" w:history="1">
            <w:r w:rsidR="003C4234" w:rsidRPr="00A51A49">
              <w:rPr>
                <w:rStyle w:val="Hyperlink"/>
              </w:rPr>
              <w:t>Contents</w:t>
            </w:r>
            <w:r w:rsidR="003C4234">
              <w:rPr>
                <w:webHidden/>
              </w:rPr>
              <w:tab/>
            </w:r>
            <w:r w:rsidR="003C4234">
              <w:rPr>
                <w:webHidden/>
              </w:rPr>
              <w:fldChar w:fldCharType="begin"/>
            </w:r>
            <w:r w:rsidR="003C4234">
              <w:rPr>
                <w:webHidden/>
              </w:rPr>
              <w:instrText xml:space="preserve"> PAGEREF _Toc62753993 \h </w:instrText>
            </w:r>
            <w:r w:rsidR="003C4234">
              <w:rPr>
                <w:webHidden/>
              </w:rPr>
            </w:r>
            <w:r w:rsidR="003C4234">
              <w:rPr>
                <w:webHidden/>
              </w:rPr>
              <w:fldChar w:fldCharType="separate"/>
            </w:r>
            <w:r w:rsidR="003C4234">
              <w:rPr>
                <w:webHidden/>
              </w:rPr>
              <w:t>3</w:t>
            </w:r>
            <w:r w:rsidR="003C4234">
              <w:rPr>
                <w:webHidden/>
              </w:rPr>
              <w:fldChar w:fldCharType="end"/>
            </w:r>
          </w:hyperlink>
        </w:p>
        <w:p w14:paraId="179C4723" w14:textId="0B68271F" w:rsidR="003C4234" w:rsidRDefault="003C4234">
          <w:pPr>
            <w:pStyle w:val="TOC2"/>
            <w:rPr>
              <w:rFonts w:eastAsiaTheme="minorEastAsia" w:cstheme="minorBidi"/>
              <w:b w:val="0"/>
              <w:color w:val="auto"/>
              <w:sz w:val="22"/>
              <w:szCs w:val="22"/>
            </w:rPr>
          </w:pPr>
          <w:hyperlink w:anchor="_Toc62753994" w:history="1">
            <w:r w:rsidRPr="00A51A49">
              <w:rPr>
                <w:rStyle w:val="Hyperlink"/>
              </w:rPr>
              <w:t>Table of contents</w:t>
            </w:r>
            <w:r>
              <w:rPr>
                <w:webHidden/>
              </w:rPr>
              <w:tab/>
            </w:r>
            <w:r>
              <w:rPr>
                <w:webHidden/>
              </w:rPr>
              <w:fldChar w:fldCharType="begin"/>
            </w:r>
            <w:r>
              <w:rPr>
                <w:webHidden/>
              </w:rPr>
              <w:instrText xml:space="preserve"> PAGEREF _Toc62753994 \h </w:instrText>
            </w:r>
            <w:r>
              <w:rPr>
                <w:webHidden/>
              </w:rPr>
            </w:r>
            <w:r>
              <w:rPr>
                <w:webHidden/>
              </w:rPr>
              <w:fldChar w:fldCharType="separate"/>
            </w:r>
            <w:r>
              <w:rPr>
                <w:webHidden/>
              </w:rPr>
              <w:t>3</w:t>
            </w:r>
            <w:r>
              <w:rPr>
                <w:webHidden/>
              </w:rPr>
              <w:fldChar w:fldCharType="end"/>
            </w:r>
          </w:hyperlink>
        </w:p>
        <w:p w14:paraId="6161BAF1" w14:textId="71B72926" w:rsidR="003C4234" w:rsidRDefault="003C4234">
          <w:pPr>
            <w:pStyle w:val="TOC1"/>
            <w:rPr>
              <w:rFonts w:eastAsiaTheme="minorEastAsia" w:cstheme="minorBidi"/>
              <w:b w:val="0"/>
              <w:color w:val="auto"/>
              <w:sz w:val="22"/>
              <w:szCs w:val="22"/>
            </w:rPr>
          </w:pPr>
          <w:hyperlink w:anchor="_Toc62753995" w:history="1">
            <w:r w:rsidRPr="00A51A49">
              <w:rPr>
                <w:rStyle w:val="Hyperlink"/>
              </w:rPr>
              <w:t>Summary</w:t>
            </w:r>
            <w:r>
              <w:rPr>
                <w:webHidden/>
              </w:rPr>
              <w:tab/>
            </w:r>
            <w:r>
              <w:rPr>
                <w:webHidden/>
              </w:rPr>
              <w:fldChar w:fldCharType="begin"/>
            </w:r>
            <w:r>
              <w:rPr>
                <w:webHidden/>
              </w:rPr>
              <w:instrText xml:space="preserve"> PAGEREF _Toc62753995 \h </w:instrText>
            </w:r>
            <w:r>
              <w:rPr>
                <w:webHidden/>
              </w:rPr>
            </w:r>
            <w:r>
              <w:rPr>
                <w:webHidden/>
              </w:rPr>
              <w:fldChar w:fldCharType="separate"/>
            </w:r>
            <w:r>
              <w:rPr>
                <w:webHidden/>
              </w:rPr>
              <w:t>6</w:t>
            </w:r>
            <w:r>
              <w:rPr>
                <w:webHidden/>
              </w:rPr>
              <w:fldChar w:fldCharType="end"/>
            </w:r>
          </w:hyperlink>
        </w:p>
        <w:p w14:paraId="7D4D9659" w14:textId="015B7E27" w:rsidR="003C4234" w:rsidRDefault="003C4234">
          <w:pPr>
            <w:pStyle w:val="TOC2"/>
            <w:rPr>
              <w:rFonts w:eastAsiaTheme="minorEastAsia" w:cstheme="minorBidi"/>
              <w:b w:val="0"/>
              <w:color w:val="auto"/>
              <w:sz w:val="22"/>
              <w:szCs w:val="22"/>
            </w:rPr>
          </w:pPr>
          <w:hyperlink w:anchor="_Toc62753996" w:history="1">
            <w:r w:rsidRPr="00A51A49">
              <w:rPr>
                <w:rStyle w:val="Hyperlink"/>
              </w:rPr>
              <w:t>Brief background to the webinar series</w:t>
            </w:r>
            <w:r>
              <w:rPr>
                <w:webHidden/>
              </w:rPr>
              <w:tab/>
            </w:r>
            <w:r>
              <w:rPr>
                <w:webHidden/>
              </w:rPr>
              <w:fldChar w:fldCharType="begin"/>
            </w:r>
            <w:r>
              <w:rPr>
                <w:webHidden/>
              </w:rPr>
              <w:instrText xml:space="preserve"> PAGEREF _Toc62753996 \h </w:instrText>
            </w:r>
            <w:r>
              <w:rPr>
                <w:webHidden/>
              </w:rPr>
            </w:r>
            <w:r>
              <w:rPr>
                <w:webHidden/>
              </w:rPr>
              <w:fldChar w:fldCharType="separate"/>
            </w:r>
            <w:r>
              <w:rPr>
                <w:webHidden/>
              </w:rPr>
              <w:t>6</w:t>
            </w:r>
            <w:r>
              <w:rPr>
                <w:webHidden/>
              </w:rPr>
              <w:fldChar w:fldCharType="end"/>
            </w:r>
          </w:hyperlink>
        </w:p>
        <w:p w14:paraId="248DDCA1" w14:textId="6365A944" w:rsidR="003C4234" w:rsidRDefault="003C4234">
          <w:pPr>
            <w:pStyle w:val="TOC2"/>
            <w:rPr>
              <w:rFonts w:eastAsiaTheme="minorEastAsia" w:cstheme="minorBidi"/>
              <w:b w:val="0"/>
              <w:color w:val="auto"/>
              <w:sz w:val="22"/>
              <w:szCs w:val="22"/>
            </w:rPr>
          </w:pPr>
          <w:hyperlink w:anchor="_Toc62753997" w:history="1">
            <w:r w:rsidRPr="00A51A49">
              <w:rPr>
                <w:rStyle w:val="Hyperlink"/>
              </w:rPr>
              <w:t>Purpose of this evaluation report</w:t>
            </w:r>
            <w:r>
              <w:rPr>
                <w:webHidden/>
              </w:rPr>
              <w:tab/>
            </w:r>
            <w:r>
              <w:rPr>
                <w:webHidden/>
              </w:rPr>
              <w:fldChar w:fldCharType="begin"/>
            </w:r>
            <w:r>
              <w:rPr>
                <w:webHidden/>
              </w:rPr>
              <w:instrText xml:space="preserve"> PAGEREF _Toc62753997 \h </w:instrText>
            </w:r>
            <w:r>
              <w:rPr>
                <w:webHidden/>
              </w:rPr>
            </w:r>
            <w:r>
              <w:rPr>
                <w:webHidden/>
              </w:rPr>
              <w:fldChar w:fldCharType="separate"/>
            </w:r>
            <w:r>
              <w:rPr>
                <w:webHidden/>
              </w:rPr>
              <w:t>6</w:t>
            </w:r>
            <w:r>
              <w:rPr>
                <w:webHidden/>
              </w:rPr>
              <w:fldChar w:fldCharType="end"/>
            </w:r>
          </w:hyperlink>
        </w:p>
        <w:p w14:paraId="7155CF8C" w14:textId="5855E834" w:rsidR="003C4234" w:rsidRDefault="003C4234">
          <w:pPr>
            <w:pStyle w:val="TOC2"/>
            <w:rPr>
              <w:rFonts w:eastAsiaTheme="minorEastAsia" w:cstheme="minorBidi"/>
              <w:b w:val="0"/>
              <w:color w:val="auto"/>
              <w:sz w:val="22"/>
              <w:szCs w:val="22"/>
            </w:rPr>
          </w:pPr>
          <w:hyperlink w:anchor="_Toc62753998" w:history="1">
            <w:r w:rsidRPr="00A51A49">
              <w:rPr>
                <w:rStyle w:val="Hyperlink"/>
              </w:rPr>
              <w:t>Summary of main findings</w:t>
            </w:r>
            <w:r>
              <w:rPr>
                <w:webHidden/>
              </w:rPr>
              <w:tab/>
            </w:r>
            <w:r>
              <w:rPr>
                <w:webHidden/>
              </w:rPr>
              <w:fldChar w:fldCharType="begin"/>
            </w:r>
            <w:r>
              <w:rPr>
                <w:webHidden/>
              </w:rPr>
              <w:instrText xml:space="preserve"> PAGEREF _Toc62753998 \h </w:instrText>
            </w:r>
            <w:r>
              <w:rPr>
                <w:webHidden/>
              </w:rPr>
            </w:r>
            <w:r>
              <w:rPr>
                <w:webHidden/>
              </w:rPr>
              <w:fldChar w:fldCharType="separate"/>
            </w:r>
            <w:r>
              <w:rPr>
                <w:webHidden/>
              </w:rPr>
              <w:t>6</w:t>
            </w:r>
            <w:r>
              <w:rPr>
                <w:webHidden/>
              </w:rPr>
              <w:fldChar w:fldCharType="end"/>
            </w:r>
          </w:hyperlink>
        </w:p>
        <w:p w14:paraId="04081D82" w14:textId="25FAD14F" w:rsidR="003C4234" w:rsidRDefault="003C4234">
          <w:pPr>
            <w:pStyle w:val="TOC2"/>
            <w:rPr>
              <w:rFonts w:eastAsiaTheme="minorEastAsia" w:cstheme="minorBidi"/>
              <w:b w:val="0"/>
              <w:color w:val="auto"/>
              <w:sz w:val="22"/>
              <w:szCs w:val="22"/>
            </w:rPr>
          </w:pPr>
          <w:hyperlink w:anchor="_Toc62753999" w:history="1">
            <w:r w:rsidRPr="00A51A49">
              <w:rPr>
                <w:rStyle w:val="Hyperlink"/>
              </w:rPr>
              <w:t>Conclusions</w:t>
            </w:r>
            <w:r>
              <w:rPr>
                <w:webHidden/>
              </w:rPr>
              <w:tab/>
            </w:r>
            <w:r>
              <w:rPr>
                <w:webHidden/>
              </w:rPr>
              <w:fldChar w:fldCharType="begin"/>
            </w:r>
            <w:r>
              <w:rPr>
                <w:webHidden/>
              </w:rPr>
              <w:instrText xml:space="preserve"> PAGEREF _Toc62753999 \h </w:instrText>
            </w:r>
            <w:r>
              <w:rPr>
                <w:webHidden/>
              </w:rPr>
            </w:r>
            <w:r>
              <w:rPr>
                <w:webHidden/>
              </w:rPr>
              <w:fldChar w:fldCharType="separate"/>
            </w:r>
            <w:r>
              <w:rPr>
                <w:webHidden/>
              </w:rPr>
              <w:t>7</w:t>
            </w:r>
            <w:r>
              <w:rPr>
                <w:webHidden/>
              </w:rPr>
              <w:fldChar w:fldCharType="end"/>
            </w:r>
          </w:hyperlink>
        </w:p>
        <w:p w14:paraId="4660AA37" w14:textId="507E9A01" w:rsidR="003C4234" w:rsidRDefault="003C4234">
          <w:pPr>
            <w:pStyle w:val="TOC2"/>
            <w:rPr>
              <w:rFonts w:eastAsiaTheme="minorEastAsia" w:cstheme="minorBidi"/>
              <w:b w:val="0"/>
              <w:color w:val="auto"/>
              <w:sz w:val="22"/>
              <w:szCs w:val="22"/>
            </w:rPr>
          </w:pPr>
          <w:hyperlink w:anchor="_Toc62754000" w:history="1">
            <w:r w:rsidRPr="00A51A49">
              <w:rPr>
                <w:rStyle w:val="Hyperlink"/>
              </w:rPr>
              <w:t>The future including webinars</w:t>
            </w:r>
            <w:r>
              <w:rPr>
                <w:webHidden/>
              </w:rPr>
              <w:tab/>
            </w:r>
            <w:r>
              <w:rPr>
                <w:webHidden/>
              </w:rPr>
              <w:fldChar w:fldCharType="begin"/>
            </w:r>
            <w:r>
              <w:rPr>
                <w:webHidden/>
              </w:rPr>
              <w:instrText xml:space="preserve"> PAGEREF _Toc62754000 \h </w:instrText>
            </w:r>
            <w:r>
              <w:rPr>
                <w:webHidden/>
              </w:rPr>
            </w:r>
            <w:r>
              <w:rPr>
                <w:webHidden/>
              </w:rPr>
              <w:fldChar w:fldCharType="separate"/>
            </w:r>
            <w:r>
              <w:rPr>
                <w:webHidden/>
              </w:rPr>
              <w:t>7</w:t>
            </w:r>
            <w:r>
              <w:rPr>
                <w:webHidden/>
              </w:rPr>
              <w:fldChar w:fldCharType="end"/>
            </w:r>
          </w:hyperlink>
        </w:p>
        <w:p w14:paraId="056EDD58" w14:textId="1978FCA7" w:rsidR="003C4234" w:rsidRDefault="003C4234">
          <w:pPr>
            <w:pStyle w:val="TOC1"/>
            <w:rPr>
              <w:rFonts w:eastAsiaTheme="minorEastAsia" w:cstheme="minorBidi"/>
              <w:b w:val="0"/>
              <w:color w:val="auto"/>
              <w:sz w:val="22"/>
              <w:szCs w:val="22"/>
            </w:rPr>
          </w:pPr>
          <w:hyperlink w:anchor="_Toc62754001" w:history="1">
            <w:r w:rsidRPr="00A51A49">
              <w:rPr>
                <w:rStyle w:val="Hyperlink"/>
              </w:rPr>
              <w:t>Context and background</w:t>
            </w:r>
            <w:r>
              <w:rPr>
                <w:webHidden/>
              </w:rPr>
              <w:tab/>
            </w:r>
            <w:r>
              <w:rPr>
                <w:webHidden/>
              </w:rPr>
              <w:fldChar w:fldCharType="begin"/>
            </w:r>
            <w:r>
              <w:rPr>
                <w:webHidden/>
              </w:rPr>
              <w:instrText xml:space="preserve"> PAGEREF _Toc62754001 \h </w:instrText>
            </w:r>
            <w:r>
              <w:rPr>
                <w:webHidden/>
              </w:rPr>
            </w:r>
            <w:r>
              <w:rPr>
                <w:webHidden/>
              </w:rPr>
              <w:fldChar w:fldCharType="separate"/>
            </w:r>
            <w:r>
              <w:rPr>
                <w:webHidden/>
              </w:rPr>
              <w:t>8</w:t>
            </w:r>
            <w:r>
              <w:rPr>
                <w:webHidden/>
              </w:rPr>
              <w:fldChar w:fldCharType="end"/>
            </w:r>
          </w:hyperlink>
        </w:p>
        <w:p w14:paraId="092E38E3" w14:textId="3A580ED5" w:rsidR="003C4234" w:rsidRDefault="003C4234">
          <w:pPr>
            <w:pStyle w:val="TOC2"/>
            <w:rPr>
              <w:rFonts w:eastAsiaTheme="minorEastAsia" w:cstheme="minorBidi"/>
              <w:b w:val="0"/>
              <w:color w:val="auto"/>
              <w:sz w:val="22"/>
              <w:szCs w:val="22"/>
            </w:rPr>
          </w:pPr>
          <w:hyperlink w:anchor="_Toc62754002" w:history="1">
            <w:r w:rsidRPr="00A51A49">
              <w:rPr>
                <w:rStyle w:val="Hyperlink"/>
              </w:rPr>
              <w:t>Context and the bigger picture</w:t>
            </w:r>
            <w:r>
              <w:rPr>
                <w:webHidden/>
              </w:rPr>
              <w:tab/>
            </w:r>
            <w:r>
              <w:rPr>
                <w:webHidden/>
              </w:rPr>
              <w:fldChar w:fldCharType="begin"/>
            </w:r>
            <w:r>
              <w:rPr>
                <w:webHidden/>
              </w:rPr>
              <w:instrText xml:space="preserve"> PAGEREF _Toc62754002 \h </w:instrText>
            </w:r>
            <w:r>
              <w:rPr>
                <w:webHidden/>
              </w:rPr>
            </w:r>
            <w:r>
              <w:rPr>
                <w:webHidden/>
              </w:rPr>
              <w:fldChar w:fldCharType="separate"/>
            </w:r>
            <w:r>
              <w:rPr>
                <w:webHidden/>
              </w:rPr>
              <w:t>8</w:t>
            </w:r>
            <w:r>
              <w:rPr>
                <w:webHidden/>
              </w:rPr>
              <w:fldChar w:fldCharType="end"/>
            </w:r>
          </w:hyperlink>
        </w:p>
        <w:p w14:paraId="4D490D9E" w14:textId="0295653D" w:rsidR="003C4234" w:rsidRDefault="003C4234">
          <w:pPr>
            <w:pStyle w:val="TOC2"/>
            <w:rPr>
              <w:rFonts w:eastAsiaTheme="minorEastAsia" w:cstheme="minorBidi"/>
              <w:b w:val="0"/>
              <w:color w:val="auto"/>
              <w:sz w:val="22"/>
              <w:szCs w:val="22"/>
            </w:rPr>
          </w:pPr>
          <w:hyperlink w:anchor="_Toc62754003" w:history="1">
            <w:r w:rsidRPr="00A51A49">
              <w:rPr>
                <w:rStyle w:val="Hyperlink"/>
              </w:rPr>
              <w:t>Brief description of WESI and the birth of the webinar series</w:t>
            </w:r>
            <w:r>
              <w:rPr>
                <w:webHidden/>
              </w:rPr>
              <w:tab/>
            </w:r>
            <w:r>
              <w:rPr>
                <w:webHidden/>
              </w:rPr>
              <w:fldChar w:fldCharType="begin"/>
            </w:r>
            <w:r>
              <w:rPr>
                <w:webHidden/>
              </w:rPr>
              <w:instrText xml:space="preserve"> PAGEREF _Toc62754003 \h </w:instrText>
            </w:r>
            <w:r>
              <w:rPr>
                <w:webHidden/>
              </w:rPr>
            </w:r>
            <w:r>
              <w:rPr>
                <w:webHidden/>
              </w:rPr>
              <w:fldChar w:fldCharType="separate"/>
            </w:r>
            <w:r>
              <w:rPr>
                <w:webHidden/>
              </w:rPr>
              <w:t>8</w:t>
            </w:r>
            <w:r>
              <w:rPr>
                <w:webHidden/>
              </w:rPr>
              <w:fldChar w:fldCharType="end"/>
            </w:r>
          </w:hyperlink>
        </w:p>
        <w:p w14:paraId="069C463C" w14:textId="688FFAF2" w:rsidR="003C4234" w:rsidRDefault="003C4234">
          <w:pPr>
            <w:pStyle w:val="TOC2"/>
            <w:rPr>
              <w:rFonts w:eastAsiaTheme="minorEastAsia" w:cstheme="minorBidi"/>
              <w:b w:val="0"/>
              <w:color w:val="auto"/>
              <w:sz w:val="22"/>
              <w:szCs w:val="22"/>
            </w:rPr>
          </w:pPr>
          <w:hyperlink w:anchor="_Toc62754004" w:history="1">
            <w:r w:rsidRPr="00A51A49">
              <w:rPr>
                <w:rStyle w:val="Hyperlink"/>
              </w:rPr>
              <w:t>Victorian Invasive Species Forums and SWIFFT</w:t>
            </w:r>
            <w:r>
              <w:rPr>
                <w:webHidden/>
              </w:rPr>
              <w:tab/>
            </w:r>
            <w:r>
              <w:rPr>
                <w:webHidden/>
              </w:rPr>
              <w:fldChar w:fldCharType="begin"/>
            </w:r>
            <w:r>
              <w:rPr>
                <w:webHidden/>
              </w:rPr>
              <w:instrText xml:space="preserve"> PAGEREF _Toc62754004 \h </w:instrText>
            </w:r>
            <w:r>
              <w:rPr>
                <w:webHidden/>
              </w:rPr>
            </w:r>
            <w:r>
              <w:rPr>
                <w:webHidden/>
              </w:rPr>
              <w:fldChar w:fldCharType="separate"/>
            </w:r>
            <w:r>
              <w:rPr>
                <w:webHidden/>
              </w:rPr>
              <w:t>9</w:t>
            </w:r>
            <w:r>
              <w:rPr>
                <w:webHidden/>
              </w:rPr>
              <w:fldChar w:fldCharType="end"/>
            </w:r>
          </w:hyperlink>
        </w:p>
        <w:p w14:paraId="343F2B7D" w14:textId="74DB8AD1" w:rsidR="003C4234" w:rsidRDefault="003C4234">
          <w:pPr>
            <w:pStyle w:val="TOC2"/>
            <w:rPr>
              <w:rFonts w:eastAsiaTheme="minorEastAsia" w:cstheme="minorBidi"/>
              <w:b w:val="0"/>
              <w:color w:val="auto"/>
              <w:sz w:val="22"/>
              <w:szCs w:val="22"/>
            </w:rPr>
          </w:pPr>
          <w:hyperlink w:anchor="_Toc62754005" w:history="1">
            <w:r w:rsidRPr="00A51A49">
              <w:rPr>
                <w:rStyle w:val="Hyperlink"/>
              </w:rPr>
              <w:t>Why it’s important to manage weeds after fire</w:t>
            </w:r>
            <w:r>
              <w:rPr>
                <w:webHidden/>
              </w:rPr>
              <w:tab/>
            </w:r>
            <w:r>
              <w:rPr>
                <w:webHidden/>
              </w:rPr>
              <w:fldChar w:fldCharType="begin"/>
            </w:r>
            <w:r>
              <w:rPr>
                <w:webHidden/>
              </w:rPr>
              <w:instrText xml:space="preserve"> PAGEREF _Toc62754005 \h </w:instrText>
            </w:r>
            <w:r>
              <w:rPr>
                <w:webHidden/>
              </w:rPr>
            </w:r>
            <w:r>
              <w:rPr>
                <w:webHidden/>
              </w:rPr>
              <w:fldChar w:fldCharType="separate"/>
            </w:r>
            <w:r>
              <w:rPr>
                <w:webHidden/>
              </w:rPr>
              <w:t>9</w:t>
            </w:r>
            <w:r>
              <w:rPr>
                <w:webHidden/>
              </w:rPr>
              <w:fldChar w:fldCharType="end"/>
            </w:r>
          </w:hyperlink>
        </w:p>
        <w:p w14:paraId="76741D05" w14:textId="0BCAE9F0" w:rsidR="003C4234" w:rsidRDefault="003C4234">
          <w:pPr>
            <w:pStyle w:val="TOC2"/>
            <w:rPr>
              <w:rFonts w:eastAsiaTheme="minorEastAsia" w:cstheme="minorBidi"/>
              <w:b w:val="0"/>
              <w:color w:val="auto"/>
              <w:sz w:val="22"/>
              <w:szCs w:val="22"/>
            </w:rPr>
          </w:pPr>
          <w:hyperlink w:anchor="_Toc62754006" w:history="1">
            <w:r w:rsidRPr="00A51A49">
              <w:rPr>
                <w:rStyle w:val="Hyperlink"/>
              </w:rPr>
              <w:t>Purpose of this evaluation report</w:t>
            </w:r>
            <w:r>
              <w:rPr>
                <w:webHidden/>
              </w:rPr>
              <w:tab/>
            </w:r>
            <w:r>
              <w:rPr>
                <w:webHidden/>
              </w:rPr>
              <w:fldChar w:fldCharType="begin"/>
            </w:r>
            <w:r>
              <w:rPr>
                <w:webHidden/>
              </w:rPr>
              <w:instrText xml:space="preserve"> PAGEREF _Toc62754006 \h </w:instrText>
            </w:r>
            <w:r>
              <w:rPr>
                <w:webHidden/>
              </w:rPr>
            </w:r>
            <w:r>
              <w:rPr>
                <w:webHidden/>
              </w:rPr>
              <w:fldChar w:fldCharType="separate"/>
            </w:r>
            <w:r>
              <w:rPr>
                <w:webHidden/>
              </w:rPr>
              <w:t>9</w:t>
            </w:r>
            <w:r>
              <w:rPr>
                <w:webHidden/>
              </w:rPr>
              <w:fldChar w:fldCharType="end"/>
            </w:r>
          </w:hyperlink>
        </w:p>
        <w:p w14:paraId="5F8A3503" w14:textId="20EC4F37" w:rsidR="003C4234" w:rsidRDefault="003C4234">
          <w:pPr>
            <w:pStyle w:val="TOC1"/>
            <w:rPr>
              <w:rFonts w:eastAsiaTheme="minorEastAsia" w:cstheme="minorBidi"/>
              <w:b w:val="0"/>
              <w:color w:val="auto"/>
              <w:sz w:val="22"/>
              <w:szCs w:val="22"/>
            </w:rPr>
          </w:pPr>
          <w:hyperlink w:anchor="_Toc62754007" w:history="1">
            <w:r w:rsidRPr="00A51A49">
              <w:rPr>
                <w:rStyle w:val="Hyperlink"/>
              </w:rPr>
              <w:t>About the webinars</w:t>
            </w:r>
            <w:r>
              <w:rPr>
                <w:webHidden/>
              </w:rPr>
              <w:tab/>
            </w:r>
            <w:r>
              <w:rPr>
                <w:webHidden/>
              </w:rPr>
              <w:fldChar w:fldCharType="begin"/>
            </w:r>
            <w:r>
              <w:rPr>
                <w:webHidden/>
              </w:rPr>
              <w:instrText xml:space="preserve"> PAGEREF _Toc62754007 \h </w:instrText>
            </w:r>
            <w:r>
              <w:rPr>
                <w:webHidden/>
              </w:rPr>
            </w:r>
            <w:r>
              <w:rPr>
                <w:webHidden/>
              </w:rPr>
              <w:fldChar w:fldCharType="separate"/>
            </w:r>
            <w:r>
              <w:rPr>
                <w:webHidden/>
              </w:rPr>
              <w:t>10</w:t>
            </w:r>
            <w:r>
              <w:rPr>
                <w:webHidden/>
              </w:rPr>
              <w:fldChar w:fldCharType="end"/>
            </w:r>
          </w:hyperlink>
        </w:p>
        <w:p w14:paraId="54209904" w14:textId="1A992FCF" w:rsidR="003C4234" w:rsidRDefault="003C4234">
          <w:pPr>
            <w:pStyle w:val="TOC2"/>
            <w:rPr>
              <w:rFonts w:eastAsiaTheme="minorEastAsia" w:cstheme="minorBidi"/>
              <w:b w:val="0"/>
              <w:color w:val="auto"/>
              <w:sz w:val="22"/>
              <w:szCs w:val="22"/>
            </w:rPr>
          </w:pPr>
          <w:hyperlink w:anchor="_Toc62754008" w:history="1">
            <w:r w:rsidRPr="00A51A49">
              <w:rPr>
                <w:rStyle w:val="Hyperlink"/>
              </w:rPr>
              <w:t>Aims of the webinars</w:t>
            </w:r>
            <w:r>
              <w:rPr>
                <w:webHidden/>
              </w:rPr>
              <w:tab/>
            </w:r>
            <w:r>
              <w:rPr>
                <w:webHidden/>
              </w:rPr>
              <w:fldChar w:fldCharType="begin"/>
            </w:r>
            <w:r>
              <w:rPr>
                <w:webHidden/>
              </w:rPr>
              <w:instrText xml:space="preserve"> PAGEREF _Toc62754008 \h </w:instrText>
            </w:r>
            <w:r>
              <w:rPr>
                <w:webHidden/>
              </w:rPr>
            </w:r>
            <w:r>
              <w:rPr>
                <w:webHidden/>
              </w:rPr>
              <w:fldChar w:fldCharType="separate"/>
            </w:r>
            <w:r>
              <w:rPr>
                <w:webHidden/>
              </w:rPr>
              <w:t>10</w:t>
            </w:r>
            <w:r>
              <w:rPr>
                <w:webHidden/>
              </w:rPr>
              <w:fldChar w:fldCharType="end"/>
            </w:r>
          </w:hyperlink>
        </w:p>
        <w:p w14:paraId="019B21FF" w14:textId="05EAE9C2" w:rsidR="003C4234" w:rsidRDefault="003C4234">
          <w:pPr>
            <w:pStyle w:val="TOC2"/>
            <w:rPr>
              <w:rFonts w:eastAsiaTheme="minorEastAsia" w:cstheme="minorBidi"/>
              <w:b w:val="0"/>
              <w:color w:val="auto"/>
              <w:sz w:val="22"/>
              <w:szCs w:val="22"/>
            </w:rPr>
          </w:pPr>
          <w:hyperlink w:anchor="_Toc62754009" w:history="1">
            <w:r w:rsidRPr="00A51A49">
              <w:rPr>
                <w:rStyle w:val="Hyperlink"/>
              </w:rPr>
              <w:t>Intended audience</w:t>
            </w:r>
            <w:r>
              <w:rPr>
                <w:webHidden/>
              </w:rPr>
              <w:tab/>
            </w:r>
            <w:r>
              <w:rPr>
                <w:webHidden/>
              </w:rPr>
              <w:fldChar w:fldCharType="begin"/>
            </w:r>
            <w:r>
              <w:rPr>
                <w:webHidden/>
              </w:rPr>
              <w:instrText xml:space="preserve"> PAGEREF _Toc62754009 \h </w:instrText>
            </w:r>
            <w:r>
              <w:rPr>
                <w:webHidden/>
              </w:rPr>
            </w:r>
            <w:r>
              <w:rPr>
                <w:webHidden/>
              </w:rPr>
              <w:fldChar w:fldCharType="separate"/>
            </w:r>
            <w:r>
              <w:rPr>
                <w:webHidden/>
              </w:rPr>
              <w:t>10</w:t>
            </w:r>
            <w:r>
              <w:rPr>
                <w:webHidden/>
              </w:rPr>
              <w:fldChar w:fldCharType="end"/>
            </w:r>
          </w:hyperlink>
        </w:p>
        <w:p w14:paraId="3773EA8F" w14:textId="75A66E6C" w:rsidR="003C4234" w:rsidRDefault="003C4234">
          <w:pPr>
            <w:pStyle w:val="TOC2"/>
            <w:rPr>
              <w:rFonts w:eastAsiaTheme="minorEastAsia" w:cstheme="minorBidi"/>
              <w:b w:val="0"/>
              <w:color w:val="auto"/>
              <w:sz w:val="22"/>
              <w:szCs w:val="22"/>
            </w:rPr>
          </w:pPr>
          <w:hyperlink w:anchor="_Toc62754010" w:history="1">
            <w:r w:rsidRPr="00A51A49">
              <w:rPr>
                <w:rStyle w:val="Hyperlink"/>
              </w:rPr>
              <w:t>Key messages</w:t>
            </w:r>
            <w:r>
              <w:rPr>
                <w:webHidden/>
              </w:rPr>
              <w:tab/>
            </w:r>
            <w:r>
              <w:rPr>
                <w:webHidden/>
              </w:rPr>
              <w:fldChar w:fldCharType="begin"/>
            </w:r>
            <w:r>
              <w:rPr>
                <w:webHidden/>
              </w:rPr>
              <w:instrText xml:space="preserve"> PAGEREF _Toc62754010 \h </w:instrText>
            </w:r>
            <w:r>
              <w:rPr>
                <w:webHidden/>
              </w:rPr>
            </w:r>
            <w:r>
              <w:rPr>
                <w:webHidden/>
              </w:rPr>
              <w:fldChar w:fldCharType="separate"/>
            </w:r>
            <w:r>
              <w:rPr>
                <w:webHidden/>
              </w:rPr>
              <w:t>10</w:t>
            </w:r>
            <w:r>
              <w:rPr>
                <w:webHidden/>
              </w:rPr>
              <w:fldChar w:fldCharType="end"/>
            </w:r>
          </w:hyperlink>
        </w:p>
        <w:p w14:paraId="74FA4F42" w14:textId="4336DC52" w:rsidR="003C4234" w:rsidRDefault="003C4234">
          <w:pPr>
            <w:pStyle w:val="TOC2"/>
            <w:rPr>
              <w:rFonts w:eastAsiaTheme="minorEastAsia" w:cstheme="minorBidi"/>
              <w:b w:val="0"/>
              <w:color w:val="auto"/>
              <w:sz w:val="22"/>
              <w:szCs w:val="22"/>
            </w:rPr>
          </w:pPr>
          <w:hyperlink w:anchor="_Toc62754011" w:history="1">
            <w:r w:rsidRPr="00A51A49">
              <w:rPr>
                <w:rStyle w:val="Hyperlink"/>
              </w:rPr>
              <w:t>About the webinars</w:t>
            </w:r>
            <w:r>
              <w:rPr>
                <w:webHidden/>
              </w:rPr>
              <w:tab/>
            </w:r>
            <w:r>
              <w:rPr>
                <w:webHidden/>
              </w:rPr>
              <w:fldChar w:fldCharType="begin"/>
            </w:r>
            <w:r>
              <w:rPr>
                <w:webHidden/>
              </w:rPr>
              <w:instrText xml:space="preserve"> PAGEREF _Toc62754011 \h </w:instrText>
            </w:r>
            <w:r>
              <w:rPr>
                <w:webHidden/>
              </w:rPr>
            </w:r>
            <w:r>
              <w:rPr>
                <w:webHidden/>
              </w:rPr>
              <w:fldChar w:fldCharType="separate"/>
            </w:r>
            <w:r>
              <w:rPr>
                <w:webHidden/>
              </w:rPr>
              <w:t>10</w:t>
            </w:r>
            <w:r>
              <w:rPr>
                <w:webHidden/>
              </w:rPr>
              <w:fldChar w:fldCharType="end"/>
            </w:r>
          </w:hyperlink>
        </w:p>
        <w:p w14:paraId="41BF7E14" w14:textId="4529D824" w:rsidR="003C4234" w:rsidRDefault="003C4234">
          <w:pPr>
            <w:pStyle w:val="TOC2"/>
            <w:rPr>
              <w:rFonts w:eastAsiaTheme="minorEastAsia" w:cstheme="minorBidi"/>
              <w:b w:val="0"/>
              <w:color w:val="auto"/>
              <w:sz w:val="22"/>
              <w:szCs w:val="22"/>
            </w:rPr>
          </w:pPr>
          <w:hyperlink w:anchor="_Toc62754012" w:history="1">
            <w:r w:rsidRPr="00A51A49">
              <w:rPr>
                <w:rStyle w:val="Hyperlink"/>
              </w:rPr>
              <w:t>General planning</w:t>
            </w:r>
            <w:r>
              <w:rPr>
                <w:webHidden/>
              </w:rPr>
              <w:tab/>
            </w:r>
            <w:r>
              <w:rPr>
                <w:webHidden/>
              </w:rPr>
              <w:fldChar w:fldCharType="begin"/>
            </w:r>
            <w:r>
              <w:rPr>
                <w:webHidden/>
              </w:rPr>
              <w:instrText xml:space="preserve"> PAGEREF _Toc62754012 \h </w:instrText>
            </w:r>
            <w:r>
              <w:rPr>
                <w:webHidden/>
              </w:rPr>
            </w:r>
            <w:r>
              <w:rPr>
                <w:webHidden/>
              </w:rPr>
              <w:fldChar w:fldCharType="separate"/>
            </w:r>
            <w:r>
              <w:rPr>
                <w:webHidden/>
              </w:rPr>
              <w:t>11</w:t>
            </w:r>
            <w:r>
              <w:rPr>
                <w:webHidden/>
              </w:rPr>
              <w:fldChar w:fldCharType="end"/>
            </w:r>
          </w:hyperlink>
        </w:p>
        <w:p w14:paraId="6A549CB4" w14:textId="22D4D821" w:rsidR="003C4234" w:rsidRDefault="003C4234">
          <w:pPr>
            <w:pStyle w:val="TOC1"/>
            <w:rPr>
              <w:rFonts w:eastAsiaTheme="minorEastAsia" w:cstheme="minorBidi"/>
              <w:b w:val="0"/>
              <w:color w:val="auto"/>
              <w:sz w:val="22"/>
              <w:szCs w:val="22"/>
            </w:rPr>
          </w:pPr>
          <w:hyperlink w:anchor="_Toc62754013" w:history="1">
            <w:r w:rsidRPr="00A51A49">
              <w:rPr>
                <w:rStyle w:val="Hyperlink"/>
              </w:rPr>
              <w:t>Hold hands and collaborate</w:t>
            </w:r>
            <w:r>
              <w:rPr>
                <w:webHidden/>
              </w:rPr>
              <w:tab/>
            </w:r>
            <w:r>
              <w:rPr>
                <w:webHidden/>
              </w:rPr>
              <w:fldChar w:fldCharType="begin"/>
            </w:r>
            <w:r>
              <w:rPr>
                <w:webHidden/>
              </w:rPr>
              <w:instrText xml:space="preserve"> PAGEREF _Toc62754013 \h </w:instrText>
            </w:r>
            <w:r>
              <w:rPr>
                <w:webHidden/>
              </w:rPr>
            </w:r>
            <w:r>
              <w:rPr>
                <w:webHidden/>
              </w:rPr>
              <w:fldChar w:fldCharType="separate"/>
            </w:r>
            <w:r>
              <w:rPr>
                <w:webHidden/>
              </w:rPr>
              <w:t>13</w:t>
            </w:r>
            <w:r>
              <w:rPr>
                <w:webHidden/>
              </w:rPr>
              <w:fldChar w:fldCharType="end"/>
            </w:r>
          </w:hyperlink>
        </w:p>
        <w:p w14:paraId="4B0CA49E" w14:textId="6DA11974" w:rsidR="003C4234" w:rsidRDefault="003C4234">
          <w:pPr>
            <w:pStyle w:val="TOC2"/>
            <w:rPr>
              <w:rFonts w:eastAsiaTheme="minorEastAsia" w:cstheme="minorBidi"/>
              <w:b w:val="0"/>
              <w:color w:val="auto"/>
              <w:sz w:val="22"/>
              <w:szCs w:val="22"/>
            </w:rPr>
          </w:pPr>
          <w:hyperlink w:anchor="_Toc62754014" w:history="1">
            <w:r w:rsidRPr="00A51A49">
              <w:rPr>
                <w:rStyle w:val="Hyperlink"/>
              </w:rPr>
              <w:t>WESI and BBRR working together</w:t>
            </w:r>
            <w:r>
              <w:rPr>
                <w:webHidden/>
              </w:rPr>
              <w:tab/>
            </w:r>
            <w:r>
              <w:rPr>
                <w:webHidden/>
              </w:rPr>
              <w:fldChar w:fldCharType="begin"/>
            </w:r>
            <w:r>
              <w:rPr>
                <w:webHidden/>
              </w:rPr>
              <w:instrText xml:space="preserve"> PAGEREF _Toc62754014 \h </w:instrText>
            </w:r>
            <w:r>
              <w:rPr>
                <w:webHidden/>
              </w:rPr>
            </w:r>
            <w:r>
              <w:rPr>
                <w:webHidden/>
              </w:rPr>
              <w:fldChar w:fldCharType="separate"/>
            </w:r>
            <w:r>
              <w:rPr>
                <w:webHidden/>
              </w:rPr>
              <w:t>13</w:t>
            </w:r>
            <w:r>
              <w:rPr>
                <w:webHidden/>
              </w:rPr>
              <w:fldChar w:fldCharType="end"/>
            </w:r>
          </w:hyperlink>
        </w:p>
        <w:p w14:paraId="3F142B92" w14:textId="779BA160" w:rsidR="003C4234" w:rsidRDefault="003C4234">
          <w:pPr>
            <w:pStyle w:val="TOC2"/>
            <w:rPr>
              <w:rFonts w:eastAsiaTheme="minorEastAsia" w:cstheme="minorBidi"/>
              <w:b w:val="0"/>
              <w:color w:val="auto"/>
              <w:sz w:val="22"/>
              <w:szCs w:val="22"/>
            </w:rPr>
          </w:pPr>
          <w:hyperlink w:anchor="_Toc62754015" w:history="1">
            <w:r w:rsidRPr="00A51A49">
              <w:rPr>
                <w:rStyle w:val="Hyperlink"/>
              </w:rPr>
              <w:t>Collaboration and making an idea a reality</w:t>
            </w:r>
            <w:r>
              <w:rPr>
                <w:webHidden/>
              </w:rPr>
              <w:tab/>
            </w:r>
            <w:r>
              <w:rPr>
                <w:webHidden/>
              </w:rPr>
              <w:fldChar w:fldCharType="begin"/>
            </w:r>
            <w:r>
              <w:rPr>
                <w:webHidden/>
              </w:rPr>
              <w:instrText xml:space="preserve"> PAGEREF _Toc62754015 \h </w:instrText>
            </w:r>
            <w:r>
              <w:rPr>
                <w:webHidden/>
              </w:rPr>
            </w:r>
            <w:r>
              <w:rPr>
                <w:webHidden/>
              </w:rPr>
              <w:fldChar w:fldCharType="separate"/>
            </w:r>
            <w:r>
              <w:rPr>
                <w:webHidden/>
              </w:rPr>
              <w:t>13</w:t>
            </w:r>
            <w:r>
              <w:rPr>
                <w:webHidden/>
              </w:rPr>
              <w:fldChar w:fldCharType="end"/>
            </w:r>
          </w:hyperlink>
        </w:p>
        <w:p w14:paraId="03D868A5" w14:textId="46148F14" w:rsidR="003C4234" w:rsidRDefault="003C4234">
          <w:pPr>
            <w:pStyle w:val="TOC2"/>
            <w:rPr>
              <w:rFonts w:eastAsiaTheme="minorEastAsia" w:cstheme="minorBidi"/>
              <w:b w:val="0"/>
              <w:color w:val="auto"/>
              <w:sz w:val="22"/>
              <w:szCs w:val="22"/>
            </w:rPr>
          </w:pPr>
          <w:hyperlink w:anchor="_Toc62754016" w:history="1">
            <w:r w:rsidRPr="00A51A49">
              <w:rPr>
                <w:rStyle w:val="Hyperlink"/>
              </w:rPr>
              <w:t>Traditional Owners</w:t>
            </w:r>
            <w:r>
              <w:rPr>
                <w:webHidden/>
              </w:rPr>
              <w:tab/>
            </w:r>
            <w:r>
              <w:rPr>
                <w:webHidden/>
              </w:rPr>
              <w:fldChar w:fldCharType="begin"/>
            </w:r>
            <w:r>
              <w:rPr>
                <w:webHidden/>
              </w:rPr>
              <w:instrText xml:space="preserve"> PAGEREF _Toc62754016 \h </w:instrText>
            </w:r>
            <w:r>
              <w:rPr>
                <w:webHidden/>
              </w:rPr>
            </w:r>
            <w:r>
              <w:rPr>
                <w:webHidden/>
              </w:rPr>
              <w:fldChar w:fldCharType="separate"/>
            </w:r>
            <w:r>
              <w:rPr>
                <w:webHidden/>
              </w:rPr>
              <w:t>14</w:t>
            </w:r>
            <w:r>
              <w:rPr>
                <w:webHidden/>
              </w:rPr>
              <w:fldChar w:fldCharType="end"/>
            </w:r>
          </w:hyperlink>
        </w:p>
        <w:p w14:paraId="203324EF" w14:textId="4E43535B" w:rsidR="003C4234" w:rsidRDefault="003C4234">
          <w:pPr>
            <w:pStyle w:val="TOC1"/>
            <w:rPr>
              <w:rFonts w:eastAsiaTheme="minorEastAsia" w:cstheme="minorBidi"/>
              <w:b w:val="0"/>
              <w:color w:val="auto"/>
              <w:sz w:val="22"/>
              <w:szCs w:val="22"/>
            </w:rPr>
          </w:pPr>
          <w:hyperlink w:anchor="_Toc62754017" w:history="1">
            <w:r w:rsidRPr="00A51A49">
              <w:rPr>
                <w:rStyle w:val="Hyperlink"/>
              </w:rPr>
              <w:t>Program and presenters</w:t>
            </w:r>
            <w:r>
              <w:rPr>
                <w:webHidden/>
              </w:rPr>
              <w:tab/>
            </w:r>
            <w:r>
              <w:rPr>
                <w:webHidden/>
              </w:rPr>
              <w:fldChar w:fldCharType="begin"/>
            </w:r>
            <w:r>
              <w:rPr>
                <w:webHidden/>
              </w:rPr>
              <w:instrText xml:space="preserve"> PAGEREF _Toc62754017 \h </w:instrText>
            </w:r>
            <w:r>
              <w:rPr>
                <w:webHidden/>
              </w:rPr>
            </w:r>
            <w:r>
              <w:rPr>
                <w:webHidden/>
              </w:rPr>
              <w:fldChar w:fldCharType="separate"/>
            </w:r>
            <w:r>
              <w:rPr>
                <w:webHidden/>
              </w:rPr>
              <w:t>15</w:t>
            </w:r>
            <w:r>
              <w:rPr>
                <w:webHidden/>
              </w:rPr>
              <w:fldChar w:fldCharType="end"/>
            </w:r>
          </w:hyperlink>
        </w:p>
        <w:p w14:paraId="651CB7FE" w14:textId="68BFA741" w:rsidR="003C4234" w:rsidRDefault="003C4234">
          <w:pPr>
            <w:pStyle w:val="TOC2"/>
            <w:rPr>
              <w:rFonts w:eastAsiaTheme="minorEastAsia" w:cstheme="minorBidi"/>
              <w:b w:val="0"/>
              <w:color w:val="auto"/>
              <w:sz w:val="22"/>
              <w:szCs w:val="22"/>
            </w:rPr>
          </w:pPr>
          <w:hyperlink w:anchor="_Toc62754018" w:history="1">
            <w:r w:rsidRPr="00A51A49">
              <w:rPr>
                <w:rStyle w:val="Hyperlink"/>
              </w:rPr>
              <w:t>Program of presenters</w:t>
            </w:r>
            <w:r>
              <w:rPr>
                <w:webHidden/>
              </w:rPr>
              <w:tab/>
            </w:r>
            <w:r>
              <w:rPr>
                <w:webHidden/>
              </w:rPr>
              <w:fldChar w:fldCharType="begin"/>
            </w:r>
            <w:r>
              <w:rPr>
                <w:webHidden/>
              </w:rPr>
              <w:instrText xml:space="preserve"> PAGEREF _Toc62754018 \h </w:instrText>
            </w:r>
            <w:r>
              <w:rPr>
                <w:webHidden/>
              </w:rPr>
            </w:r>
            <w:r>
              <w:rPr>
                <w:webHidden/>
              </w:rPr>
              <w:fldChar w:fldCharType="separate"/>
            </w:r>
            <w:r>
              <w:rPr>
                <w:webHidden/>
              </w:rPr>
              <w:t>15</w:t>
            </w:r>
            <w:r>
              <w:rPr>
                <w:webHidden/>
              </w:rPr>
              <w:fldChar w:fldCharType="end"/>
            </w:r>
          </w:hyperlink>
        </w:p>
        <w:p w14:paraId="19CB7CF1" w14:textId="5E9143DF" w:rsidR="003C4234" w:rsidRDefault="003C4234">
          <w:pPr>
            <w:pStyle w:val="TOC2"/>
            <w:rPr>
              <w:rFonts w:eastAsiaTheme="minorEastAsia" w:cstheme="minorBidi"/>
              <w:b w:val="0"/>
              <w:color w:val="auto"/>
              <w:sz w:val="22"/>
              <w:szCs w:val="22"/>
            </w:rPr>
          </w:pPr>
          <w:hyperlink w:anchor="_Toc62754019" w:history="1">
            <w:r w:rsidRPr="00A51A49">
              <w:rPr>
                <w:rStyle w:val="Hyperlink"/>
              </w:rPr>
              <w:t>Support for presenters</w:t>
            </w:r>
            <w:r>
              <w:rPr>
                <w:webHidden/>
              </w:rPr>
              <w:tab/>
            </w:r>
            <w:r>
              <w:rPr>
                <w:webHidden/>
              </w:rPr>
              <w:fldChar w:fldCharType="begin"/>
            </w:r>
            <w:r>
              <w:rPr>
                <w:webHidden/>
              </w:rPr>
              <w:instrText xml:space="preserve"> PAGEREF _Toc62754019 \h </w:instrText>
            </w:r>
            <w:r>
              <w:rPr>
                <w:webHidden/>
              </w:rPr>
            </w:r>
            <w:r>
              <w:rPr>
                <w:webHidden/>
              </w:rPr>
              <w:fldChar w:fldCharType="separate"/>
            </w:r>
            <w:r>
              <w:rPr>
                <w:webHidden/>
              </w:rPr>
              <w:t>16</w:t>
            </w:r>
            <w:r>
              <w:rPr>
                <w:webHidden/>
              </w:rPr>
              <w:fldChar w:fldCharType="end"/>
            </w:r>
          </w:hyperlink>
        </w:p>
        <w:p w14:paraId="2E84F215" w14:textId="235EC886" w:rsidR="003C4234" w:rsidRDefault="003C4234">
          <w:pPr>
            <w:pStyle w:val="TOC2"/>
            <w:rPr>
              <w:rFonts w:eastAsiaTheme="minorEastAsia" w:cstheme="minorBidi"/>
              <w:b w:val="0"/>
              <w:color w:val="auto"/>
              <w:sz w:val="22"/>
              <w:szCs w:val="22"/>
            </w:rPr>
          </w:pPr>
          <w:hyperlink w:anchor="_Toc62754020" w:history="1">
            <w:r w:rsidRPr="00A51A49">
              <w:rPr>
                <w:rStyle w:val="Hyperlink"/>
              </w:rPr>
              <w:t>Running sheets</w:t>
            </w:r>
            <w:r>
              <w:rPr>
                <w:webHidden/>
              </w:rPr>
              <w:tab/>
            </w:r>
            <w:r>
              <w:rPr>
                <w:webHidden/>
              </w:rPr>
              <w:fldChar w:fldCharType="begin"/>
            </w:r>
            <w:r>
              <w:rPr>
                <w:webHidden/>
              </w:rPr>
              <w:instrText xml:space="preserve"> PAGEREF _Toc62754020 \h </w:instrText>
            </w:r>
            <w:r>
              <w:rPr>
                <w:webHidden/>
              </w:rPr>
            </w:r>
            <w:r>
              <w:rPr>
                <w:webHidden/>
              </w:rPr>
              <w:fldChar w:fldCharType="separate"/>
            </w:r>
            <w:r>
              <w:rPr>
                <w:webHidden/>
              </w:rPr>
              <w:t>16</w:t>
            </w:r>
            <w:r>
              <w:rPr>
                <w:webHidden/>
              </w:rPr>
              <w:fldChar w:fldCharType="end"/>
            </w:r>
          </w:hyperlink>
        </w:p>
        <w:p w14:paraId="3D47E2E0" w14:textId="6F1D10C4" w:rsidR="003C4234" w:rsidRDefault="003C4234">
          <w:pPr>
            <w:pStyle w:val="TOC2"/>
            <w:rPr>
              <w:rFonts w:eastAsiaTheme="minorEastAsia" w:cstheme="minorBidi"/>
              <w:b w:val="0"/>
              <w:color w:val="auto"/>
              <w:sz w:val="22"/>
              <w:szCs w:val="22"/>
            </w:rPr>
          </w:pPr>
          <w:hyperlink w:anchor="_Toc62754021" w:history="1">
            <w:r w:rsidRPr="00A51A49">
              <w:rPr>
                <w:rStyle w:val="Hyperlink"/>
              </w:rPr>
              <w:t>Question and Answer sessions</w:t>
            </w:r>
            <w:r>
              <w:rPr>
                <w:webHidden/>
              </w:rPr>
              <w:tab/>
            </w:r>
            <w:r>
              <w:rPr>
                <w:webHidden/>
              </w:rPr>
              <w:fldChar w:fldCharType="begin"/>
            </w:r>
            <w:r>
              <w:rPr>
                <w:webHidden/>
              </w:rPr>
              <w:instrText xml:space="preserve"> PAGEREF _Toc62754021 \h </w:instrText>
            </w:r>
            <w:r>
              <w:rPr>
                <w:webHidden/>
              </w:rPr>
            </w:r>
            <w:r>
              <w:rPr>
                <w:webHidden/>
              </w:rPr>
              <w:fldChar w:fldCharType="separate"/>
            </w:r>
            <w:r>
              <w:rPr>
                <w:webHidden/>
              </w:rPr>
              <w:t>16</w:t>
            </w:r>
            <w:r>
              <w:rPr>
                <w:webHidden/>
              </w:rPr>
              <w:fldChar w:fldCharType="end"/>
            </w:r>
          </w:hyperlink>
        </w:p>
        <w:p w14:paraId="09D77DA6" w14:textId="3EAB561F" w:rsidR="003C4234" w:rsidRDefault="003C4234">
          <w:pPr>
            <w:pStyle w:val="TOC2"/>
            <w:rPr>
              <w:rFonts w:eastAsiaTheme="minorEastAsia" w:cstheme="minorBidi"/>
              <w:b w:val="0"/>
              <w:color w:val="auto"/>
              <w:sz w:val="22"/>
              <w:szCs w:val="22"/>
            </w:rPr>
          </w:pPr>
          <w:hyperlink w:anchor="_Toc62754022" w:history="1">
            <w:r w:rsidRPr="00A51A49">
              <w:rPr>
                <w:rStyle w:val="Hyperlink"/>
              </w:rPr>
              <w:t>Presentation links</w:t>
            </w:r>
            <w:r>
              <w:rPr>
                <w:webHidden/>
              </w:rPr>
              <w:tab/>
            </w:r>
            <w:r>
              <w:rPr>
                <w:webHidden/>
              </w:rPr>
              <w:fldChar w:fldCharType="begin"/>
            </w:r>
            <w:r>
              <w:rPr>
                <w:webHidden/>
              </w:rPr>
              <w:instrText xml:space="preserve"> PAGEREF _Toc62754022 \h </w:instrText>
            </w:r>
            <w:r>
              <w:rPr>
                <w:webHidden/>
              </w:rPr>
            </w:r>
            <w:r>
              <w:rPr>
                <w:webHidden/>
              </w:rPr>
              <w:fldChar w:fldCharType="separate"/>
            </w:r>
            <w:r>
              <w:rPr>
                <w:webHidden/>
              </w:rPr>
              <w:t>16</w:t>
            </w:r>
            <w:r>
              <w:rPr>
                <w:webHidden/>
              </w:rPr>
              <w:fldChar w:fldCharType="end"/>
            </w:r>
          </w:hyperlink>
        </w:p>
        <w:p w14:paraId="2AFC0DB7" w14:textId="6B36538B" w:rsidR="003C4234" w:rsidRDefault="003C4234">
          <w:pPr>
            <w:pStyle w:val="TOC2"/>
            <w:rPr>
              <w:rFonts w:eastAsiaTheme="minorEastAsia" w:cstheme="minorBidi"/>
              <w:b w:val="0"/>
              <w:color w:val="auto"/>
              <w:sz w:val="22"/>
              <w:szCs w:val="22"/>
            </w:rPr>
          </w:pPr>
          <w:hyperlink w:anchor="_Toc62754023" w:history="1">
            <w:r w:rsidRPr="00A51A49">
              <w:rPr>
                <w:rStyle w:val="Hyperlink"/>
              </w:rPr>
              <w:t>Debriefs</w:t>
            </w:r>
            <w:r>
              <w:rPr>
                <w:webHidden/>
              </w:rPr>
              <w:tab/>
            </w:r>
            <w:r>
              <w:rPr>
                <w:webHidden/>
              </w:rPr>
              <w:fldChar w:fldCharType="begin"/>
            </w:r>
            <w:r>
              <w:rPr>
                <w:webHidden/>
              </w:rPr>
              <w:instrText xml:space="preserve"> PAGEREF _Toc62754023 \h </w:instrText>
            </w:r>
            <w:r>
              <w:rPr>
                <w:webHidden/>
              </w:rPr>
            </w:r>
            <w:r>
              <w:rPr>
                <w:webHidden/>
              </w:rPr>
              <w:fldChar w:fldCharType="separate"/>
            </w:r>
            <w:r>
              <w:rPr>
                <w:webHidden/>
              </w:rPr>
              <w:t>17</w:t>
            </w:r>
            <w:r>
              <w:rPr>
                <w:webHidden/>
              </w:rPr>
              <w:fldChar w:fldCharType="end"/>
            </w:r>
          </w:hyperlink>
        </w:p>
        <w:p w14:paraId="22A6F91A" w14:textId="7D13C144" w:rsidR="003C4234" w:rsidRDefault="003C4234">
          <w:pPr>
            <w:pStyle w:val="TOC2"/>
            <w:rPr>
              <w:rFonts w:eastAsiaTheme="minorEastAsia" w:cstheme="minorBidi"/>
              <w:b w:val="0"/>
              <w:color w:val="auto"/>
              <w:sz w:val="22"/>
              <w:szCs w:val="22"/>
            </w:rPr>
          </w:pPr>
          <w:hyperlink w:anchor="_Toc62754024" w:history="1">
            <w:r w:rsidRPr="00A51A49">
              <w:rPr>
                <w:rStyle w:val="Hyperlink"/>
              </w:rPr>
              <w:t>Tips for organisers</w:t>
            </w:r>
            <w:r>
              <w:rPr>
                <w:webHidden/>
              </w:rPr>
              <w:tab/>
            </w:r>
            <w:r>
              <w:rPr>
                <w:webHidden/>
              </w:rPr>
              <w:fldChar w:fldCharType="begin"/>
            </w:r>
            <w:r>
              <w:rPr>
                <w:webHidden/>
              </w:rPr>
              <w:instrText xml:space="preserve"> PAGEREF _Toc62754024 \h </w:instrText>
            </w:r>
            <w:r>
              <w:rPr>
                <w:webHidden/>
              </w:rPr>
            </w:r>
            <w:r>
              <w:rPr>
                <w:webHidden/>
              </w:rPr>
              <w:fldChar w:fldCharType="separate"/>
            </w:r>
            <w:r>
              <w:rPr>
                <w:webHidden/>
              </w:rPr>
              <w:t>17</w:t>
            </w:r>
            <w:r>
              <w:rPr>
                <w:webHidden/>
              </w:rPr>
              <w:fldChar w:fldCharType="end"/>
            </w:r>
          </w:hyperlink>
        </w:p>
        <w:p w14:paraId="7AAF2931" w14:textId="160FD611" w:rsidR="003C4234" w:rsidRDefault="003C4234">
          <w:pPr>
            <w:pStyle w:val="TOC1"/>
            <w:rPr>
              <w:rFonts w:eastAsiaTheme="minorEastAsia" w:cstheme="minorBidi"/>
              <w:b w:val="0"/>
              <w:color w:val="auto"/>
              <w:sz w:val="22"/>
              <w:szCs w:val="22"/>
            </w:rPr>
          </w:pPr>
          <w:hyperlink w:anchor="_Toc62754025" w:history="1">
            <w:r w:rsidRPr="00A51A49">
              <w:rPr>
                <w:rStyle w:val="Hyperlink"/>
              </w:rPr>
              <w:t>Promotion and getting the word out</w:t>
            </w:r>
            <w:r>
              <w:rPr>
                <w:webHidden/>
              </w:rPr>
              <w:tab/>
            </w:r>
            <w:r>
              <w:rPr>
                <w:webHidden/>
              </w:rPr>
              <w:fldChar w:fldCharType="begin"/>
            </w:r>
            <w:r>
              <w:rPr>
                <w:webHidden/>
              </w:rPr>
              <w:instrText xml:space="preserve"> PAGEREF _Toc62754025 \h </w:instrText>
            </w:r>
            <w:r>
              <w:rPr>
                <w:webHidden/>
              </w:rPr>
            </w:r>
            <w:r>
              <w:rPr>
                <w:webHidden/>
              </w:rPr>
              <w:fldChar w:fldCharType="separate"/>
            </w:r>
            <w:r>
              <w:rPr>
                <w:webHidden/>
              </w:rPr>
              <w:t>18</w:t>
            </w:r>
            <w:r>
              <w:rPr>
                <w:webHidden/>
              </w:rPr>
              <w:fldChar w:fldCharType="end"/>
            </w:r>
          </w:hyperlink>
        </w:p>
        <w:p w14:paraId="2CCC3955" w14:textId="012A8498" w:rsidR="003C4234" w:rsidRDefault="003C4234">
          <w:pPr>
            <w:pStyle w:val="TOC2"/>
            <w:rPr>
              <w:rFonts w:eastAsiaTheme="minorEastAsia" w:cstheme="minorBidi"/>
              <w:b w:val="0"/>
              <w:color w:val="auto"/>
              <w:sz w:val="22"/>
              <w:szCs w:val="22"/>
            </w:rPr>
          </w:pPr>
          <w:hyperlink w:anchor="_Toc62754026" w:history="1">
            <w:r w:rsidRPr="00A51A49">
              <w:rPr>
                <w:rStyle w:val="Hyperlink"/>
              </w:rPr>
              <w:t>Language and imagery</w:t>
            </w:r>
            <w:r>
              <w:rPr>
                <w:webHidden/>
              </w:rPr>
              <w:tab/>
            </w:r>
            <w:r>
              <w:rPr>
                <w:webHidden/>
              </w:rPr>
              <w:fldChar w:fldCharType="begin"/>
            </w:r>
            <w:r>
              <w:rPr>
                <w:webHidden/>
              </w:rPr>
              <w:instrText xml:space="preserve"> PAGEREF _Toc62754026 \h </w:instrText>
            </w:r>
            <w:r>
              <w:rPr>
                <w:webHidden/>
              </w:rPr>
            </w:r>
            <w:r>
              <w:rPr>
                <w:webHidden/>
              </w:rPr>
              <w:fldChar w:fldCharType="separate"/>
            </w:r>
            <w:r>
              <w:rPr>
                <w:webHidden/>
              </w:rPr>
              <w:t>18</w:t>
            </w:r>
            <w:r>
              <w:rPr>
                <w:webHidden/>
              </w:rPr>
              <w:fldChar w:fldCharType="end"/>
            </w:r>
          </w:hyperlink>
        </w:p>
        <w:p w14:paraId="31C04786" w14:textId="2690C7B9" w:rsidR="003C4234" w:rsidRDefault="003C4234">
          <w:pPr>
            <w:pStyle w:val="TOC2"/>
            <w:rPr>
              <w:rFonts w:eastAsiaTheme="minorEastAsia" w:cstheme="minorBidi"/>
              <w:b w:val="0"/>
              <w:color w:val="auto"/>
              <w:sz w:val="22"/>
              <w:szCs w:val="22"/>
            </w:rPr>
          </w:pPr>
          <w:hyperlink w:anchor="_Toc62754027" w:history="1">
            <w:r w:rsidRPr="00A51A49">
              <w:rPr>
                <w:rStyle w:val="Hyperlink"/>
              </w:rPr>
              <w:t>Visual branding</w:t>
            </w:r>
            <w:r>
              <w:rPr>
                <w:webHidden/>
              </w:rPr>
              <w:tab/>
            </w:r>
            <w:r>
              <w:rPr>
                <w:webHidden/>
              </w:rPr>
              <w:fldChar w:fldCharType="begin"/>
            </w:r>
            <w:r>
              <w:rPr>
                <w:webHidden/>
              </w:rPr>
              <w:instrText xml:space="preserve"> PAGEREF _Toc62754027 \h </w:instrText>
            </w:r>
            <w:r>
              <w:rPr>
                <w:webHidden/>
              </w:rPr>
            </w:r>
            <w:r>
              <w:rPr>
                <w:webHidden/>
              </w:rPr>
              <w:fldChar w:fldCharType="separate"/>
            </w:r>
            <w:r>
              <w:rPr>
                <w:webHidden/>
              </w:rPr>
              <w:t>18</w:t>
            </w:r>
            <w:r>
              <w:rPr>
                <w:webHidden/>
              </w:rPr>
              <w:fldChar w:fldCharType="end"/>
            </w:r>
          </w:hyperlink>
        </w:p>
        <w:p w14:paraId="3884AAC2" w14:textId="09CDC7F9" w:rsidR="003C4234" w:rsidRDefault="003C4234">
          <w:pPr>
            <w:pStyle w:val="TOC2"/>
            <w:rPr>
              <w:rFonts w:eastAsiaTheme="minorEastAsia" w:cstheme="minorBidi"/>
              <w:b w:val="0"/>
              <w:color w:val="auto"/>
              <w:sz w:val="22"/>
              <w:szCs w:val="22"/>
            </w:rPr>
          </w:pPr>
          <w:hyperlink w:anchor="_Toc62754028" w:history="1">
            <w:r w:rsidRPr="00A51A49">
              <w:rPr>
                <w:rStyle w:val="Hyperlink"/>
              </w:rPr>
              <w:t>Consistent webinar information</w:t>
            </w:r>
            <w:r>
              <w:rPr>
                <w:webHidden/>
              </w:rPr>
              <w:tab/>
            </w:r>
            <w:r>
              <w:rPr>
                <w:webHidden/>
              </w:rPr>
              <w:fldChar w:fldCharType="begin"/>
            </w:r>
            <w:r>
              <w:rPr>
                <w:webHidden/>
              </w:rPr>
              <w:instrText xml:space="preserve"> PAGEREF _Toc62754028 \h </w:instrText>
            </w:r>
            <w:r>
              <w:rPr>
                <w:webHidden/>
              </w:rPr>
            </w:r>
            <w:r>
              <w:rPr>
                <w:webHidden/>
              </w:rPr>
              <w:fldChar w:fldCharType="separate"/>
            </w:r>
            <w:r>
              <w:rPr>
                <w:webHidden/>
              </w:rPr>
              <w:t>19</w:t>
            </w:r>
            <w:r>
              <w:rPr>
                <w:webHidden/>
              </w:rPr>
              <w:fldChar w:fldCharType="end"/>
            </w:r>
          </w:hyperlink>
        </w:p>
        <w:p w14:paraId="5497AE77" w14:textId="4B1800CF" w:rsidR="003C4234" w:rsidRDefault="003C4234">
          <w:pPr>
            <w:pStyle w:val="TOC2"/>
            <w:rPr>
              <w:rFonts w:eastAsiaTheme="minorEastAsia" w:cstheme="minorBidi"/>
              <w:b w:val="0"/>
              <w:color w:val="auto"/>
              <w:sz w:val="22"/>
              <w:szCs w:val="22"/>
            </w:rPr>
          </w:pPr>
          <w:hyperlink w:anchor="_Toc62754029" w:history="1">
            <w:r w:rsidRPr="00A51A49">
              <w:rPr>
                <w:rStyle w:val="Hyperlink"/>
              </w:rPr>
              <w:t>Website</w:t>
            </w:r>
            <w:r>
              <w:rPr>
                <w:webHidden/>
              </w:rPr>
              <w:tab/>
            </w:r>
            <w:r>
              <w:rPr>
                <w:webHidden/>
              </w:rPr>
              <w:fldChar w:fldCharType="begin"/>
            </w:r>
            <w:r>
              <w:rPr>
                <w:webHidden/>
              </w:rPr>
              <w:instrText xml:space="preserve"> PAGEREF _Toc62754029 \h </w:instrText>
            </w:r>
            <w:r>
              <w:rPr>
                <w:webHidden/>
              </w:rPr>
            </w:r>
            <w:r>
              <w:rPr>
                <w:webHidden/>
              </w:rPr>
              <w:fldChar w:fldCharType="separate"/>
            </w:r>
            <w:r>
              <w:rPr>
                <w:webHidden/>
              </w:rPr>
              <w:t>19</w:t>
            </w:r>
            <w:r>
              <w:rPr>
                <w:webHidden/>
              </w:rPr>
              <w:fldChar w:fldCharType="end"/>
            </w:r>
          </w:hyperlink>
        </w:p>
        <w:p w14:paraId="5A0CEAD6" w14:textId="1DB04B75" w:rsidR="003C4234" w:rsidRDefault="003C4234">
          <w:pPr>
            <w:pStyle w:val="TOC2"/>
            <w:rPr>
              <w:rFonts w:eastAsiaTheme="minorEastAsia" w:cstheme="minorBidi"/>
              <w:b w:val="0"/>
              <w:color w:val="auto"/>
              <w:sz w:val="22"/>
              <w:szCs w:val="22"/>
            </w:rPr>
          </w:pPr>
          <w:hyperlink w:anchor="_Toc62754030" w:history="1">
            <w:r w:rsidRPr="00A51A49">
              <w:rPr>
                <w:rStyle w:val="Hyperlink"/>
              </w:rPr>
              <w:t>Social media</w:t>
            </w:r>
            <w:r>
              <w:rPr>
                <w:webHidden/>
              </w:rPr>
              <w:tab/>
            </w:r>
            <w:r>
              <w:rPr>
                <w:webHidden/>
              </w:rPr>
              <w:fldChar w:fldCharType="begin"/>
            </w:r>
            <w:r>
              <w:rPr>
                <w:webHidden/>
              </w:rPr>
              <w:instrText xml:space="preserve"> PAGEREF _Toc62754030 \h </w:instrText>
            </w:r>
            <w:r>
              <w:rPr>
                <w:webHidden/>
              </w:rPr>
            </w:r>
            <w:r>
              <w:rPr>
                <w:webHidden/>
              </w:rPr>
              <w:fldChar w:fldCharType="separate"/>
            </w:r>
            <w:r>
              <w:rPr>
                <w:webHidden/>
              </w:rPr>
              <w:t>20</w:t>
            </w:r>
            <w:r>
              <w:rPr>
                <w:webHidden/>
              </w:rPr>
              <w:fldChar w:fldCharType="end"/>
            </w:r>
          </w:hyperlink>
        </w:p>
        <w:p w14:paraId="3C9A0B41" w14:textId="4F10F0EB" w:rsidR="003C4234" w:rsidRDefault="003C4234">
          <w:pPr>
            <w:pStyle w:val="TOC2"/>
            <w:rPr>
              <w:rFonts w:eastAsiaTheme="minorEastAsia" w:cstheme="minorBidi"/>
              <w:b w:val="0"/>
              <w:color w:val="auto"/>
              <w:sz w:val="22"/>
              <w:szCs w:val="22"/>
            </w:rPr>
          </w:pPr>
          <w:hyperlink w:anchor="_Toc62754031" w:history="1">
            <w:r w:rsidRPr="00A51A49">
              <w:rPr>
                <w:rStyle w:val="Hyperlink"/>
              </w:rPr>
              <w:t>WESI newsletter and direct email</w:t>
            </w:r>
            <w:r>
              <w:rPr>
                <w:webHidden/>
              </w:rPr>
              <w:tab/>
            </w:r>
            <w:r>
              <w:rPr>
                <w:webHidden/>
              </w:rPr>
              <w:fldChar w:fldCharType="begin"/>
            </w:r>
            <w:r>
              <w:rPr>
                <w:webHidden/>
              </w:rPr>
              <w:instrText xml:space="preserve"> PAGEREF _Toc62754031 \h </w:instrText>
            </w:r>
            <w:r>
              <w:rPr>
                <w:webHidden/>
              </w:rPr>
            </w:r>
            <w:r>
              <w:rPr>
                <w:webHidden/>
              </w:rPr>
              <w:fldChar w:fldCharType="separate"/>
            </w:r>
            <w:r>
              <w:rPr>
                <w:webHidden/>
              </w:rPr>
              <w:t>23</w:t>
            </w:r>
            <w:r>
              <w:rPr>
                <w:webHidden/>
              </w:rPr>
              <w:fldChar w:fldCharType="end"/>
            </w:r>
          </w:hyperlink>
        </w:p>
        <w:p w14:paraId="7CAE8B96" w14:textId="323DF941" w:rsidR="003C4234" w:rsidRDefault="003C4234">
          <w:pPr>
            <w:pStyle w:val="TOC2"/>
            <w:rPr>
              <w:rFonts w:eastAsiaTheme="minorEastAsia" w:cstheme="minorBidi"/>
              <w:b w:val="0"/>
              <w:color w:val="auto"/>
              <w:sz w:val="22"/>
              <w:szCs w:val="22"/>
            </w:rPr>
          </w:pPr>
          <w:hyperlink w:anchor="_Toc62754032" w:history="1">
            <w:r w:rsidRPr="00A51A49">
              <w:rPr>
                <w:rStyle w:val="Hyperlink"/>
              </w:rPr>
              <w:t>Email signature block</w:t>
            </w:r>
            <w:r>
              <w:rPr>
                <w:webHidden/>
              </w:rPr>
              <w:tab/>
            </w:r>
            <w:r>
              <w:rPr>
                <w:webHidden/>
              </w:rPr>
              <w:fldChar w:fldCharType="begin"/>
            </w:r>
            <w:r>
              <w:rPr>
                <w:webHidden/>
              </w:rPr>
              <w:instrText xml:space="preserve"> PAGEREF _Toc62754032 \h </w:instrText>
            </w:r>
            <w:r>
              <w:rPr>
                <w:webHidden/>
              </w:rPr>
            </w:r>
            <w:r>
              <w:rPr>
                <w:webHidden/>
              </w:rPr>
              <w:fldChar w:fldCharType="separate"/>
            </w:r>
            <w:r>
              <w:rPr>
                <w:webHidden/>
              </w:rPr>
              <w:t>23</w:t>
            </w:r>
            <w:r>
              <w:rPr>
                <w:webHidden/>
              </w:rPr>
              <w:fldChar w:fldCharType="end"/>
            </w:r>
          </w:hyperlink>
        </w:p>
        <w:p w14:paraId="4F2DE490" w14:textId="44109DD0" w:rsidR="003C4234" w:rsidRDefault="003C4234">
          <w:pPr>
            <w:pStyle w:val="TOC2"/>
            <w:rPr>
              <w:rFonts w:eastAsiaTheme="minorEastAsia" w:cstheme="minorBidi"/>
              <w:b w:val="0"/>
              <w:color w:val="auto"/>
              <w:sz w:val="22"/>
              <w:szCs w:val="22"/>
            </w:rPr>
          </w:pPr>
          <w:hyperlink w:anchor="_Toc62754033" w:history="1">
            <w:r w:rsidRPr="00A51A49">
              <w:rPr>
                <w:rStyle w:val="Hyperlink"/>
              </w:rPr>
              <w:t>Ada events calendar</w:t>
            </w:r>
            <w:r>
              <w:rPr>
                <w:webHidden/>
              </w:rPr>
              <w:tab/>
            </w:r>
            <w:r>
              <w:rPr>
                <w:webHidden/>
              </w:rPr>
              <w:fldChar w:fldCharType="begin"/>
            </w:r>
            <w:r>
              <w:rPr>
                <w:webHidden/>
              </w:rPr>
              <w:instrText xml:space="preserve"> PAGEREF _Toc62754033 \h </w:instrText>
            </w:r>
            <w:r>
              <w:rPr>
                <w:webHidden/>
              </w:rPr>
            </w:r>
            <w:r>
              <w:rPr>
                <w:webHidden/>
              </w:rPr>
              <w:fldChar w:fldCharType="separate"/>
            </w:r>
            <w:r>
              <w:rPr>
                <w:webHidden/>
              </w:rPr>
              <w:t>23</w:t>
            </w:r>
            <w:r>
              <w:rPr>
                <w:webHidden/>
              </w:rPr>
              <w:fldChar w:fldCharType="end"/>
            </w:r>
          </w:hyperlink>
        </w:p>
        <w:p w14:paraId="2EA657E2" w14:textId="34F7A6ED" w:rsidR="003C4234" w:rsidRDefault="003C4234">
          <w:pPr>
            <w:pStyle w:val="TOC2"/>
            <w:rPr>
              <w:rFonts w:eastAsiaTheme="minorEastAsia" w:cstheme="minorBidi"/>
              <w:b w:val="0"/>
              <w:color w:val="auto"/>
              <w:sz w:val="22"/>
              <w:szCs w:val="22"/>
            </w:rPr>
          </w:pPr>
          <w:hyperlink w:anchor="_Toc62754034" w:history="1">
            <w:r w:rsidRPr="00A51A49">
              <w:rPr>
                <w:rStyle w:val="Hyperlink"/>
              </w:rPr>
              <w:t>The importance of time zones</w:t>
            </w:r>
            <w:r>
              <w:rPr>
                <w:webHidden/>
              </w:rPr>
              <w:tab/>
            </w:r>
            <w:r>
              <w:rPr>
                <w:webHidden/>
              </w:rPr>
              <w:fldChar w:fldCharType="begin"/>
            </w:r>
            <w:r>
              <w:rPr>
                <w:webHidden/>
              </w:rPr>
              <w:instrText xml:space="preserve"> PAGEREF _Toc62754034 \h </w:instrText>
            </w:r>
            <w:r>
              <w:rPr>
                <w:webHidden/>
              </w:rPr>
            </w:r>
            <w:r>
              <w:rPr>
                <w:webHidden/>
              </w:rPr>
              <w:fldChar w:fldCharType="separate"/>
            </w:r>
            <w:r>
              <w:rPr>
                <w:webHidden/>
              </w:rPr>
              <w:t>23</w:t>
            </w:r>
            <w:r>
              <w:rPr>
                <w:webHidden/>
              </w:rPr>
              <w:fldChar w:fldCharType="end"/>
            </w:r>
          </w:hyperlink>
        </w:p>
        <w:p w14:paraId="3E863E56" w14:textId="60F98980" w:rsidR="003C4234" w:rsidRDefault="003C4234">
          <w:pPr>
            <w:pStyle w:val="TOC2"/>
            <w:rPr>
              <w:rFonts w:eastAsiaTheme="minorEastAsia" w:cstheme="minorBidi"/>
              <w:b w:val="0"/>
              <w:color w:val="auto"/>
              <w:sz w:val="22"/>
              <w:szCs w:val="22"/>
            </w:rPr>
          </w:pPr>
          <w:hyperlink w:anchor="_Toc62754035" w:history="1">
            <w:r w:rsidRPr="00A51A49">
              <w:rPr>
                <w:rStyle w:val="Hyperlink"/>
              </w:rPr>
              <w:t>Collaborators spreading the word</w:t>
            </w:r>
            <w:r>
              <w:rPr>
                <w:webHidden/>
              </w:rPr>
              <w:tab/>
            </w:r>
            <w:r>
              <w:rPr>
                <w:webHidden/>
              </w:rPr>
              <w:fldChar w:fldCharType="begin"/>
            </w:r>
            <w:r>
              <w:rPr>
                <w:webHidden/>
              </w:rPr>
              <w:instrText xml:space="preserve"> PAGEREF _Toc62754035 \h </w:instrText>
            </w:r>
            <w:r>
              <w:rPr>
                <w:webHidden/>
              </w:rPr>
            </w:r>
            <w:r>
              <w:rPr>
                <w:webHidden/>
              </w:rPr>
              <w:fldChar w:fldCharType="separate"/>
            </w:r>
            <w:r>
              <w:rPr>
                <w:webHidden/>
              </w:rPr>
              <w:t>24</w:t>
            </w:r>
            <w:r>
              <w:rPr>
                <w:webHidden/>
              </w:rPr>
              <w:fldChar w:fldCharType="end"/>
            </w:r>
          </w:hyperlink>
        </w:p>
        <w:p w14:paraId="3F123CCA" w14:textId="2D6AB426" w:rsidR="003C4234" w:rsidRDefault="003C4234">
          <w:pPr>
            <w:pStyle w:val="TOC1"/>
            <w:rPr>
              <w:rFonts w:eastAsiaTheme="minorEastAsia" w:cstheme="minorBidi"/>
              <w:b w:val="0"/>
              <w:color w:val="auto"/>
              <w:sz w:val="22"/>
              <w:szCs w:val="22"/>
            </w:rPr>
          </w:pPr>
          <w:hyperlink w:anchor="_Toc62754036" w:history="1">
            <w:r w:rsidRPr="00A51A49">
              <w:rPr>
                <w:rStyle w:val="Hyperlink"/>
              </w:rPr>
              <w:t>Webinar technology, and who registered and who viewed?</w:t>
            </w:r>
            <w:r>
              <w:rPr>
                <w:webHidden/>
              </w:rPr>
              <w:tab/>
            </w:r>
            <w:r>
              <w:rPr>
                <w:webHidden/>
              </w:rPr>
              <w:fldChar w:fldCharType="begin"/>
            </w:r>
            <w:r>
              <w:rPr>
                <w:webHidden/>
              </w:rPr>
              <w:instrText xml:space="preserve"> PAGEREF _Toc62754036 \h </w:instrText>
            </w:r>
            <w:r>
              <w:rPr>
                <w:webHidden/>
              </w:rPr>
            </w:r>
            <w:r>
              <w:rPr>
                <w:webHidden/>
              </w:rPr>
              <w:fldChar w:fldCharType="separate"/>
            </w:r>
            <w:r>
              <w:rPr>
                <w:webHidden/>
              </w:rPr>
              <w:t>25</w:t>
            </w:r>
            <w:r>
              <w:rPr>
                <w:webHidden/>
              </w:rPr>
              <w:fldChar w:fldCharType="end"/>
            </w:r>
          </w:hyperlink>
        </w:p>
        <w:p w14:paraId="39B2D92A" w14:textId="513162A2" w:rsidR="003C4234" w:rsidRDefault="003C4234">
          <w:pPr>
            <w:pStyle w:val="TOC2"/>
            <w:rPr>
              <w:rFonts w:eastAsiaTheme="minorEastAsia" w:cstheme="minorBidi"/>
              <w:b w:val="0"/>
              <w:color w:val="auto"/>
              <w:sz w:val="22"/>
              <w:szCs w:val="22"/>
            </w:rPr>
          </w:pPr>
          <w:hyperlink w:anchor="_Toc62754037" w:history="1">
            <w:r w:rsidRPr="00A51A49">
              <w:rPr>
                <w:rStyle w:val="Hyperlink"/>
              </w:rPr>
              <w:t>Technology and webinar platform nuts and bolts</w:t>
            </w:r>
            <w:r>
              <w:rPr>
                <w:webHidden/>
              </w:rPr>
              <w:tab/>
            </w:r>
            <w:r>
              <w:rPr>
                <w:webHidden/>
              </w:rPr>
              <w:fldChar w:fldCharType="begin"/>
            </w:r>
            <w:r>
              <w:rPr>
                <w:webHidden/>
              </w:rPr>
              <w:instrText xml:space="preserve"> PAGEREF _Toc62754037 \h </w:instrText>
            </w:r>
            <w:r>
              <w:rPr>
                <w:webHidden/>
              </w:rPr>
            </w:r>
            <w:r>
              <w:rPr>
                <w:webHidden/>
              </w:rPr>
              <w:fldChar w:fldCharType="separate"/>
            </w:r>
            <w:r>
              <w:rPr>
                <w:webHidden/>
              </w:rPr>
              <w:t>25</w:t>
            </w:r>
            <w:r>
              <w:rPr>
                <w:webHidden/>
              </w:rPr>
              <w:fldChar w:fldCharType="end"/>
            </w:r>
          </w:hyperlink>
        </w:p>
        <w:p w14:paraId="1D41FA8D" w14:textId="249D3D2F" w:rsidR="003C4234" w:rsidRDefault="003C4234">
          <w:pPr>
            <w:pStyle w:val="TOC2"/>
            <w:rPr>
              <w:rFonts w:eastAsiaTheme="minorEastAsia" w:cstheme="minorBidi"/>
              <w:b w:val="0"/>
              <w:color w:val="auto"/>
              <w:sz w:val="22"/>
              <w:szCs w:val="22"/>
            </w:rPr>
          </w:pPr>
          <w:hyperlink w:anchor="_Toc62754038" w:history="1">
            <w:r w:rsidRPr="00A51A49">
              <w:rPr>
                <w:rStyle w:val="Hyperlink"/>
              </w:rPr>
              <w:t>Registrations</w:t>
            </w:r>
            <w:r>
              <w:rPr>
                <w:webHidden/>
              </w:rPr>
              <w:tab/>
            </w:r>
            <w:r>
              <w:rPr>
                <w:webHidden/>
              </w:rPr>
              <w:fldChar w:fldCharType="begin"/>
            </w:r>
            <w:r>
              <w:rPr>
                <w:webHidden/>
              </w:rPr>
              <w:instrText xml:space="preserve"> PAGEREF _Toc62754038 \h </w:instrText>
            </w:r>
            <w:r>
              <w:rPr>
                <w:webHidden/>
              </w:rPr>
            </w:r>
            <w:r>
              <w:rPr>
                <w:webHidden/>
              </w:rPr>
              <w:fldChar w:fldCharType="separate"/>
            </w:r>
            <w:r>
              <w:rPr>
                <w:webHidden/>
              </w:rPr>
              <w:t>25</w:t>
            </w:r>
            <w:r>
              <w:rPr>
                <w:webHidden/>
              </w:rPr>
              <w:fldChar w:fldCharType="end"/>
            </w:r>
          </w:hyperlink>
        </w:p>
        <w:p w14:paraId="0735A1FB" w14:textId="53CF0CD2" w:rsidR="003C4234" w:rsidRDefault="003C4234">
          <w:pPr>
            <w:pStyle w:val="TOC2"/>
            <w:rPr>
              <w:rFonts w:eastAsiaTheme="minorEastAsia" w:cstheme="minorBidi"/>
              <w:b w:val="0"/>
              <w:color w:val="auto"/>
              <w:sz w:val="22"/>
              <w:szCs w:val="22"/>
            </w:rPr>
          </w:pPr>
          <w:hyperlink w:anchor="_Toc62754039" w:history="1">
            <w:r w:rsidRPr="00A51A49">
              <w:rPr>
                <w:rStyle w:val="Hyperlink"/>
              </w:rPr>
              <w:t>Who registered?</w:t>
            </w:r>
            <w:r>
              <w:rPr>
                <w:webHidden/>
              </w:rPr>
              <w:tab/>
            </w:r>
            <w:r>
              <w:rPr>
                <w:webHidden/>
              </w:rPr>
              <w:fldChar w:fldCharType="begin"/>
            </w:r>
            <w:r>
              <w:rPr>
                <w:webHidden/>
              </w:rPr>
              <w:instrText xml:space="preserve"> PAGEREF _Toc62754039 \h </w:instrText>
            </w:r>
            <w:r>
              <w:rPr>
                <w:webHidden/>
              </w:rPr>
            </w:r>
            <w:r>
              <w:rPr>
                <w:webHidden/>
              </w:rPr>
              <w:fldChar w:fldCharType="separate"/>
            </w:r>
            <w:r>
              <w:rPr>
                <w:webHidden/>
              </w:rPr>
              <w:t>26</w:t>
            </w:r>
            <w:r>
              <w:rPr>
                <w:webHidden/>
              </w:rPr>
              <w:fldChar w:fldCharType="end"/>
            </w:r>
          </w:hyperlink>
        </w:p>
        <w:p w14:paraId="2F93DAD9" w14:textId="41B895C3" w:rsidR="003C4234" w:rsidRDefault="003C4234">
          <w:pPr>
            <w:pStyle w:val="TOC2"/>
            <w:rPr>
              <w:rFonts w:eastAsiaTheme="minorEastAsia" w:cstheme="minorBidi"/>
              <w:b w:val="0"/>
              <w:color w:val="auto"/>
              <w:sz w:val="22"/>
              <w:szCs w:val="22"/>
            </w:rPr>
          </w:pPr>
          <w:hyperlink w:anchor="_Toc62754040" w:history="1">
            <w:r w:rsidRPr="00A51A49">
              <w:rPr>
                <w:rStyle w:val="Hyperlink"/>
              </w:rPr>
              <w:t>Viewing during the webinars</w:t>
            </w:r>
            <w:r>
              <w:rPr>
                <w:webHidden/>
              </w:rPr>
              <w:tab/>
            </w:r>
            <w:r>
              <w:rPr>
                <w:webHidden/>
              </w:rPr>
              <w:fldChar w:fldCharType="begin"/>
            </w:r>
            <w:r>
              <w:rPr>
                <w:webHidden/>
              </w:rPr>
              <w:instrText xml:space="preserve"> PAGEREF _Toc62754040 \h </w:instrText>
            </w:r>
            <w:r>
              <w:rPr>
                <w:webHidden/>
              </w:rPr>
            </w:r>
            <w:r>
              <w:rPr>
                <w:webHidden/>
              </w:rPr>
              <w:fldChar w:fldCharType="separate"/>
            </w:r>
            <w:r>
              <w:rPr>
                <w:webHidden/>
              </w:rPr>
              <w:t>26</w:t>
            </w:r>
            <w:r>
              <w:rPr>
                <w:webHidden/>
              </w:rPr>
              <w:fldChar w:fldCharType="end"/>
            </w:r>
          </w:hyperlink>
        </w:p>
        <w:p w14:paraId="563F874E" w14:textId="15C56D51" w:rsidR="003C4234" w:rsidRDefault="003C4234">
          <w:pPr>
            <w:pStyle w:val="TOC2"/>
            <w:rPr>
              <w:rFonts w:eastAsiaTheme="minorEastAsia" w:cstheme="minorBidi"/>
              <w:b w:val="0"/>
              <w:color w:val="auto"/>
              <w:sz w:val="22"/>
              <w:szCs w:val="22"/>
            </w:rPr>
          </w:pPr>
          <w:hyperlink w:anchor="_Toc62754041" w:history="1">
            <w:r w:rsidRPr="00A51A49">
              <w:rPr>
                <w:rStyle w:val="Hyperlink"/>
              </w:rPr>
              <w:t>Interaction statistics</w:t>
            </w:r>
            <w:r>
              <w:rPr>
                <w:webHidden/>
              </w:rPr>
              <w:tab/>
            </w:r>
            <w:r>
              <w:rPr>
                <w:webHidden/>
              </w:rPr>
              <w:fldChar w:fldCharType="begin"/>
            </w:r>
            <w:r>
              <w:rPr>
                <w:webHidden/>
              </w:rPr>
              <w:instrText xml:space="preserve"> PAGEREF _Toc62754041 \h </w:instrText>
            </w:r>
            <w:r>
              <w:rPr>
                <w:webHidden/>
              </w:rPr>
            </w:r>
            <w:r>
              <w:rPr>
                <w:webHidden/>
              </w:rPr>
              <w:fldChar w:fldCharType="separate"/>
            </w:r>
            <w:r>
              <w:rPr>
                <w:webHidden/>
              </w:rPr>
              <w:t>27</w:t>
            </w:r>
            <w:r>
              <w:rPr>
                <w:webHidden/>
              </w:rPr>
              <w:fldChar w:fldCharType="end"/>
            </w:r>
          </w:hyperlink>
        </w:p>
        <w:p w14:paraId="5E369852" w14:textId="4202ACB9" w:rsidR="003C4234" w:rsidRDefault="003C4234">
          <w:pPr>
            <w:pStyle w:val="TOC2"/>
            <w:rPr>
              <w:rFonts w:eastAsiaTheme="minorEastAsia" w:cstheme="minorBidi"/>
              <w:b w:val="0"/>
              <w:color w:val="auto"/>
              <w:sz w:val="22"/>
              <w:szCs w:val="22"/>
            </w:rPr>
          </w:pPr>
          <w:hyperlink w:anchor="_Toc62754042" w:history="1">
            <w:r w:rsidRPr="00A51A49">
              <w:rPr>
                <w:rStyle w:val="Hyperlink"/>
              </w:rPr>
              <w:t>Registrations versus views</w:t>
            </w:r>
            <w:r>
              <w:rPr>
                <w:webHidden/>
              </w:rPr>
              <w:tab/>
            </w:r>
            <w:r>
              <w:rPr>
                <w:webHidden/>
              </w:rPr>
              <w:fldChar w:fldCharType="begin"/>
            </w:r>
            <w:r>
              <w:rPr>
                <w:webHidden/>
              </w:rPr>
              <w:instrText xml:space="preserve"> PAGEREF _Toc62754042 \h </w:instrText>
            </w:r>
            <w:r>
              <w:rPr>
                <w:webHidden/>
              </w:rPr>
            </w:r>
            <w:r>
              <w:rPr>
                <w:webHidden/>
              </w:rPr>
              <w:fldChar w:fldCharType="separate"/>
            </w:r>
            <w:r>
              <w:rPr>
                <w:webHidden/>
              </w:rPr>
              <w:t>27</w:t>
            </w:r>
            <w:r>
              <w:rPr>
                <w:webHidden/>
              </w:rPr>
              <w:fldChar w:fldCharType="end"/>
            </w:r>
          </w:hyperlink>
        </w:p>
        <w:p w14:paraId="6F7E6B96" w14:textId="61622F69" w:rsidR="003C4234" w:rsidRDefault="003C4234">
          <w:pPr>
            <w:pStyle w:val="TOC1"/>
            <w:rPr>
              <w:rFonts w:eastAsiaTheme="minorEastAsia" w:cstheme="minorBidi"/>
              <w:b w:val="0"/>
              <w:color w:val="auto"/>
              <w:sz w:val="22"/>
              <w:szCs w:val="22"/>
            </w:rPr>
          </w:pPr>
          <w:hyperlink w:anchor="_Toc62754043" w:history="1">
            <w:r w:rsidRPr="00A51A49">
              <w:rPr>
                <w:rStyle w:val="Hyperlink"/>
              </w:rPr>
              <w:t>Feedback and the future</w:t>
            </w:r>
            <w:r>
              <w:rPr>
                <w:webHidden/>
              </w:rPr>
              <w:tab/>
            </w:r>
            <w:r>
              <w:rPr>
                <w:webHidden/>
              </w:rPr>
              <w:fldChar w:fldCharType="begin"/>
            </w:r>
            <w:r>
              <w:rPr>
                <w:webHidden/>
              </w:rPr>
              <w:instrText xml:space="preserve"> PAGEREF _Toc62754043 \h </w:instrText>
            </w:r>
            <w:r>
              <w:rPr>
                <w:webHidden/>
              </w:rPr>
            </w:r>
            <w:r>
              <w:rPr>
                <w:webHidden/>
              </w:rPr>
              <w:fldChar w:fldCharType="separate"/>
            </w:r>
            <w:r>
              <w:rPr>
                <w:webHidden/>
              </w:rPr>
              <w:t>28</w:t>
            </w:r>
            <w:r>
              <w:rPr>
                <w:webHidden/>
              </w:rPr>
              <w:fldChar w:fldCharType="end"/>
            </w:r>
          </w:hyperlink>
        </w:p>
        <w:p w14:paraId="5FF2459D" w14:textId="23B91F14" w:rsidR="003C4234" w:rsidRDefault="003C4234">
          <w:pPr>
            <w:pStyle w:val="TOC2"/>
            <w:rPr>
              <w:rFonts w:eastAsiaTheme="minorEastAsia" w:cstheme="minorBidi"/>
              <w:b w:val="0"/>
              <w:color w:val="auto"/>
              <w:sz w:val="22"/>
              <w:szCs w:val="22"/>
            </w:rPr>
          </w:pPr>
          <w:hyperlink w:anchor="_Toc62754044" w:history="1">
            <w:r w:rsidRPr="00A51A49">
              <w:rPr>
                <w:rStyle w:val="Hyperlink"/>
              </w:rPr>
              <w:t>Evaluation surveys</w:t>
            </w:r>
            <w:r>
              <w:rPr>
                <w:webHidden/>
              </w:rPr>
              <w:tab/>
            </w:r>
            <w:r>
              <w:rPr>
                <w:webHidden/>
              </w:rPr>
              <w:fldChar w:fldCharType="begin"/>
            </w:r>
            <w:r>
              <w:rPr>
                <w:webHidden/>
              </w:rPr>
              <w:instrText xml:space="preserve"> PAGEREF _Toc62754044 \h </w:instrText>
            </w:r>
            <w:r>
              <w:rPr>
                <w:webHidden/>
              </w:rPr>
            </w:r>
            <w:r>
              <w:rPr>
                <w:webHidden/>
              </w:rPr>
              <w:fldChar w:fldCharType="separate"/>
            </w:r>
            <w:r>
              <w:rPr>
                <w:webHidden/>
              </w:rPr>
              <w:t>28</w:t>
            </w:r>
            <w:r>
              <w:rPr>
                <w:webHidden/>
              </w:rPr>
              <w:fldChar w:fldCharType="end"/>
            </w:r>
          </w:hyperlink>
        </w:p>
        <w:p w14:paraId="6C657611" w14:textId="31DA352F" w:rsidR="003C4234" w:rsidRDefault="003C4234">
          <w:pPr>
            <w:pStyle w:val="TOC2"/>
            <w:rPr>
              <w:rFonts w:eastAsiaTheme="minorEastAsia" w:cstheme="minorBidi"/>
              <w:b w:val="0"/>
              <w:color w:val="auto"/>
              <w:sz w:val="22"/>
              <w:szCs w:val="22"/>
            </w:rPr>
          </w:pPr>
          <w:hyperlink w:anchor="_Toc62754045" w:history="1">
            <w:r w:rsidRPr="00A51A49">
              <w:rPr>
                <w:rStyle w:val="Hyperlink"/>
              </w:rPr>
              <w:t>Combined feedback</w:t>
            </w:r>
            <w:r>
              <w:rPr>
                <w:webHidden/>
              </w:rPr>
              <w:tab/>
            </w:r>
            <w:r>
              <w:rPr>
                <w:webHidden/>
              </w:rPr>
              <w:fldChar w:fldCharType="begin"/>
            </w:r>
            <w:r>
              <w:rPr>
                <w:webHidden/>
              </w:rPr>
              <w:instrText xml:space="preserve"> PAGEREF _Toc62754045 \h </w:instrText>
            </w:r>
            <w:r>
              <w:rPr>
                <w:webHidden/>
              </w:rPr>
            </w:r>
            <w:r>
              <w:rPr>
                <w:webHidden/>
              </w:rPr>
              <w:fldChar w:fldCharType="separate"/>
            </w:r>
            <w:r>
              <w:rPr>
                <w:webHidden/>
              </w:rPr>
              <w:t>28</w:t>
            </w:r>
            <w:r>
              <w:rPr>
                <w:webHidden/>
              </w:rPr>
              <w:fldChar w:fldCharType="end"/>
            </w:r>
          </w:hyperlink>
        </w:p>
        <w:p w14:paraId="0B6F68CF" w14:textId="227763C3" w:rsidR="003C4234" w:rsidRDefault="003C4234">
          <w:pPr>
            <w:pStyle w:val="TOC2"/>
            <w:rPr>
              <w:rFonts w:eastAsiaTheme="minorEastAsia" w:cstheme="minorBidi"/>
              <w:b w:val="0"/>
              <w:color w:val="auto"/>
              <w:sz w:val="22"/>
              <w:szCs w:val="22"/>
            </w:rPr>
          </w:pPr>
          <w:hyperlink w:anchor="_Toc62754046" w:history="1">
            <w:r w:rsidRPr="00A51A49">
              <w:rPr>
                <w:rStyle w:val="Hyperlink"/>
              </w:rPr>
              <w:t>Potential use of webinar content</w:t>
            </w:r>
            <w:r>
              <w:rPr>
                <w:webHidden/>
              </w:rPr>
              <w:tab/>
            </w:r>
            <w:r>
              <w:rPr>
                <w:webHidden/>
              </w:rPr>
              <w:fldChar w:fldCharType="begin"/>
            </w:r>
            <w:r>
              <w:rPr>
                <w:webHidden/>
              </w:rPr>
              <w:instrText xml:space="preserve"> PAGEREF _Toc62754046 \h </w:instrText>
            </w:r>
            <w:r>
              <w:rPr>
                <w:webHidden/>
              </w:rPr>
            </w:r>
            <w:r>
              <w:rPr>
                <w:webHidden/>
              </w:rPr>
              <w:fldChar w:fldCharType="separate"/>
            </w:r>
            <w:r>
              <w:rPr>
                <w:webHidden/>
              </w:rPr>
              <w:t>29</w:t>
            </w:r>
            <w:r>
              <w:rPr>
                <w:webHidden/>
              </w:rPr>
              <w:fldChar w:fldCharType="end"/>
            </w:r>
          </w:hyperlink>
        </w:p>
        <w:p w14:paraId="4C147FC7" w14:textId="3E0FAD2A" w:rsidR="003C4234" w:rsidRDefault="003C4234">
          <w:pPr>
            <w:pStyle w:val="TOC2"/>
            <w:rPr>
              <w:rFonts w:eastAsiaTheme="minorEastAsia" w:cstheme="minorBidi"/>
              <w:b w:val="0"/>
              <w:color w:val="auto"/>
              <w:sz w:val="22"/>
              <w:szCs w:val="22"/>
            </w:rPr>
          </w:pPr>
          <w:hyperlink w:anchor="_Toc62754047" w:history="1">
            <w:r w:rsidRPr="00A51A49">
              <w:rPr>
                <w:rStyle w:val="Hyperlink"/>
              </w:rPr>
              <w:t>What’s next and future webinars</w:t>
            </w:r>
            <w:r>
              <w:rPr>
                <w:webHidden/>
              </w:rPr>
              <w:tab/>
            </w:r>
            <w:r>
              <w:rPr>
                <w:webHidden/>
              </w:rPr>
              <w:fldChar w:fldCharType="begin"/>
            </w:r>
            <w:r>
              <w:rPr>
                <w:webHidden/>
              </w:rPr>
              <w:instrText xml:space="preserve"> PAGEREF _Toc62754047 \h </w:instrText>
            </w:r>
            <w:r>
              <w:rPr>
                <w:webHidden/>
              </w:rPr>
            </w:r>
            <w:r>
              <w:rPr>
                <w:webHidden/>
              </w:rPr>
              <w:fldChar w:fldCharType="separate"/>
            </w:r>
            <w:r>
              <w:rPr>
                <w:webHidden/>
              </w:rPr>
              <w:t>30</w:t>
            </w:r>
            <w:r>
              <w:rPr>
                <w:webHidden/>
              </w:rPr>
              <w:fldChar w:fldCharType="end"/>
            </w:r>
          </w:hyperlink>
        </w:p>
        <w:p w14:paraId="4976C012" w14:textId="56DA59B6" w:rsidR="003C4234" w:rsidRDefault="003C4234">
          <w:pPr>
            <w:pStyle w:val="TOC1"/>
            <w:rPr>
              <w:rFonts w:eastAsiaTheme="minorEastAsia" w:cstheme="minorBidi"/>
              <w:b w:val="0"/>
              <w:color w:val="auto"/>
              <w:sz w:val="22"/>
              <w:szCs w:val="22"/>
            </w:rPr>
          </w:pPr>
          <w:hyperlink w:anchor="_Toc62754048" w:history="1">
            <w:r w:rsidRPr="00A51A49">
              <w:rPr>
                <w:rStyle w:val="Hyperlink"/>
              </w:rPr>
              <w:t>Bibliography</w:t>
            </w:r>
            <w:r>
              <w:rPr>
                <w:webHidden/>
              </w:rPr>
              <w:tab/>
            </w:r>
            <w:r>
              <w:rPr>
                <w:webHidden/>
              </w:rPr>
              <w:fldChar w:fldCharType="begin"/>
            </w:r>
            <w:r>
              <w:rPr>
                <w:webHidden/>
              </w:rPr>
              <w:instrText xml:space="preserve"> PAGEREF _Toc62754048 \h </w:instrText>
            </w:r>
            <w:r>
              <w:rPr>
                <w:webHidden/>
              </w:rPr>
            </w:r>
            <w:r>
              <w:rPr>
                <w:webHidden/>
              </w:rPr>
              <w:fldChar w:fldCharType="separate"/>
            </w:r>
            <w:r>
              <w:rPr>
                <w:webHidden/>
              </w:rPr>
              <w:t>31</w:t>
            </w:r>
            <w:r>
              <w:rPr>
                <w:webHidden/>
              </w:rPr>
              <w:fldChar w:fldCharType="end"/>
            </w:r>
          </w:hyperlink>
        </w:p>
        <w:p w14:paraId="6BB35704" w14:textId="6A0AD35F" w:rsidR="003C4234" w:rsidRDefault="003C4234">
          <w:pPr>
            <w:pStyle w:val="TOC1"/>
            <w:rPr>
              <w:rFonts w:eastAsiaTheme="minorEastAsia" w:cstheme="minorBidi"/>
              <w:b w:val="0"/>
              <w:color w:val="auto"/>
              <w:sz w:val="22"/>
              <w:szCs w:val="22"/>
            </w:rPr>
          </w:pPr>
          <w:hyperlink w:anchor="_Toc62754049" w:history="1">
            <w:r w:rsidRPr="00A51A49">
              <w:rPr>
                <w:rStyle w:val="Hyperlink"/>
              </w:rPr>
              <w:t>Appendix 1: Summary of webinar statistics</w:t>
            </w:r>
            <w:r>
              <w:rPr>
                <w:webHidden/>
              </w:rPr>
              <w:tab/>
            </w:r>
            <w:r>
              <w:rPr>
                <w:webHidden/>
              </w:rPr>
              <w:fldChar w:fldCharType="begin"/>
            </w:r>
            <w:r>
              <w:rPr>
                <w:webHidden/>
              </w:rPr>
              <w:instrText xml:space="preserve"> PAGEREF _Toc62754049 \h </w:instrText>
            </w:r>
            <w:r>
              <w:rPr>
                <w:webHidden/>
              </w:rPr>
            </w:r>
            <w:r>
              <w:rPr>
                <w:webHidden/>
              </w:rPr>
              <w:fldChar w:fldCharType="separate"/>
            </w:r>
            <w:r>
              <w:rPr>
                <w:webHidden/>
              </w:rPr>
              <w:t>32</w:t>
            </w:r>
            <w:r>
              <w:rPr>
                <w:webHidden/>
              </w:rPr>
              <w:fldChar w:fldCharType="end"/>
            </w:r>
          </w:hyperlink>
        </w:p>
        <w:p w14:paraId="5A1E248B" w14:textId="4CA55DF6" w:rsidR="003C4234" w:rsidRDefault="003C4234">
          <w:pPr>
            <w:pStyle w:val="TOC1"/>
            <w:rPr>
              <w:rFonts w:eastAsiaTheme="minorEastAsia" w:cstheme="minorBidi"/>
              <w:b w:val="0"/>
              <w:color w:val="auto"/>
              <w:sz w:val="22"/>
              <w:szCs w:val="22"/>
            </w:rPr>
          </w:pPr>
          <w:hyperlink w:anchor="_Toc62754050" w:history="1">
            <w:r w:rsidRPr="00A51A49">
              <w:rPr>
                <w:rStyle w:val="Hyperlink"/>
              </w:rPr>
              <w:t>Appendix 2: How the promotional parts link together</w:t>
            </w:r>
            <w:r>
              <w:rPr>
                <w:webHidden/>
              </w:rPr>
              <w:tab/>
            </w:r>
            <w:r>
              <w:rPr>
                <w:webHidden/>
              </w:rPr>
              <w:fldChar w:fldCharType="begin"/>
            </w:r>
            <w:r>
              <w:rPr>
                <w:webHidden/>
              </w:rPr>
              <w:instrText xml:space="preserve"> PAGEREF _Toc62754050 \h </w:instrText>
            </w:r>
            <w:r>
              <w:rPr>
                <w:webHidden/>
              </w:rPr>
            </w:r>
            <w:r>
              <w:rPr>
                <w:webHidden/>
              </w:rPr>
              <w:fldChar w:fldCharType="separate"/>
            </w:r>
            <w:r>
              <w:rPr>
                <w:webHidden/>
              </w:rPr>
              <w:t>33</w:t>
            </w:r>
            <w:r>
              <w:rPr>
                <w:webHidden/>
              </w:rPr>
              <w:fldChar w:fldCharType="end"/>
            </w:r>
          </w:hyperlink>
        </w:p>
        <w:p w14:paraId="516CDE82" w14:textId="0E10C167" w:rsidR="003C4234" w:rsidRDefault="003C4234">
          <w:pPr>
            <w:pStyle w:val="TOC1"/>
            <w:rPr>
              <w:rFonts w:eastAsiaTheme="minorEastAsia" w:cstheme="minorBidi"/>
              <w:b w:val="0"/>
              <w:color w:val="auto"/>
              <w:sz w:val="22"/>
              <w:szCs w:val="22"/>
            </w:rPr>
          </w:pPr>
          <w:hyperlink w:anchor="_Toc62754051" w:history="1">
            <w:r w:rsidRPr="00A51A49">
              <w:rPr>
                <w:rStyle w:val="Hyperlink"/>
              </w:rPr>
              <w:t>Appendix 3: Presenter statistics</w:t>
            </w:r>
            <w:r>
              <w:rPr>
                <w:webHidden/>
              </w:rPr>
              <w:tab/>
            </w:r>
            <w:r>
              <w:rPr>
                <w:webHidden/>
              </w:rPr>
              <w:fldChar w:fldCharType="begin"/>
            </w:r>
            <w:r>
              <w:rPr>
                <w:webHidden/>
              </w:rPr>
              <w:instrText xml:space="preserve"> PAGEREF _Toc62754051 \h </w:instrText>
            </w:r>
            <w:r>
              <w:rPr>
                <w:webHidden/>
              </w:rPr>
            </w:r>
            <w:r>
              <w:rPr>
                <w:webHidden/>
              </w:rPr>
              <w:fldChar w:fldCharType="separate"/>
            </w:r>
            <w:r>
              <w:rPr>
                <w:webHidden/>
              </w:rPr>
              <w:t>34</w:t>
            </w:r>
            <w:r>
              <w:rPr>
                <w:webHidden/>
              </w:rPr>
              <w:fldChar w:fldCharType="end"/>
            </w:r>
          </w:hyperlink>
        </w:p>
        <w:p w14:paraId="58A0FE49" w14:textId="20C132F4" w:rsidR="003C4234" w:rsidRDefault="003C4234">
          <w:pPr>
            <w:pStyle w:val="TOC1"/>
            <w:rPr>
              <w:rFonts w:eastAsiaTheme="minorEastAsia" w:cstheme="minorBidi"/>
              <w:b w:val="0"/>
              <w:color w:val="auto"/>
              <w:sz w:val="22"/>
              <w:szCs w:val="22"/>
            </w:rPr>
          </w:pPr>
          <w:hyperlink w:anchor="_Toc62754052" w:history="1">
            <w:r w:rsidRPr="00A51A49">
              <w:rPr>
                <w:rStyle w:val="Hyperlink"/>
              </w:rPr>
              <w:t>Appendix 4: Presentation titles and presenters</w:t>
            </w:r>
            <w:r>
              <w:rPr>
                <w:webHidden/>
              </w:rPr>
              <w:tab/>
            </w:r>
            <w:r>
              <w:rPr>
                <w:webHidden/>
              </w:rPr>
              <w:fldChar w:fldCharType="begin"/>
            </w:r>
            <w:r>
              <w:rPr>
                <w:webHidden/>
              </w:rPr>
              <w:instrText xml:space="preserve"> PAGEREF _Toc62754052 \h </w:instrText>
            </w:r>
            <w:r>
              <w:rPr>
                <w:webHidden/>
              </w:rPr>
            </w:r>
            <w:r>
              <w:rPr>
                <w:webHidden/>
              </w:rPr>
              <w:fldChar w:fldCharType="separate"/>
            </w:r>
            <w:r>
              <w:rPr>
                <w:webHidden/>
              </w:rPr>
              <w:t>36</w:t>
            </w:r>
            <w:r>
              <w:rPr>
                <w:webHidden/>
              </w:rPr>
              <w:fldChar w:fldCharType="end"/>
            </w:r>
          </w:hyperlink>
        </w:p>
        <w:p w14:paraId="3348274A" w14:textId="72098A48" w:rsidR="003C4234" w:rsidRDefault="003C4234">
          <w:pPr>
            <w:pStyle w:val="TOC1"/>
            <w:rPr>
              <w:rFonts w:eastAsiaTheme="minorEastAsia" w:cstheme="minorBidi"/>
              <w:b w:val="0"/>
              <w:color w:val="auto"/>
              <w:sz w:val="22"/>
              <w:szCs w:val="22"/>
            </w:rPr>
          </w:pPr>
          <w:hyperlink w:anchor="_Toc62754053" w:history="1">
            <w:r w:rsidRPr="00A51A49">
              <w:rPr>
                <w:rStyle w:val="Hyperlink"/>
              </w:rPr>
              <w:t>Appendix 5: Presenter information pack example</w:t>
            </w:r>
            <w:r>
              <w:rPr>
                <w:webHidden/>
              </w:rPr>
              <w:tab/>
            </w:r>
            <w:r>
              <w:rPr>
                <w:webHidden/>
              </w:rPr>
              <w:fldChar w:fldCharType="begin"/>
            </w:r>
            <w:r>
              <w:rPr>
                <w:webHidden/>
              </w:rPr>
              <w:instrText xml:space="preserve"> PAGEREF _Toc62754053 \h </w:instrText>
            </w:r>
            <w:r>
              <w:rPr>
                <w:webHidden/>
              </w:rPr>
            </w:r>
            <w:r>
              <w:rPr>
                <w:webHidden/>
              </w:rPr>
              <w:fldChar w:fldCharType="separate"/>
            </w:r>
            <w:r>
              <w:rPr>
                <w:webHidden/>
              </w:rPr>
              <w:t>37</w:t>
            </w:r>
            <w:r>
              <w:rPr>
                <w:webHidden/>
              </w:rPr>
              <w:fldChar w:fldCharType="end"/>
            </w:r>
          </w:hyperlink>
        </w:p>
        <w:p w14:paraId="72180384" w14:textId="127215AF" w:rsidR="003C4234" w:rsidRDefault="003C4234">
          <w:pPr>
            <w:pStyle w:val="TOC1"/>
            <w:rPr>
              <w:rFonts w:eastAsiaTheme="minorEastAsia" w:cstheme="minorBidi"/>
              <w:b w:val="0"/>
              <w:color w:val="auto"/>
              <w:sz w:val="22"/>
              <w:szCs w:val="22"/>
            </w:rPr>
          </w:pPr>
          <w:hyperlink w:anchor="_Toc62754054" w:history="1">
            <w:r w:rsidRPr="00A51A49">
              <w:rPr>
                <w:rStyle w:val="Hyperlink"/>
              </w:rPr>
              <w:t>Appendix 6: Running sheets</w:t>
            </w:r>
            <w:r>
              <w:rPr>
                <w:webHidden/>
              </w:rPr>
              <w:tab/>
            </w:r>
            <w:r>
              <w:rPr>
                <w:webHidden/>
              </w:rPr>
              <w:fldChar w:fldCharType="begin"/>
            </w:r>
            <w:r>
              <w:rPr>
                <w:webHidden/>
              </w:rPr>
              <w:instrText xml:space="preserve"> PAGEREF _Toc62754054 \h </w:instrText>
            </w:r>
            <w:r>
              <w:rPr>
                <w:webHidden/>
              </w:rPr>
            </w:r>
            <w:r>
              <w:rPr>
                <w:webHidden/>
              </w:rPr>
              <w:fldChar w:fldCharType="separate"/>
            </w:r>
            <w:r>
              <w:rPr>
                <w:webHidden/>
              </w:rPr>
              <w:t>42</w:t>
            </w:r>
            <w:r>
              <w:rPr>
                <w:webHidden/>
              </w:rPr>
              <w:fldChar w:fldCharType="end"/>
            </w:r>
          </w:hyperlink>
        </w:p>
        <w:p w14:paraId="1E4BE3A7" w14:textId="7FA8BFDF" w:rsidR="003C4234" w:rsidRDefault="003C4234">
          <w:pPr>
            <w:pStyle w:val="TOC1"/>
            <w:rPr>
              <w:rFonts w:eastAsiaTheme="minorEastAsia" w:cstheme="minorBidi"/>
              <w:b w:val="0"/>
              <w:color w:val="auto"/>
              <w:sz w:val="22"/>
              <w:szCs w:val="22"/>
            </w:rPr>
          </w:pPr>
          <w:hyperlink w:anchor="_Toc62754055" w:history="1">
            <w:r w:rsidRPr="00A51A49">
              <w:rPr>
                <w:rStyle w:val="Hyperlink"/>
              </w:rPr>
              <w:t>Appendix 7: Tracking presenter status</w:t>
            </w:r>
            <w:r>
              <w:rPr>
                <w:webHidden/>
              </w:rPr>
              <w:tab/>
            </w:r>
            <w:r>
              <w:rPr>
                <w:webHidden/>
              </w:rPr>
              <w:fldChar w:fldCharType="begin"/>
            </w:r>
            <w:r>
              <w:rPr>
                <w:webHidden/>
              </w:rPr>
              <w:instrText xml:space="preserve"> PAGEREF _Toc62754055 \h </w:instrText>
            </w:r>
            <w:r>
              <w:rPr>
                <w:webHidden/>
              </w:rPr>
            </w:r>
            <w:r>
              <w:rPr>
                <w:webHidden/>
              </w:rPr>
              <w:fldChar w:fldCharType="separate"/>
            </w:r>
            <w:r>
              <w:rPr>
                <w:webHidden/>
              </w:rPr>
              <w:t>46</w:t>
            </w:r>
            <w:r>
              <w:rPr>
                <w:webHidden/>
              </w:rPr>
              <w:fldChar w:fldCharType="end"/>
            </w:r>
          </w:hyperlink>
        </w:p>
        <w:p w14:paraId="60694B84" w14:textId="11460ADA" w:rsidR="003C4234" w:rsidRDefault="003C4234">
          <w:pPr>
            <w:pStyle w:val="TOC1"/>
            <w:rPr>
              <w:rFonts w:eastAsiaTheme="minorEastAsia" w:cstheme="minorBidi"/>
              <w:b w:val="0"/>
              <w:color w:val="auto"/>
              <w:sz w:val="22"/>
              <w:szCs w:val="22"/>
            </w:rPr>
          </w:pPr>
          <w:hyperlink w:anchor="_Toc62754056" w:history="1">
            <w:r w:rsidRPr="00A51A49">
              <w:rPr>
                <w:rStyle w:val="Hyperlink"/>
              </w:rPr>
              <w:t>Appendix 8: All links for Microsoft Teams, YouTube, website and webinar recordings</w:t>
            </w:r>
            <w:r>
              <w:rPr>
                <w:webHidden/>
              </w:rPr>
              <w:tab/>
            </w:r>
            <w:r>
              <w:rPr>
                <w:webHidden/>
              </w:rPr>
              <w:fldChar w:fldCharType="begin"/>
            </w:r>
            <w:r>
              <w:rPr>
                <w:webHidden/>
              </w:rPr>
              <w:instrText xml:space="preserve"> PAGEREF _Toc62754056 \h </w:instrText>
            </w:r>
            <w:r>
              <w:rPr>
                <w:webHidden/>
              </w:rPr>
            </w:r>
            <w:r>
              <w:rPr>
                <w:webHidden/>
              </w:rPr>
              <w:fldChar w:fldCharType="separate"/>
            </w:r>
            <w:r>
              <w:rPr>
                <w:webHidden/>
              </w:rPr>
              <w:t>48</w:t>
            </w:r>
            <w:r>
              <w:rPr>
                <w:webHidden/>
              </w:rPr>
              <w:fldChar w:fldCharType="end"/>
            </w:r>
          </w:hyperlink>
        </w:p>
        <w:p w14:paraId="4282FC97" w14:textId="72F3B63A" w:rsidR="003C4234" w:rsidRDefault="003C4234">
          <w:pPr>
            <w:pStyle w:val="TOC1"/>
            <w:rPr>
              <w:rFonts w:eastAsiaTheme="minorEastAsia" w:cstheme="minorBidi"/>
              <w:b w:val="0"/>
              <w:color w:val="auto"/>
              <w:sz w:val="22"/>
              <w:szCs w:val="22"/>
            </w:rPr>
          </w:pPr>
          <w:hyperlink w:anchor="_Toc62754057" w:history="1">
            <w:r w:rsidRPr="00A51A49">
              <w:rPr>
                <w:rStyle w:val="Hyperlink"/>
              </w:rPr>
              <w:t>Appendix 9: Visual branding</w:t>
            </w:r>
            <w:r>
              <w:rPr>
                <w:webHidden/>
              </w:rPr>
              <w:tab/>
            </w:r>
            <w:r>
              <w:rPr>
                <w:webHidden/>
              </w:rPr>
              <w:fldChar w:fldCharType="begin"/>
            </w:r>
            <w:r>
              <w:rPr>
                <w:webHidden/>
              </w:rPr>
              <w:instrText xml:space="preserve"> PAGEREF _Toc62754057 \h </w:instrText>
            </w:r>
            <w:r>
              <w:rPr>
                <w:webHidden/>
              </w:rPr>
            </w:r>
            <w:r>
              <w:rPr>
                <w:webHidden/>
              </w:rPr>
              <w:fldChar w:fldCharType="separate"/>
            </w:r>
            <w:r>
              <w:rPr>
                <w:webHidden/>
              </w:rPr>
              <w:t>50</w:t>
            </w:r>
            <w:r>
              <w:rPr>
                <w:webHidden/>
              </w:rPr>
              <w:fldChar w:fldCharType="end"/>
            </w:r>
          </w:hyperlink>
        </w:p>
        <w:p w14:paraId="36210D70" w14:textId="03309AC9" w:rsidR="003C4234" w:rsidRDefault="003C4234">
          <w:pPr>
            <w:pStyle w:val="TOC1"/>
            <w:rPr>
              <w:rFonts w:eastAsiaTheme="minorEastAsia" w:cstheme="minorBidi"/>
              <w:b w:val="0"/>
              <w:color w:val="auto"/>
              <w:sz w:val="22"/>
              <w:szCs w:val="22"/>
            </w:rPr>
          </w:pPr>
          <w:hyperlink w:anchor="_Toc62754058" w:history="1">
            <w:r w:rsidRPr="00A51A49">
              <w:rPr>
                <w:rStyle w:val="Hyperlink"/>
              </w:rPr>
              <w:t>Appendix 10: Social media statistics</w:t>
            </w:r>
            <w:r>
              <w:rPr>
                <w:webHidden/>
              </w:rPr>
              <w:tab/>
            </w:r>
            <w:r>
              <w:rPr>
                <w:webHidden/>
              </w:rPr>
              <w:fldChar w:fldCharType="begin"/>
            </w:r>
            <w:r>
              <w:rPr>
                <w:webHidden/>
              </w:rPr>
              <w:instrText xml:space="preserve"> PAGEREF _Toc62754058 \h </w:instrText>
            </w:r>
            <w:r>
              <w:rPr>
                <w:webHidden/>
              </w:rPr>
            </w:r>
            <w:r>
              <w:rPr>
                <w:webHidden/>
              </w:rPr>
              <w:fldChar w:fldCharType="separate"/>
            </w:r>
            <w:r>
              <w:rPr>
                <w:webHidden/>
              </w:rPr>
              <w:t>51</w:t>
            </w:r>
            <w:r>
              <w:rPr>
                <w:webHidden/>
              </w:rPr>
              <w:fldChar w:fldCharType="end"/>
            </w:r>
          </w:hyperlink>
        </w:p>
        <w:p w14:paraId="2D0D60B3" w14:textId="38A25ED8" w:rsidR="003C4234" w:rsidRDefault="003C4234">
          <w:pPr>
            <w:pStyle w:val="TOC1"/>
            <w:rPr>
              <w:rFonts w:eastAsiaTheme="minorEastAsia" w:cstheme="minorBidi"/>
              <w:b w:val="0"/>
              <w:color w:val="auto"/>
              <w:sz w:val="22"/>
              <w:szCs w:val="22"/>
            </w:rPr>
          </w:pPr>
          <w:hyperlink w:anchor="_Toc62754059" w:history="1">
            <w:r w:rsidRPr="00A51A49">
              <w:rPr>
                <w:rStyle w:val="Hyperlink"/>
              </w:rPr>
              <w:t>Appendix 11: Screen grabs</w:t>
            </w:r>
            <w:r>
              <w:rPr>
                <w:webHidden/>
              </w:rPr>
              <w:tab/>
            </w:r>
            <w:r>
              <w:rPr>
                <w:webHidden/>
              </w:rPr>
              <w:fldChar w:fldCharType="begin"/>
            </w:r>
            <w:r>
              <w:rPr>
                <w:webHidden/>
              </w:rPr>
              <w:instrText xml:space="preserve"> PAGEREF _Toc62754059 \h </w:instrText>
            </w:r>
            <w:r>
              <w:rPr>
                <w:webHidden/>
              </w:rPr>
            </w:r>
            <w:r>
              <w:rPr>
                <w:webHidden/>
              </w:rPr>
              <w:fldChar w:fldCharType="separate"/>
            </w:r>
            <w:r>
              <w:rPr>
                <w:webHidden/>
              </w:rPr>
              <w:t>52</w:t>
            </w:r>
            <w:r>
              <w:rPr>
                <w:webHidden/>
              </w:rPr>
              <w:fldChar w:fldCharType="end"/>
            </w:r>
          </w:hyperlink>
        </w:p>
        <w:p w14:paraId="754372CA" w14:textId="6C53BF76" w:rsidR="003C4234" w:rsidRDefault="003C4234">
          <w:pPr>
            <w:pStyle w:val="TOC1"/>
            <w:rPr>
              <w:rFonts w:eastAsiaTheme="minorEastAsia" w:cstheme="minorBidi"/>
              <w:b w:val="0"/>
              <w:color w:val="auto"/>
              <w:sz w:val="22"/>
              <w:szCs w:val="22"/>
            </w:rPr>
          </w:pPr>
          <w:hyperlink w:anchor="_Toc62754060" w:history="1">
            <w:r w:rsidRPr="00A51A49">
              <w:rPr>
                <w:rStyle w:val="Hyperlink"/>
              </w:rPr>
              <w:t>Appendix 12: Webinar evaluation survey summary statistics and results</w:t>
            </w:r>
            <w:r>
              <w:rPr>
                <w:webHidden/>
              </w:rPr>
              <w:tab/>
            </w:r>
            <w:r>
              <w:rPr>
                <w:webHidden/>
              </w:rPr>
              <w:fldChar w:fldCharType="begin"/>
            </w:r>
            <w:r>
              <w:rPr>
                <w:webHidden/>
              </w:rPr>
              <w:instrText xml:space="preserve"> PAGEREF _Toc62754060 \h </w:instrText>
            </w:r>
            <w:r>
              <w:rPr>
                <w:webHidden/>
              </w:rPr>
            </w:r>
            <w:r>
              <w:rPr>
                <w:webHidden/>
              </w:rPr>
              <w:fldChar w:fldCharType="separate"/>
            </w:r>
            <w:r>
              <w:rPr>
                <w:webHidden/>
              </w:rPr>
              <w:t>54</w:t>
            </w:r>
            <w:r>
              <w:rPr>
                <w:webHidden/>
              </w:rPr>
              <w:fldChar w:fldCharType="end"/>
            </w:r>
          </w:hyperlink>
        </w:p>
        <w:p w14:paraId="37979F54" w14:textId="35E173CF" w:rsidR="003C4234" w:rsidRDefault="003C4234">
          <w:pPr>
            <w:pStyle w:val="TOC1"/>
            <w:rPr>
              <w:rFonts w:eastAsiaTheme="minorEastAsia" w:cstheme="minorBidi"/>
              <w:b w:val="0"/>
              <w:color w:val="auto"/>
              <w:sz w:val="22"/>
              <w:szCs w:val="22"/>
            </w:rPr>
          </w:pPr>
          <w:hyperlink w:anchor="_Toc62754061" w:history="1">
            <w:r w:rsidRPr="00A51A49">
              <w:rPr>
                <w:rStyle w:val="Hyperlink"/>
              </w:rPr>
              <w:t>Abbreviations and glossary</w:t>
            </w:r>
            <w:r>
              <w:rPr>
                <w:webHidden/>
              </w:rPr>
              <w:tab/>
            </w:r>
            <w:r>
              <w:rPr>
                <w:webHidden/>
              </w:rPr>
              <w:fldChar w:fldCharType="begin"/>
            </w:r>
            <w:r>
              <w:rPr>
                <w:webHidden/>
              </w:rPr>
              <w:instrText xml:space="preserve"> PAGEREF _Toc62754061 \h </w:instrText>
            </w:r>
            <w:r>
              <w:rPr>
                <w:webHidden/>
              </w:rPr>
            </w:r>
            <w:r>
              <w:rPr>
                <w:webHidden/>
              </w:rPr>
              <w:fldChar w:fldCharType="separate"/>
            </w:r>
            <w:r>
              <w:rPr>
                <w:webHidden/>
              </w:rPr>
              <w:t>62</w:t>
            </w:r>
            <w:r>
              <w:rPr>
                <w:webHidden/>
              </w:rPr>
              <w:fldChar w:fldCharType="end"/>
            </w:r>
          </w:hyperlink>
        </w:p>
        <w:p w14:paraId="02329C57" w14:textId="4EC81B61" w:rsidR="002D4AEF" w:rsidRPr="00877ACA" w:rsidRDefault="002D4AEF">
          <w:pPr>
            <w:rPr>
              <w:color w:val="auto"/>
            </w:rPr>
          </w:pPr>
          <w:r w:rsidRPr="00877ACA">
            <w:rPr>
              <w:b/>
              <w:noProof/>
              <w:color w:val="auto"/>
              <w:sz w:val="24"/>
              <w:szCs w:val="24"/>
            </w:rPr>
            <w:fldChar w:fldCharType="end"/>
          </w:r>
        </w:p>
      </w:sdtContent>
    </w:sdt>
    <w:p w14:paraId="48282623" w14:textId="474BD911" w:rsidR="005E4E5D" w:rsidRPr="00877ACA" w:rsidRDefault="005E4E5D">
      <w:pPr>
        <w:rPr>
          <w:b/>
          <w:bCs/>
          <w:color w:val="auto"/>
        </w:rPr>
      </w:pPr>
    </w:p>
    <w:p w14:paraId="43D33E89" w14:textId="1A12F40D" w:rsidR="005E4E5D" w:rsidRDefault="005E4E5D">
      <w:pPr>
        <w:rPr>
          <w:b/>
          <w:bCs/>
        </w:rPr>
      </w:pPr>
    </w:p>
    <w:p w14:paraId="642947E0" w14:textId="1EB73C36" w:rsidR="005E4E5D" w:rsidRDefault="005E4E5D">
      <w:pPr>
        <w:rPr>
          <w:b/>
          <w:bCs/>
        </w:rPr>
      </w:pPr>
    </w:p>
    <w:p w14:paraId="768DA34E" w14:textId="32BED050" w:rsidR="005E4E5D" w:rsidRDefault="005E4E5D">
      <w:pPr>
        <w:rPr>
          <w:b/>
          <w:bCs/>
        </w:rPr>
      </w:pPr>
    </w:p>
    <w:p w14:paraId="62262A1A" w14:textId="77777777" w:rsidR="005E4E5D" w:rsidRDefault="005E4E5D">
      <w:pPr>
        <w:rPr>
          <w:b/>
          <w:bCs/>
        </w:rPr>
        <w:sectPr w:rsidR="005E4E5D" w:rsidSect="005E4E5D">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pgNumType w:start="1"/>
          <w:cols w:space="283"/>
          <w:docGrid w:linePitch="360"/>
        </w:sectPr>
      </w:pPr>
    </w:p>
    <w:p w14:paraId="67F615A2" w14:textId="564EB58A" w:rsidR="00025949" w:rsidRPr="00877ACA" w:rsidRDefault="00025949" w:rsidP="00025949">
      <w:pPr>
        <w:pStyle w:val="Heading1TopofPage"/>
        <w:framePr w:wrap="around"/>
        <w:rPr>
          <w:color w:val="auto"/>
        </w:rPr>
      </w:pPr>
      <w:bookmarkStart w:id="5" w:name="_Toc62753995"/>
      <w:r w:rsidRPr="00877ACA">
        <w:rPr>
          <w:color w:val="auto"/>
        </w:rPr>
        <w:lastRenderedPageBreak/>
        <w:t>Summary</w:t>
      </w:r>
      <w:bookmarkEnd w:id="5"/>
    </w:p>
    <w:p w14:paraId="66A8C942" w14:textId="1F44BCEA" w:rsidR="00025949" w:rsidRPr="00877ACA" w:rsidRDefault="00025949" w:rsidP="00025949">
      <w:pPr>
        <w:pStyle w:val="Heading2"/>
        <w:numPr>
          <w:ilvl w:val="1"/>
          <w:numId w:val="0"/>
        </w:numPr>
        <w:tabs>
          <w:tab w:val="num" w:pos="0"/>
        </w:tabs>
        <w:rPr>
          <w:color w:val="auto"/>
        </w:rPr>
      </w:pPr>
      <w:bookmarkStart w:id="6" w:name="_Toc62753996"/>
      <w:r w:rsidRPr="00877ACA">
        <w:rPr>
          <w:color w:val="auto"/>
        </w:rPr>
        <w:t xml:space="preserve">Brief </w:t>
      </w:r>
      <w:r w:rsidR="0023611C" w:rsidRPr="00877ACA">
        <w:rPr>
          <w:color w:val="auto"/>
        </w:rPr>
        <w:t>background to</w:t>
      </w:r>
      <w:r w:rsidRPr="00877ACA">
        <w:rPr>
          <w:color w:val="auto"/>
        </w:rPr>
        <w:t xml:space="preserve"> the webinar series</w:t>
      </w:r>
      <w:bookmarkEnd w:id="6"/>
    </w:p>
    <w:p w14:paraId="17C1B85F" w14:textId="16310F5D" w:rsidR="0023611C" w:rsidRPr="0023611C" w:rsidRDefault="0023611C" w:rsidP="0023611C">
      <w:pPr>
        <w:pStyle w:val="BodyText"/>
      </w:pPr>
      <w:r w:rsidRPr="0023611C">
        <w:t>Following extreme bushfires in Victoria in the summer of 2019/2020, the Victorian Government’s Department of Environment, Land, Water and Planning (DELWP) worked with partners, experts and key stakeholders to guide a biodiversity response.</w:t>
      </w:r>
    </w:p>
    <w:p w14:paraId="6B271B63" w14:textId="77777777" w:rsidR="0023611C" w:rsidRPr="0023611C" w:rsidRDefault="0023611C" w:rsidP="0023611C">
      <w:pPr>
        <w:pStyle w:val="BodyText"/>
      </w:pPr>
      <w:r w:rsidRPr="0023611C">
        <w:t>The Bushfire Biodiversity Response and Recovery (BBRR) program guides critical investment including the post-fire management of early invader and high threat weeds and one of the supported activities was a webinar series about weeds.</w:t>
      </w:r>
    </w:p>
    <w:p w14:paraId="36786F57" w14:textId="77777777" w:rsidR="0023611C" w:rsidRPr="0023611C" w:rsidRDefault="0023611C" w:rsidP="0023611C">
      <w:pPr>
        <w:pStyle w:val="BodyText"/>
      </w:pPr>
      <w:r w:rsidRPr="0023611C">
        <w:t>DELWP's Weeds at the Early Stage of Invasion (WESI) Project team were funded to deliver a webinar series to:</w:t>
      </w:r>
    </w:p>
    <w:p w14:paraId="45543C5D" w14:textId="77777777" w:rsidR="0023611C" w:rsidRPr="0023611C" w:rsidRDefault="0023611C" w:rsidP="0023611C">
      <w:pPr>
        <w:pStyle w:val="ListBullet"/>
      </w:pPr>
      <w:r w:rsidRPr="0023611C">
        <w:t>Share information with people looking after nature to learn more about supporting indigenous flora and fauna by managing weeds in bushfire affected areas</w:t>
      </w:r>
    </w:p>
    <w:p w14:paraId="4B9C9ADE" w14:textId="77777777" w:rsidR="0023611C" w:rsidRPr="0023611C" w:rsidRDefault="0023611C" w:rsidP="0023611C">
      <w:pPr>
        <w:pStyle w:val="ListBullet"/>
      </w:pPr>
      <w:r w:rsidRPr="0023611C">
        <w:t>Share practical knowledge so everyone can contribute to bushfire recovery</w:t>
      </w:r>
    </w:p>
    <w:p w14:paraId="37DE1BD9" w14:textId="77777777" w:rsidR="0023611C" w:rsidRPr="00877ACA" w:rsidRDefault="0023611C" w:rsidP="0023611C">
      <w:pPr>
        <w:pStyle w:val="BodyText"/>
        <w:rPr>
          <w:color w:val="auto"/>
        </w:rPr>
      </w:pPr>
      <w:r w:rsidRPr="0023611C">
        <w:t xml:space="preserve">A series of four webinars about weed management after fire was run in November and December 2020 and the </w:t>
      </w:r>
      <w:r w:rsidRPr="00877ACA">
        <w:rPr>
          <w:color w:val="auto"/>
        </w:rPr>
        <w:t>recordings are available online in perpetuity for access for all.</w:t>
      </w:r>
    </w:p>
    <w:p w14:paraId="1425DEA0" w14:textId="2C13E2F7" w:rsidR="00025949" w:rsidRPr="00877ACA" w:rsidRDefault="00025949" w:rsidP="00025949">
      <w:pPr>
        <w:pStyle w:val="Heading2"/>
        <w:numPr>
          <w:ilvl w:val="1"/>
          <w:numId w:val="0"/>
        </w:numPr>
        <w:tabs>
          <w:tab w:val="num" w:pos="0"/>
        </w:tabs>
        <w:rPr>
          <w:color w:val="auto"/>
        </w:rPr>
      </w:pPr>
      <w:bookmarkStart w:id="7" w:name="_Toc62753997"/>
      <w:r w:rsidRPr="00877ACA">
        <w:rPr>
          <w:color w:val="auto"/>
        </w:rPr>
        <w:t>Purpose of th</w:t>
      </w:r>
      <w:r w:rsidR="0023611C" w:rsidRPr="00877ACA">
        <w:rPr>
          <w:color w:val="auto"/>
        </w:rPr>
        <w:t>is</w:t>
      </w:r>
      <w:r w:rsidRPr="00877ACA">
        <w:rPr>
          <w:color w:val="auto"/>
        </w:rPr>
        <w:t xml:space="preserve"> evaluation</w:t>
      </w:r>
      <w:r w:rsidR="0023611C" w:rsidRPr="00877ACA">
        <w:rPr>
          <w:color w:val="auto"/>
        </w:rPr>
        <w:t xml:space="preserve"> report</w:t>
      </w:r>
      <w:bookmarkEnd w:id="7"/>
    </w:p>
    <w:p w14:paraId="27379E77" w14:textId="7CFD80FF" w:rsidR="0023611C" w:rsidRPr="00877ACA" w:rsidRDefault="0023611C" w:rsidP="0023611C">
      <w:pPr>
        <w:pStyle w:val="BodyText"/>
        <w:rPr>
          <w:color w:val="auto"/>
        </w:rPr>
      </w:pPr>
      <w:r w:rsidRPr="00877ACA">
        <w:rPr>
          <w:color w:val="auto"/>
        </w:rPr>
        <w:t>This report is intended to detail how the webinars were planned, run and evaluated. The information and evaluation will help people contemplating and running webinars and similar activities in the future.</w:t>
      </w:r>
    </w:p>
    <w:p w14:paraId="67381BC4" w14:textId="67CA1649" w:rsidR="00025949" w:rsidRPr="00877ACA" w:rsidRDefault="00025949" w:rsidP="00025949">
      <w:pPr>
        <w:pStyle w:val="Heading2"/>
        <w:numPr>
          <w:ilvl w:val="1"/>
          <w:numId w:val="0"/>
        </w:numPr>
        <w:tabs>
          <w:tab w:val="num" w:pos="0"/>
        </w:tabs>
        <w:rPr>
          <w:color w:val="auto"/>
        </w:rPr>
      </w:pPr>
      <w:bookmarkStart w:id="8" w:name="_Toc62753998"/>
      <w:r w:rsidRPr="00877ACA">
        <w:rPr>
          <w:color w:val="auto"/>
        </w:rPr>
        <w:t>Summary of main findings</w:t>
      </w:r>
      <w:bookmarkEnd w:id="8"/>
    </w:p>
    <w:p w14:paraId="56C42FB5" w14:textId="77777777" w:rsidR="0023611C" w:rsidRPr="00877ACA" w:rsidRDefault="0023611C" w:rsidP="0023611C">
      <w:pPr>
        <w:pStyle w:val="BodyText"/>
        <w:rPr>
          <w:color w:val="auto"/>
        </w:rPr>
      </w:pPr>
      <w:r w:rsidRPr="00877ACA">
        <w:rPr>
          <w:color w:val="auto"/>
        </w:rPr>
        <w:t xml:space="preserve">Twelve collaborating agencies and groups supported the delivery of a series of four webinars about weed management after fire run weekly between 25 November and 16 December 2020.  </w:t>
      </w:r>
    </w:p>
    <w:p w14:paraId="09BE31AB" w14:textId="051A384F" w:rsidR="0023611C" w:rsidRPr="00877ACA" w:rsidRDefault="0023611C" w:rsidP="0023611C">
      <w:pPr>
        <w:pStyle w:val="BodyText"/>
        <w:rPr>
          <w:color w:val="auto"/>
        </w:rPr>
      </w:pPr>
      <w:r w:rsidRPr="00877ACA">
        <w:rPr>
          <w:color w:val="auto"/>
        </w:rPr>
        <w:t>The webinar series provided a valuable platform for agencies and groups to share their experiences and skills. There were 17 presenters representing seven agencies and groups delivering 14 presentations across a total of seven hours scheduled webinar programming.</w:t>
      </w:r>
    </w:p>
    <w:p w14:paraId="416BC22F" w14:textId="190AB493" w:rsidR="0023611C" w:rsidRPr="00877ACA" w:rsidRDefault="0023611C" w:rsidP="0023611C">
      <w:pPr>
        <w:pStyle w:val="BodyText"/>
        <w:rPr>
          <w:color w:val="auto"/>
        </w:rPr>
      </w:pPr>
      <w:r w:rsidRPr="00877ACA">
        <w:rPr>
          <w:color w:val="auto"/>
        </w:rPr>
        <w:t>The State Wide Integrated Flora and Fauna Teams (SWIFFT) provided a valuable website platform on which to provide webinar information, launch to a registration page, and host the webinar recordings into perpetuity to allow ongoing access for all.</w:t>
      </w:r>
    </w:p>
    <w:p w14:paraId="0E7EAF8A" w14:textId="77777777" w:rsidR="0023611C" w:rsidRPr="00877ACA" w:rsidRDefault="0023611C" w:rsidP="0023611C">
      <w:pPr>
        <w:pStyle w:val="BodyText"/>
        <w:rPr>
          <w:color w:val="auto"/>
        </w:rPr>
      </w:pPr>
      <w:r w:rsidRPr="00877ACA">
        <w:rPr>
          <w:color w:val="auto"/>
        </w:rPr>
        <w:t>Careful consideration of language and imagery for promoting the webinars helped lift the standard of professionalism, and consistent information and striking visual branding provide a visual point of difference in a busy online world and helped unify collaborators under a consistent visual theme.</w:t>
      </w:r>
    </w:p>
    <w:p w14:paraId="62804B6C" w14:textId="77777777" w:rsidR="0023611C" w:rsidRPr="00877ACA" w:rsidRDefault="0023611C" w:rsidP="0023611C">
      <w:pPr>
        <w:pStyle w:val="BodyText"/>
        <w:rPr>
          <w:color w:val="auto"/>
        </w:rPr>
      </w:pPr>
      <w:r w:rsidRPr="00877ACA">
        <w:rPr>
          <w:color w:val="auto"/>
        </w:rPr>
        <w:t>Multiple electronic means were used to promote the webinar series including social media, direct email, and e-newsletters. The combined views of posts about the webinars on social media were over 36,050.</w:t>
      </w:r>
    </w:p>
    <w:p w14:paraId="49E8D199" w14:textId="77777777" w:rsidR="0023611C" w:rsidRPr="00877ACA" w:rsidRDefault="0023611C" w:rsidP="0023611C">
      <w:pPr>
        <w:pStyle w:val="BodyText"/>
        <w:rPr>
          <w:color w:val="auto"/>
        </w:rPr>
      </w:pPr>
      <w:r w:rsidRPr="00877ACA">
        <w:rPr>
          <w:color w:val="auto"/>
        </w:rPr>
        <w:t>Across the webinar series, there were 1,430 registrations and of these 477 (33%) watched a webinar live. The lower than anticipated conversion rate from registration to views is likely accounted for by the easing of movement restrictions for the global pandemic and many people either in the field or taking leave.</w:t>
      </w:r>
    </w:p>
    <w:p w14:paraId="1D6F3F8D" w14:textId="6F3786E9" w:rsidR="0023611C" w:rsidRPr="00877ACA" w:rsidRDefault="0023611C" w:rsidP="0023611C">
      <w:pPr>
        <w:pStyle w:val="BodyText"/>
        <w:rPr>
          <w:color w:val="auto"/>
        </w:rPr>
      </w:pPr>
      <w:r w:rsidRPr="00877ACA">
        <w:rPr>
          <w:color w:val="auto"/>
        </w:rPr>
        <w:t>Registrations were received from a wide range of agencies, groups, corporates and individuals. They were received from Victoria, other parts of Australia and</w:t>
      </w:r>
      <w:r w:rsidR="00BC3919" w:rsidRPr="00877ACA">
        <w:rPr>
          <w:color w:val="auto"/>
        </w:rPr>
        <w:t xml:space="preserve"> at least 12 </w:t>
      </w:r>
      <w:r w:rsidRPr="00877ACA">
        <w:rPr>
          <w:color w:val="auto"/>
        </w:rPr>
        <w:t>overseas</w:t>
      </w:r>
      <w:r w:rsidR="00BC3919" w:rsidRPr="00877ACA">
        <w:rPr>
          <w:color w:val="auto"/>
        </w:rPr>
        <w:t xml:space="preserve"> countries</w:t>
      </w:r>
      <w:r w:rsidRPr="00877ACA">
        <w:rPr>
          <w:color w:val="auto"/>
        </w:rPr>
        <w:t>.</w:t>
      </w:r>
    </w:p>
    <w:p w14:paraId="4E90282E" w14:textId="3F0948F1" w:rsidR="0023611C" w:rsidRPr="00877ACA" w:rsidRDefault="0023611C" w:rsidP="0023611C">
      <w:pPr>
        <w:pStyle w:val="BodyText"/>
        <w:rPr>
          <w:color w:val="auto"/>
        </w:rPr>
      </w:pPr>
      <w:r w:rsidRPr="00877ACA">
        <w:rPr>
          <w:color w:val="auto"/>
        </w:rPr>
        <w:t>Over the webinar series 96% of evaluation survey respondents agree that the session they participated in met their expectations. 93% agree that they heard about/ learned something that they are likely to use/ apply. There is a healthy appetite for more content with 95% of survey respondents agreeing they would like to learn more about weeds.</w:t>
      </w:r>
    </w:p>
    <w:p w14:paraId="0DBD632E" w14:textId="6EECAB84" w:rsidR="0023611C" w:rsidRPr="00877ACA" w:rsidRDefault="0023611C" w:rsidP="0023611C">
      <w:pPr>
        <w:pStyle w:val="BodyText"/>
        <w:rPr>
          <w:color w:val="auto"/>
        </w:rPr>
      </w:pPr>
      <w:r w:rsidRPr="00877ACA">
        <w:rPr>
          <w:color w:val="auto"/>
        </w:rPr>
        <w:t xml:space="preserve">The formation of the “Victorian Invasive Species Forums (VISF)” </w:t>
      </w:r>
      <w:r w:rsidR="00CB49E9" w:rsidRPr="00877ACA">
        <w:rPr>
          <w:color w:val="auto"/>
        </w:rPr>
        <w:t xml:space="preserve">was an outcome of the webinar planning process and </w:t>
      </w:r>
      <w:r w:rsidRPr="00877ACA">
        <w:rPr>
          <w:color w:val="auto"/>
        </w:rPr>
        <w:t>provides an ongoing umbrella under which people can share knowledge and experience about invasive species relevant to Victoria, Australia</w:t>
      </w:r>
      <w:r w:rsidR="00CB49E9" w:rsidRPr="00877ACA">
        <w:rPr>
          <w:color w:val="auto"/>
        </w:rPr>
        <w:t>, including this first webinar series</w:t>
      </w:r>
      <w:r w:rsidRPr="00877ACA">
        <w:rPr>
          <w:color w:val="auto"/>
        </w:rPr>
        <w:t>.</w:t>
      </w:r>
    </w:p>
    <w:p w14:paraId="08DE8150" w14:textId="62C630F3" w:rsidR="00025949" w:rsidRPr="00877ACA" w:rsidRDefault="00025949" w:rsidP="00025949">
      <w:pPr>
        <w:pStyle w:val="Heading2"/>
        <w:numPr>
          <w:ilvl w:val="1"/>
          <w:numId w:val="0"/>
        </w:numPr>
        <w:tabs>
          <w:tab w:val="num" w:pos="0"/>
        </w:tabs>
        <w:rPr>
          <w:color w:val="auto"/>
        </w:rPr>
      </w:pPr>
      <w:bookmarkStart w:id="9" w:name="_Toc62753999"/>
      <w:r w:rsidRPr="00877ACA">
        <w:rPr>
          <w:color w:val="auto"/>
        </w:rPr>
        <w:lastRenderedPageBreak/>
        <w:t>Conclusions</w:t>
      </w:r>
      <w:bookmarkEnd w:id="9"/>
    </w:p>
    <w:p w14:paraId="1DF3C126" w14:textId="77777777" w:rsidR="0023611C" w:rsidRPr="00877ACA" w:rsidRDefault="0023611C" w:rsidP="0023611C">
      <w:pPr>
        <w:pStyle w:val="BodyText"/>
        <w:rPr>
          <w:color w:val="auto"/>
        </w:rPr>
      </w:pPr>
      <w:r w:rsidRPr="00877ACA">
        <w:rPr>
          <w:color w:val="auto"/>
        </w:rPr>
        <w:t>Webinars are an effective way to share information about weed management after fire and with appropriate preparation and support, agencies can produce professional and effective webinar programs.</w:t>
      </w:r>
    </w:p>
    <w:p w14:paraId="766F1EAA" w14:textId="4F72B5BC" w:rsidR="00025949" w:rsidRPr="00877ACA" w:rsidRDefault="00753C35" w:rsidP="00025949">
      <w:pPr>
        <w:pStyle w:val="Heading2"/>
        <w:numPr>
          <w:ilvl w:val="1"/>
          <w:numId w:val="0"/>
        </w:numPr>
        <w:tabs>
          <w:tab w:val="num" w:pos="0"/>
        </w:tabs>
        <w:rPr>
          <w:color w:val="auto"/>
        </w:rPr>
      </w:pPr>
      <w:bookmarkStart w:id="10" w:name="_Toc62754000"/>
      <w:r w:rsidRPr="00877ACA">
        <w:rPr>
          <w:color w:val="auto"/>
        </w:rPr>
        <w:t>The f</w:t>
      </w:r>
      <w:r w:rsidR="00025949" w:rsidRPr="00877ACA">
        <w:rPr>
          <w:color w:val="auto"/>
        </w:rPr>
        <w:t>uture</w:t>
      </w:r>
      <w:r w:rsidRPr="00877ACA">
        <w:rPr>
          <w:color w:val="auto"/>
        </w:rPr>
        <w:t xml:space="preserve"> including</w:t>
      </w:r>
      <w:r w:rsidR="00025949" w:rsidRPr="00877ACA">
        <w:rPr>
          <w:color w:val="auto"/>
        </w:rPr>
        <w:t xml:space="preserve"> webinars</w:t>
      </w:r>
      <w:bookmarkEnd w:id="10"/>
    </w:p>
    <w:p w14:paraId="438F5A0A" w14:textId="7BBAF367" w:rsidR="0023611C" w:rsidRPr="00877ACA" w:rsidRDefault="0023611C" w:rsidP="0023611C">
      <w:pPr>
        <w:pStyle w:val="BodyText"/>
        <w:rPr>
          <w:color w:val="auto"/>
        </w:rPr>
      </w:pPr>
      <w:r w:rsidRPr="00877ACA">
        <w:rPr>
          <w:color w:val="auto"/>
        </w:rPr>
        <w:t>The WESI team will consider the</w:t>
      </w:r>
      <w:r w:rsidR="002D36CC" w:rsidRPr="00877ACA">
        <w:rPr>
          <w:color w:val="auto"/>
        </w:rPr>
        <w:t xml:space="preserve"> use of the webinar content including</w:t>
      </w:r>
      <w:r w:rsidRPr="00877ACA">
        <w:rPr>
          <w:color w:val="auto"/>
        </w:rPr>
        <w:t xml:space="preserve"> development of online training modules</w:t>
      </w:r>
      <w:r w:rsidR="002D36CC" w:rsidRPr="00877ACA">
        <w:rPr>
          <w:color w:val="auto"/>
        </w:rPr>
        <w:t xml:space="preserve"> and social media</w:t>
      </w:r>
      <w:r w:rsidRPr="00877ACA">
        <w:rPr>
          <w:color w:val="auto"/>
        </w:rPr>
        <w:t>.</w:t>
      </w:r>
    </w:p>
    <w:p w14:paraId="7793EFDC" w14:textId="7323B7B2" w:rsidR="00492A89" w:rsidRPr="00877ACA" w:rsidRDefault="0023611C" w:rsidP="00492A89">
      <w:pPr>
        <w:pStyle w:val="BodyText"/>
        <w:rPr>
          <w:color w:val="auto"/>
        </w:rPr>
      </w:pPr>
      <w:r w:rsidRPr="00877ACA">
        <w:rPr>
          <w:color w:val="auto"/>
        </w:rPr>
        <w:t>Further webinars will be considered</w:t>
      </w:r>
      <w:r w:rsidR="00492A89" w:rsidRPr="00877ACA">
        <w:rPr>
          <w:color w:val="auto"/>
        </w:rPr>
        <w:t xml:space="preserve"> and encouraged</w:t>
      </w:r>
      <w:r w:rsidRPr="00877ACA">
        <w:rPr>
          <w:color w:val="auto"/>
        </w:rPr>
        <w:t xml:space="preserve"> to meet the needs of weed practitioners under the Victorian Invasive Species Forums banner using topics suggested by people in the pre-survey and webinar evaluation surveys.</w:t>
      </w:r>
    </w:p>
    <w:p w14:paraId="2F65E58A" w14:textId="288A9550" w:rsidR="00D519DC" w:rsidRPr="00877ACA" w:rsidRDefault="00492A89" w:rsidP="00492A89">
      <w:pPr>
        <w:rPr>
          <w:b/>
          <w:bCs/>
          <w:color w:val="auto"/>
        </w:rPr>
      </w:pPr>
      <w:r w:rsidRPr="00877ACA">
        <w:rPr>
          <w:color w:val="auto"/>
        </w:rPr>
        <w:br w:type="page"/>
      </w:r>
    </w:p>
    <w:p w14:paraId="4E41D76C" w14:textId="727C94A9" w:rsidR="00D519DC" w:rsidRPr="00877ACA" w:rsidRDefault="00D519DC" w:rsidP="00D519DC">
      <w:pPr>
        <w:pStyle w:val="Heading1TopofPage"/>
        <w:framePr w:wrap="around"/>
        <w:rPr>
          <w:color w:val="auto"/>
        </w:rPr>
      </w:pPr>
      <w:bookmarkStart w:id="11" w:name="_Toc62754001"/>
      <w:r w:rsidRPr="00877ACA">
        <w:rPr>
          <w:color w:val="auto"/>
        </w:rPr>
        <w:lastRenderedPageBreak/>
        <w:t>Context</w:t>
      </w:r>
      <w:r w:rsidR="000B2D83" w:rsidRPr="00877ACA">
        <w:rPr>
          <w:color w:val="auto"/>
        </w:rPr>
        <w:t xml:space="preserve"> and </w:t>
      </w:r>
      <w:r w:rsidR="008F0445" w:rsidRPr="00877ACA">
        <w:rPr>
          <w:color w:val="auto"/>
        </w:rPr>
        <w:t>background</w:t>
      </w:r>
      <w:bookmarkEnd w:id="11"/>
    </w:p>
    <w:p w14:paraId="34FCB410" w14:textId="77777777" w:rsidR="00D519DC" w:rsidRPr="00877ACA" w:rsidRDefault="00D519DC" w:rsidP="00D519DC">
      <w:pPr>
        <w:pStyle w:val="Heading2"/>
        <w:numPr>
          <w:ilvl w:val="1"/>
          <w:numId w:val="0"/>
        </w:numPr>
        <w:tabs>
          <w:tab w:val="num" w:pos="0"/>
        </w:tabs>
        <w:rPr>
          <w:color w:val="auto"/>
        </w:rPr>
      </w:pPr>
      <w:bookmarkStart w:id="12" w:name="_Toc62754002"/>
      <w:r w:rsidRPr="00877ACA">
        <w:rPr>
          <w:color w:val="auto"/>
        </w:rPr>
        <w:t>Context and the bigger picture</w:t>
      </w:r>
      <w:bookmarkEnd w:id="12"/>
    </w:p>
    <w:p w14:paraId="0E7A70CD" w14:textId="63A629C6" w:rsidR="00370677" w:rsidRPr="00877ACA" w:rsidRDefault="00370677" w:rsidP="00370677">
      <w:pPr>
        <w:pStyle w:val="Heading3"/>
        <w:rPr>
          <w:color w:val="auto"/>
        </w:rPr>
      </w:pPr>
      <w:r w:rsidRPr="00877ACA">
        <w:rPr>
          <w:color w:val="auto"/>
        </w:rPr>
        <w:t>Bushfires in Victoria, Australia</w:t>
      </w:r>
    </w:p>
    <w:p w14:paraId="5D94A30D" w14:textId="78DF2931" w:rsidR="00D519DC" w:rsidRPr="00877ACA" w:rsidRDefault="00D519DC" w:rsidP="00D519DC">
      <w:pPr>
        <w:pStyle w:val="BodyText"/>
        <w:rPr>
          <w:color w:val="auto"/>
        </w:rPr>
      </w:pPr>
      <w:r w:rsidRPr="00877ACA">
        <w:rPr>
          <w:color w:val="auto"/>
        </w:rPr>
        <w:t xml:space="preserve">In </w:t>
      </w:r>
      <w:r w:rsidR="000E32D7" w:rsidRPr="00877ACA">
        <w:rPr>
          <w:color w:val="auto"/>
        </w:rPr>
        <w:t xml:space="preserve">the summer of </w:t>
      </w:r>
      <w:r w:rsidR="000B2D83" w:rsidRPr="00877ACA">
        <w:rPr>
          <w:color w:val="auto"/>
        </w:rPr>
        <w:t>2019 to</w:t>
      </w:r>
      <w:r w:rsidRPr="00877ACA">
        <w:rPr>
          <w:color w:val="auto"/>
        </w:rPr>
        <w:t xml:space="preserve"> 2020 large areas of Victoria, Australia, were impacted by </w:t>
      </w:r>
      <w:r w:rsidR="000B2D83" w:rsidRPr="00877ACA">
        <w:rPr>
          <w:color w:val="auto"/>
        </w:rPr>
        <w:t xml:space="preserve">extreme </w:t>
      </w:r>
      <w:r w:rsidRPr="00877ACA">
        <w:rPr>
          <w:color w:val="auto"/>
        </w:rPr>
        <w:t>bushfire</w:t>
      </w:r>
      <w:r w:rsidR="00AE0D9E" w:rsidRPr="00877ACA">
        <w:rPr>
          <w:color w:val="auto"/>
        </w:rPr>
        <w:t xml:space="preserve"> that had devastating effects on indigenous plants and animals</w:t>
      </w:r>
      <w:r w:rsidRPr="00877ACA">
        <w:rPr>
          <w:color w:val="auto"/>
        </w:rPr>
        <w:t>. The Victorian Government</w:t>
      </w:r>
      <w:r w:rsidR="00AE0D9E" w:rsidRPr="00877ACA">
        <w:rPr>
          <w:color w:val="auto"/>
        </w:rPr>
        <w:t>’s</w:t>
      </w:r>
      <w:r w:rsidRPr="00877ACA">
        <w:rPr>
          <w:color w:val="auto"/>
        </w:rPr>
        <w:t xml:space="preserve"> </w:t>
      </w:r>
      <w:r w:rsidR="00AE0D9E" w:rsidRPr="00877ACA">
        <w:rPr>
          <w:color w:val="auto"/>
        </w:rPr>
        <w:t xml:space="preserve">Department of Environment, Land, Water and Planning (DELWP) </w:t>
      </w:r>
      <w:r w:rsidRPr="00877ACA">
        <w:rPr>
          <w:color w:val="auto"/>
        </w:rPr>
        <w:t xml:space="preserve">response </w:t>
      </w:r>
      <w:r w:rsidR="00AE0D9E" w:rsidRPr="00877ACA">
        <w:rPr>
          <w:color w:val="auto"/>
        </w:rPr>
        <w:t>was to work with its partners, experts and key stakeholders to document the initial impact of these fires on biodiversity and guide planning for the biodiversity response</w:t>
      </w:r>
      <w:r w:rsidR="008F0445" w:rsidRPr="00877ACA">
        <w:rPr>
          <w:color w:val="auto"/>
        </w:rPr>
        <w:t xml:space="preserve"> (</w:t>
      </w:r>
      <w:hyperlink r:id="rId34" w:history="1">
        <w:r w:rsidR="008F0445" w:rsidRPr="00877ACA">
          <w:rPr>
            <w:rStyle w:val="Hyperlink"/>
          </w:rPr>
          <w:t>McMaster 2020</w:t>
        </w:r>
      </w:hyperlink>
      <w:r w:rsidR="008F0445" w:rsidRPr="00877ACA">
        <w:rPr>
          <w:color w:val="auto"/>
        </w:rPr>
        <w:t>)</w:t>
      </w:r>
      <w:r w:rsidR="00AE0D9E" w:rsidRPr="00877ACA">
        <w:rPr>
          <w:color w:val="auto"/>
        </w:rPr>
        <w:t>.</w:t>
      </w:r>
    </w:p>
    <w:p w14:paraId="4C83D3F0" w14:textId="4920D339" w:rsidR="000B2D83" w:rsidRPr="00877ACA" w:rsidRDefault="00CB49E9" w:rsidP="000B2D83">
      <w:pPr>
        <w:pStyle w:val="BodyText"/>
        <w:rPr>
          <w:color w:val="auto"/>
        </w:rPr>
      </w:pPr>
      <w:r w:rsidRPr="00877ACA">
        <w:rPr>
          <w:color w:val="auto"/>
        </w:rPr>
        <w:t>“</w:t>
      </w:r>
      <w:hyperlink r:id="rId35" w:history="1">
        <w:r w:rsidR="000B2D83" w:rsidRPr="00877ACA">
          <w:rPr>
            <w:rStyle w:val="Hyperlink"/>
            <w:u w:val="none"/>
          </w:rPr>
          <w:t>Victoria’s bushfire emergency – Biodiversity response and recovery</w:t>
        </w:r>
      </w:hyperlink>
      <w:r w:rsidRPr="00877ACA">
        <w:rPr>
          <w:rStyle w:val="Hyperlink"/>
          <w:u w:val="none"/>
        </w:rPr>
        <w:t>”</w:t>
      </w:r>
      <w:r w:rsidR="000B2D83" w:rsidRPr="00877ACA">
        <w:rPr>
          <w:color w:val="auto"/>
        </w:rPr>
        <w:t xml:space="preserve"> report identifies the critical need for the intensified and sustained management of threats during all phases of the bushfire recovery, including weed control as a priority action</w:t>
      </w:r>
      <w:r w:rsidR="00FD555D" w:rsidRPr="00877ACA">
        <w:rPr>
          <w:color w:val="auto"/>
        </w:rPr>
        <w:t xml:space="preserve"> (</w:t>
      </w:r>
      <w:hyperlink r:id="rId36" w:history="1">
        <w:r w:rsidR="00FD555D" w:rsidRPr="00877ACA">
          <w:rPr>
            <w:rStyle w:val="Hyperlink"/>
          </w:rPr>
          <w:t>McMaster 2020</w:t>
        </w:r>
      </w:hyperlink>
      <w:r w:rsidR="00FD555D" w:rsidRPr="00877ACA">
        <w:rPr>
          <w:color w:val="auto"/>
        </w:rPr>
        <w:t>)</w:t>
      </w:r>
      <w:r w:rsidR="000B2D83" w:rsidRPr="00877ACA">
        <w:rPr>
          <w:color w:val="auto"/>
        </w:rPr>
        <w:t xml:space="preserve">. </w:t>
      </w:r>
    </w:p>
    <w:p w14:paraId="485A867D" w14:textId="4D282B82" w:rsidR="00370677" w:rsidRPr="00877ACA" w:rsidRDefault="00370677" w:rsidP="00370677">
      <w:pPr>
        <w:pStyle w:val="Heading3"/>
        <w:rPr>
          <w:color w:val="auto"/>
        </w:rPr>
      </w:pPr>
      <w:r w:rsidRPr="00877ACA">
        <w:rPr>
          <w:color w:val="auto"/>
        </w:rPr>
        <w:t>Investment in weed management including webinars</w:t>
      </w:r>
    </w:p>
    <w:p w14:paraId="3D6808E3" w14:textId="26CFF113" w:rsidR="000B2D83" w:rsidRPr="00877ACA" w:rsidRDefault="00AE0D9E" w:rsidP="000B2D83">
      <w:pPr>
        <w:pStyle w:val="BodyText"/>
        <w:rPr>
          <w:color w:val="auto"/>
        </w:rPr>
      </w:pPr>
      <w:r w:rsidRPr="00877ACA">
        <w:rPr>
          <w:color w:val="auto"/>
        </w:rPr>
        <w:t xml:space="preserve">The </w:t>
      </w:r>
      <w:r w:rsidR="000B2D83" w:rsidRPr="00877ACA">
        <w:rPr>
          <w:color w:val="auto"/>
        </w:rPr>
        <w:t xml:space="preserve">Bushfire Biodiversity Response and Recovery (BBRR) program </w:t>
      </w:r>
      <w:r w:rsidRPr="00877ACA">
        <w:rPr>
          <w:color w:val="auto"/>
        </w:rPr>
        <w:t>guides this</w:t>
      </w:r>
      <w:r w:rsidR="000B2D83" w:rsidRPr="00877ACA">
        <w:rPr>
          <w:color w:val="auto"/>
        </w:rPr>
        <w:t xml:space="preserve"> critical investment </w:t>
      </w:r>
      <w:r w:rsidR="000E32D7" w:rsidRPr="00877ACA">
        <w:rPr>
          <w:color w:val="auto"/>
        </w:rPr>
        <w:t>including</w:t>
      </w:r>
      <w:r w:rsidR="000B2D83" w:rsidRPr="00877ACA">
        <w:rPr>
          <w:color w:val="auto"/>
        </w:rPr>
        <w:t xml:space="preserve"> the post-fire management of early invader and high threat weeds</w:t>
      </w:r>
      <w:r w:rsidR="006259A2" w:rsidRPr="00877ACA">
        <w:rPr>
          <w:color w:val="auto"/>
        </w:rPr>
        <w:t xml:space="preserve"> and one of the supported activities </w:t>
      </w:r>
      <w:r w:rsidRPr="00877ACA">
        <w:rPr>
          <w:color w:val="auto"/>
        </w:rPr>
        <w:t>was the webinar series about weed management after fire.</w:t>
      </w:r>
    </w:p>
    <w:p w14:paraId="0776035D" w14:textId="3BEFA0E9" w:rsidR="00D519DC" w:rsidRPr="00877ACA" w:rsidRDefault="00D519DC" w:rsidP="00D519DC">
      <w:pPr>
        <w:pStyle w:val="BodyText"/>
        <w:rPr>
          <w:color w:val="auto"/>
        </w:rPr>
      </w:pPr>
      <w:r w:rsidRPr="00877ACA">
        <w:rPr>
          <w:color w:val="auto"/>
        </w:rPr>
        <w:t xml:space="preserve">These webinars </w:t>
      </w:r>
      <w:r w:rsidR="00AE0D9E" w:rsidRPr="00877ACA">
        <w:rPr>
          <w:color w:val="auto"/>
        </w:rPr>
        <w:t>were</w:t>
      </w:r>
      <w:r w:rsidRPr="00877ACA">
        <w:rPr>
          <w:color w:val="auto"/>
        </w:rPr>
        <w:t xml:space="preserve"> funded by the Victorian Government’s $22.5 million Bushfire Biodiversity Response and Recovery program. For more information on the BBRR program, visit </w:t>
      </w:r>
      <w:hyperlink r:id="rId37" w:history="1">
        <w:r w:rsidR="005712F0" w:rsidRPr="00877ACA">
          <w:rPr>
            <w:rStyle w:val="Hyperlink"/>
          </w:rPr>
          <w:t>http://www.wildlife.vic.gov.au/home/biodiversity-bushfire-response-and-recovery</w:t>
        </w:r>
      </w:hyperlink>
    </w:p>
    <w:p w14:paraId="4EF236E1" w14:textId="395ADD5B" w:rsidR="00D519DC" w:rsidRPr="00877ACA" w:rsidRDefault="00D519DC" w:rsidP="00D519DC">
      <w:pPr>
        <w:pStyle w:val="Heading2"/>
        <w:numPr>
          <w:ilvl w:val="1"/>
          <w:numId w:val="0"/>
        </w:numPr>
        <w:tabs>
          <w:tab w:val="num" w:pos="0"/>
        </w:tabs>
        <w:rPr>
          <w:color w:val="auto"/>
        </w:rPr>
      </w:pPr>
      <w:bookmarkStart w:id="13" w:name="_Toc62754003"/>
      <w:r w:rsidRPr="00877ACA">
        <w:rPr>
          <w:color w:val="auto"/>
        </w:rPr>
        <w:t xml:space="preserve">Brief description of WESI and the </w:t>
      </w:r>
      <w:r w:rsidR="004B6667" w:rsidRPr="00877ACA">
        <w:rPr>
          <w:color w:val="auto"/>
        </w:rPr>
        <w:t xml:space="preserve">birth of the </w:t>
      </w:r>
      <w:r w:rsidRPr="00877ACA">
        <w:rPr>
          <w:color w:val="auto"/>
        </w:rPr>
        <w:t>webinar series</w:t>
      </w:r>
      <w:bookmarkEnd w:id="13"/>
    </w:p>
    <w:p w14:paraId="1919FCFC" w14:textId="4E8E1D5A" w:rsidR="00370677" w:rsidRPr="00877ACA" w:rsidRDefault="00370677" w:rsidP="00370677">
      <w:pPr>
        <w:pStyle w:val="Heading3"/>
        <w:rPr>
          <w:color w:val="auto"/>
        </w:rPr>
      </w:pPr>
      <w:r w:rsidRPr="00877ACA">
        <w:rPr>
          <w:color w:val="auto"/>
        </w:rPr>
        <w:t>Weeds at the Early Stage of Invasion</w:t>
      </w:r>
    </w:p>
    <w:p w14:paraId="34F06394" w14:textId="3249FC49" w:rsidR="00AE0D9E" w:rsidRPr="00877ACA" w:rsidRDefault="00AE0D9E" w:rsidP="00AE0D9E">
      <w:pPr>
        <w:pStyle w:val="BodyText"/>
        <w:rPr>
          <w:color w:val="auto"/>
        </w:rPr>
      </w:pPr>
      <w:r w:rsidRPr="00877ACA">
        <w:rPr>
          <w:color w:val="auto"/>
        </w:rPr>
        <w:t xml:space="preserve">DELWP’s </w:t>
      </w:r>
      <w:hyperlink r:id="rId38" w:history="1">
        <w:r w:rsidRPr="00877ACA">
          <w:rPr>
            <w:rStyle w:val="Hyperlink"/>
          </w:rPr>
          <w:t>Weeds at the Early Stage of Invasion (WESI) project</w:t>
        </w:r>
      </w:hyperlink>
      <w:r w:rsidRPr="00877ACA">
        <w:rPr>
          <w:color w:val="auto"/>
        </w:rPr>
        <w:t xml:space="preserve"> focuses on </w:t>
      </w:r>
      <w:r w:rsidR="00CB49E9" w:rsidRPr="00877ACA">
        <w:rPr>
          <w:color w:val="auto"/>
        </w:rPr>
        <w:t>high risk invasive plants at the early stage of invasion that threaten biodiversity on public land</w:t>
      </w:r>
      <w:r w:rsidRPr="00877ACA">
        <w:rPr>
          <w:color w:val="auto"/>
        </w:rPr>
        <w:t xml:space="preserve">. WESI works with public land and biodiversity managers looking after public land anywhere in Victoria. </w:t>
      </w:r>
    </w:p>
    <w:p w14:paraId="55AEEEA9" w14:textId="3D54FE5F" w:rsidR="00AE0D9E" w:rsidRPr="00877ACA" w:rsidRDefault="00AE0D9E" w:rsidP="00AE0D9E">
      <w:pPr>
        <w:pStyle w:val="BodyText"/>
        <w:rPr>
          <w:color w:val="auto"/>
        </w:rPr>
      </w:pPr>
      <w:r w:rsidRPr="00877ACA">
        <w:rPr>
          <w:color w:val="auto"/>
        </w:rPr>
        <w:t>In early 2020, the WESI Project team were</w:t>
      </w:r>
      <w:r w:rsidR="00E73B42" w:rsidRPr="00877ACA">
        <w:rPr>
          <w:color w:val="auto"/>
        </w:rPr>
        <w:t xml:space="preserve"> asked to support weed management after fire. Due to an emerging global pandemic that restricted human movement in Victoria, online webinars were a logical delivery method for information that could be accessible to many.</w:t>
      </w:r>
    </w:p>
    <w:p w14:paraId="00AF608D" w14:textId="7DE8AA00" w:rsidR="00D20BE1" w:rsidRPr="00877ACA" w:rsidRDefault="00D20BE1" w:rsidP="00AE0D9E">
      <w:pPr>
        <w:pStyle w:val="BodyText"/>
        <w:rPr>
          <w:color w:val="auto"/>
        </w:rPr>
      </w:pPr>
      <w:r w:rsidRPr="00877ACA">
        <w:rPr>
          <w:color w:val="auto"/>
        </w:rPr>
        <w:t xml:space="preserve">An indication of the level of interest in the weed fire topic was </w:t>
      </w:r>
      <w:r w:rsidR="000E32D7" w:rsidRPr="00877ACA">
        <w:rPr>
          <w:color w:val="auto"/>
        </w:rPr>
        <w:t>evident</w:t>
      </w:r>
      <w:r w:rsidRPr="00877ACA">
        <w:rPr>
          <w:color w:val="auto"/>
        </w:rPr>
        <w:t xml:space="preserve"> by the good response to the feature issue of the</w:t>
      </w:r>
      <w:r w:rsidR="000E32D7" w:rsidRPr="00877ACA">
        <w:rPr>
          <w:color w:val="auto"/>
        </w:rPr>
        <w:t xml:space="preserve"> WESI newsletter,</w:t>
      </w:r>
      <w:r w:rsidRPr="00877ACA">
        <w:rPr>
          <w:color w:val="auto"/>
        </w:rPr>
        <w:t xml:space="preserve"> “</w:t>
      </w:r>
      <w:hyperlink r:id="rId39" w:history="1">
        <w:r w:rsidRPr="00877ACA">
          <w:rPr>
            <w:rStyle w:val="Hyperlink"/>
          </w:rPr>
          <w:t>Early invader update</w:t>
        </w:r>
      </w:hyperlink>
      <w:r w:rsidRPr="00877ACA">
        <w:rPr>
          <w:color w:val="auto"/>
        </w:rPr>
        <w:t>”</w:t>
      </w:r>
      <w:r w:rsidR="000E32D7" w:rsidRPr="00877ACA">
        <w:rPr>
          <w:color w:val="auto"/>
        </w:rPr>
        <w:t>,</w:t>
      </w:r>
      <w:r w:rsidRPr="00877ACA">
        <w:rPr>
          <w:color w:val="auto"/>
        </w:rPr>
        <w:t xml:space="preserve"> in February 2020 (Blood and Gold 2020).</w:t>
      </w:r>
    </w:p>
    <w:p w14:paraId="3D08E634" w14:textId="0E9231C7" w:rsidR="00370677" w:rsidRPr="00877ACA" w:rsidRDefault="00370677" w:rsidP="00370677">
      <w:pPr>
        <w:pStyle w:val="Heading3"/>
        <w:rPr>
          <w:color w:val="auto"/>
        </w:rPr>
      </w:pPr>
      <w:r w:rsidRPr="00877ACA">
        <w:rPr>
          <w:color w:val="auto"/>
        </w:rPr>
        <w:t>Appetite for webinars</w:t>
      </w:r>
      <w:r w:rsidR="004B6667" w:rsidRPr="00877ACA">
        <w:rPr>
          <w:color w:val="auto"/>
        </w:rPr>
        <w:t xml:space="preserve"> – pre-survey</w:t>
      </w:r>
    </w:p>
    <w:p w14:paraId="45C64DE0" w14:textId="0527B652" w:rsidR="00261D72" w:rsidRPr="00877ACA" w:rsidRDefault="00A93243" w:rsidP="00AE0D9E">
      <w:pPr>
        <w:pStyle w:val="BodyText"/>
        <w:rPr>
          <w:color w:val="auto"/>
        </w:rPr>
      </w:pPr>
      <w:r w:rsidRPr="00877ACA">
        <w:rPr>
          <w:color w:val="auto"/>
        </w:rPr>
        <w:t xml:space="preserve">In early April 2020, a survey </w:t>
      </w:r>
      <w:r w:rsidR="004B6667" w:rsidRPr="00877ACA">
        <w:rPr>
          <w:color w:val="auto"/>
        </w:rPr>
        <w:t xml:space="preserve">(using SurveyMonkey) </w:t>
      </w:r>
      <w:r w:rsidRPr="00877ACA">
        <w:rPr>
          <w:color w:val="auto"/>
        </w:rPr>
        <w:t>was conducted of stakeholders to gauge the appetite for online forums</w:t>
      </w:r>
      <w:r w:rsidR="00370677" w:rsidRPr="00877ACA">
        <w:rPr>
          <w:color w:val="auto"/>
        </w:rPr>
        <w:t xml:space="preserve"> about environmental weed management after fire</w:t>
      </w:r>
      <w:r w:rsidRPr="00877ACA">
        <w:rPr>
          <w:color w:val="auto"/>
        </w:rPr>
        <w:t>. There was strong interest</w:t>
      </w:r>
      <w:r w:rsidR="00370677" w:rsidRPr="00877ACA">
        <w:rPr>
          <w:color w:val="auto"/>
        </w:rPr>
        <w:t xml:space="preserve"> (93% said ‘yes’) from the 180 respondents who completed the survey over an eight</w:t>
      </w:r>
      <w:r w:rsidR="002D36CC" w:rsidRPr="00877ACA">
        <w:rPr>
          <w:color w:val="auto"/>
        </w:rPr>
        <w:t>-</w:t>
      </w:r>
      <w:r w:rsidR="00370677" w:rsidRPr="00877ACA">
        <w:rPr>
          <w:color w:val="auto"/>
        </w:rPr>
        <w:t xml:space="preserve">day period. </w:t>
      </w:r>
      <w:r w:rsidR="00261D72" w:rsidRPr="00877ACA">
        <w:rPr>
          <w:color w:val="auto"/>
        </w:rPr>
        <w:t>The “Weed management after fire” webinar series was born.</w:t>
      </w:r>
    </w:p>
    <w:p w14:paraId="6F3F612A" w14:textId="6E78210F" w:rsidR="001A797B" w:rsidRPr="00877ACA" w:rsidRDefault="001A797B" w:rsidP="00AE0D9E">
      <w:pPr>
        <w:pStyle w:val="BodyText"/>
        <w:rPr>
          <w:color w:val="auto"/>
        </w:rPr>
      </w:pPr>
      <w:r w:rsidRPr="00877ACA">
        <w:rPr>
          <w:color w:val="auto"/>
        </w:rPr>
        <w:t>Much of the information gained from this survey shaped the webinar series</w:t>
      </w:r>
      <w:r w:rsidR="004B6667" w:rsidRPr="00877ACA">
        <w:rPr>
          <w:color w:val="auto"/>
        </w:rPr>
        <w:t xml:space="preserve"> including its timing</w:t>
      </w:r>
      <w:r w:rsidR="00FD555D" w:rsidRPr="00877ACA">
        <w:rPr>
          <w:color w:val="auto"/>
        </w:rPr>
        <w:t>, content</w:t>
      </w:r>
      <w:r w:rsidR="004B6667" w:rsidRPr="00877ACA">
        <w:rPr>
          <w:color w:val="auto"/>
        </w:rPr>
        <w:t xml:space="preserve"> and duration</w:t>
      </w:r>
      <w:r w:rsidRPr="00877ACA">
        <w:rPr>
          <w:color w:val="auto"/>
        </w:rPr>
        <w:t>.</w:t>
      </w:r>
    </w:p>
    <w:p w14:paraId="05452621" w14:textId="55015497" w:rsidR="001A797B" w:rsidRPr="00877ACA" w:rsidRDefault="001A797B" w:rsidP="00AE0D9E">
      <w:pPr>
        <w:pStyle w:val="BodyText"/>
        <w:rPr>
          <w:color w:val="auto"/>
        </w:rPr>
      </w:pPr>
      <w:r w:rsidRPr="00877ACA">
        <w:rPr>
          <w:color w:val="auto"/>
        </w:rPr>
        <w:t>Of the survey respondents 46% had been impacted during the 2019/2020 bushfire season. 84% of respondents said they would watch a forum recording at a more convenient time if they were unable to attend a live broadcast</w:t>
      </w:r>
      <w:r w:rsidR="004B6667" w:rsidRPr="00877ACA">
        <w:rPr>
          <w:color w:val="auto"/>
        </w:rPr>
        <w:t xml:space="preserve"> reinforcing the importance of recording the webinars and having them available into perpetuity</w:t>
      </w:r>
      <w:r w:rsidRPr="00877ACA">
        <w:rPr>
          <w:color w:val="auto"/>
        </w:rPr>
        <w:t>.</w:t>
      </w:r>
    </w:p>
    <w:p w14:paraId="2F170DAE" w14:textId="769E2E45" w:rsidR="004B6667" w:rsidRPr="00877ACA" w:rsidRDefault="004B6667" w:rsidP="00AE0D9E">
      <w:pPr>
        <w:pStyle w:val="BodyText"/>
        <w:rPr>
          <w:color w:val="auto"/>
        </w:rPr>
      </w:pPr>
      <w:r w:rsidRPr="00877ACA">
        <w:rPr>
          <w:color w:val="auto"/>
        </w:rPr>
        <w:t>63% of respondents are interested (and 23% maybe) in face-to-face forums in Victoria in the future when circumstances are different.</w:t>
      </w:r>
    </w:p>
    <w:p w14:paraId="2D62021B" w14:textId="0111B394" w:rsidR="004B6667" w:rsidRPr="00877ACA" w:rsidRDefault="004B6667" w:rsidP="00AE0D9E">
      <w:pPr>
        <w:pStyle w:val="BodyText"/>
        <w:rPr>
          <w:color w:val="auto"/>
        </w:rPr>
      </w:pPr>
      <w:r w:rsidRPr="00877ACA">
        <w:rPr>
          <w:color w:val="auto"/>
        </w:rPr>
        <w:t>78% of respondents are interested in doing free online training sessions about environmental weed management and a further 20% maybe interested. This provides fodder for further ideas and use of the recorded webinar content.</w:t>
      </w:r>
    </w:p>
    <w:p w14:paraId="4FDAF8C3" w14:textId="53AC9A42" w:rsidR="00E73B42" w:rsidRPr="00877ACA" w:rsidRDefault="00370677" w:rsidP="00AE0D9E">
      <w:pPr>
        <w:pStyle w:val="BodyText"/>
        <w:rPr>
          <w:color w:val="auto"/>
        </w:rPr>
      </w:pPr>
      <w:r w:rsidRPr="00877ACA">
        <w:rPr>
          <w:color w:val="auto"/>
        </w:rPr>
        <w:t>It became evident from the survey results that there was interest in the topic from further afield tha</w:t>
      </w:r>
      <w:r w:rsidR="000E32D7" w:rsidRPr="00877ACA">
        <w:rPr>
          <w:color w:val="auto"/>
        </w:rPr>
        <w:t>n</w:t>
      </w:r>
      <w:r w:rsidRPr="00877ACA">
        <w:rPr>
          <w:color w:val="auto"/>
        </w:rPr>
        <w:t xml:space="preserve"> Victoria</w:t>
      </w:r>
      <w:r w:rsidR="001A797B" w:rsidRPr="00877ACA">
        <w:rPr>
          <w:color w:val="auto"/>
        </w:rPr>
        <w:t xml:space="preserve"> with replies from other parts of Australia and ten overseas countries/regions.</w:t>
      </w:r>
    </w:p>
    <w:p w14:paraId="5F3BC251" w14:textId="70E9B573" w:rsidR="004B6667" w:rsidRPr="00877ACA" w:rsidRDefault="004B6667" w:rsidP="00951551">
      <w:pPr>
        <w:pStyle w:val="Heading3"/>
        <w:rPr>
          <w:color w:val="auto"/>
        </w:rPr>
      </w:pPr>
      <w:r w:rsidRPr="00877ACA">
        <w:rPr>
          <w:color w:val="auto"/>
        </w:rPr>
        <w:lastRenderedPageBreak/>
        <w:t>Refining the webinar</w:t>
      </w:r>
      <w:r w:rsidR="00951551" w:rsidRPr="00877ACA">
        <w:rPr>
          <w:color w:val="auto"/>
        </w:rPr>
        <w:t xml:space="preserve"> idea</w:t>
      </w:r>
    </w:p>
    <w:p w14:paraId="50E2F230" w14:textId="12602F2F" w:rsidR="00951551" w:rsidRPr="00877ACA" w:rsidRDefault="00951551" w:rsidP="00AE0D9E">
      <w:pPr>
        <w:pStyle w:val="BodyText"/>
        <w:rPr>
          <w:color w:val="auto"/>
        </w:rPr>
      </w:pPr>
      <w:r w:rsidRPr="00877ACA">
        <w:rPr>
          <w:color w:val="auto"/>
        </w:rPr>
        <w:t xml:space="preserve">In May and June 2020, the WESI team facilitated engagement and online discussions with potential collaborators about the series and the webinar topics. </w:t>
      </w:r>
      <w:r w:rsidR="00FD555D" w:rsidRPr="00877ACA">
        <w:rPr>
          <w:color w:val="auto"/>
        </w:rPr>
        <w:t>It was important to address the needs of stakeholders in the fire impacted areas</w:t>
      </w:r>
      <w:r w:rsidR="00D20BE1" w:rsidRPr="00877ACA">
        <w:rPr>
          <w:color w:val="auto"/>
        </w:rPr>
        <w:t xml:space="preserve"> of Victoria.</w:t>
      </w:r>
    </w:p>
    <w:p w14:paraId="0B148F2A" w14:textId="3D6484EB" w:rsidR="00951551" w:rsidRPr="00877ACA" w:rsidRDefault="00951551" w:rsidP="00205E9F">
      <w:pPr>
        <w:pStyle w:val="BodyText"/>
        <w:rPr>
          <w:color w:val="auto"/>
        </w:rPr>
      </w:pPr>
      <w:r w:rsidRPr="00877ACA">
        <w:rPr>
          <w:color w:val="auto"/>
        </w:rPr>
        <w:t xml:space="preserve">Valuable guidance was gained from Andrew </w:t>
      </w:r>
      <w:r w:rsidR="00FF0ED8" w:rsidRPr="00877ACA">
        <w:rPr>
          <w:color w:val="auto"/>
        </w:rPr>
        <w:t xml:space="preserve">(Andy) </w:t>
      </w:r>
      <w:r w:rsidRPr="00877ACA">
        <w:rPr>
          <w:color w:val="auto"/>
        </w:rPr>
        <w:t xml:space="preserve">Geschke of DELWP’s </w:t>
      </w:r>
      <w:r w:rsidR="00205E9F" w:rsidRPr="00877ACA">
        <w:rPr>
          <w:color w:val="auto"/>
        </w:rPr>
        <w:t xml:space="preserve">Arthur Rylah Institute (Connecting Communities Project, CCP) </w:t>
      </w:r>
      <w:r w:rsidRPr="00877ACA">
        <w:rPr>
          <w:color w:val="auto"/>
        </w:rPr>
        <w:t xml:space="preserve">and Matthew </w:t>
      </w:r>
      <w:r w:rsidR="00FF0ED8" w:rsidRPr="00877ACA">
        <w:rPr>
          <w:color w:val="auto"/>
        </w:rPr>
        <w:t xml:space="preserve">(Matt) </w:t>
      </w:r>
      <w:r w:rsidRPr="00877ACA">
        <w:rPr>
          <w:color w:val="auto"/>
        </w:rPr>
        <w:t>Bliss of DELWP’s Corporate Services about the webinar platform options</w:t>
      </w:r>
      <w:r w:rsidR="00FF0ED8" w:rsidRPr="00877ACA">
        <w:rPr>
          <w:color w:val="auto"/>
        </w:rPr>
        <w:t xml:space="preserve"> and promotion</w:t>
      </w:r>
      <w:r w:rsidRPr="00877ACA">
        <w:rPr>
          <w:color w:val="auto"/>
        </w:rPr>
        <w:t>.</w:t>
      </w:r>
    </w:p>
    <w:p w14:paraId="1B53706E" w14:textId="4CD82A96" w:rsidR="000B2D83" w:rsidRPr="00877ACA" w:rsidRDefault="000B2D83" w:rsidP="000B2D83">
      <w:pPr>
        <w:pStyle w:val="Heading2"/>
        <w:numPr>
          <w:ilvl w:val="1"/>
          <w:numId w:val="0"/>
        </w:numPr>
        <w:tabs>
          <w:tab w:val="num" w:pos="0"/>
        </w:tabs>
        <w:rPr>
          <w:color w:val="auto"/>
        </w:rPr>
      </w:pPr>
      <w:bookmarkStart w:id="14" w:name="_Toc62754004"/>
      <w:r w:rsidRPr="00877ACA">
        <w:rPr>
          <w:color w:val="auto"/>
        </w:rPr>
        <w:t>Victorian Invasive Species Forums</w:t>
      </w:r>
      <w:r w:rsidR="00A93243" w:rsidRPr="00877ACA">
        <w:rPr>
          <w:color w:val="auto"/>
        </w:rPr>
        <w:t xml:space="preserve"> and SWIFFT</w:t>
      </w:r>
      <w:bookmarkEnd w:id="14"/>
    </w:p>
    <w:p w14:paraId="63B637B8" w14:textId="61DF8527" w:rsidR="000B2D83" w:rsidRPr="00877ACA" w:rsidRDefault="00E73B42" w:rsidP="00E73B42">
      <w:pPr>
        <w:pStyle w:val="BodyText"/>
        <w:rPr>
          <w:color w:val="auto"/>
        </w:rPr>
      </w:pPr>
      <w:r w:rsidRPr="00877ACA">
        <w:rPr>
          <w:color w:val="auto"/>
        </w:rPr>
        <w:t>One of the outcomes of the process of planning for the webinars is the formation of the umbrella series of forums where people can share knowledge and experience about invasive species relevant to Victoria, Australia.</w:t>
      </w:r>
    </w:p>
    <w:p w14:paraId="52E7D956" w14:textId="68842F30" w:rsidR="00E73B42" w:rsidRPr="00877ACA" w:rsidRDefault="00E73B42" w:rsidP="00E73B42">
      <w:pPr>
        <w:pStyle w:val="BodyText"/>
        <w:rPr>
          <w:color w:val="auto"/>
        </w:rPr>
      </w:pPr>
      <w:r w:rsidRPr="00877ACA">
        <w:rPr>
          <w:color w:val="auto"/>
        </w:rPr>
        <w:t>The “Victorian Invasive Species Forums (VISF)” term was coined in April 2020 by the WESI team</w:t>
      </w:r>
      <w:r w:rsidR="00261D72" w:rsidRPr="00877ACA">
        <w:rPr>
          <w:color w:val="auto"/>
        </w:rPr>
        <w:t xml:space="preserve">. The </w:t>
      </w:r>
      <w:r w:rsidRPr="00877ACA">
        <w:rPr>
          <w:color w:val="auto"/>
        </w:rPr>
        <w:t>forums create a great opportunity to consistently promote invasive species activities</w:t>
      </w:r>
      <w:r w:rsidR="00261D72" w:rsidRPr="00877ACA">
        <w:rPr>
          <w:color w:val="auto"/>
        </w:rPr>
        <w:t>. The events held under the VISF umbrella can be face-to-face or online and can be organised and run by any collaborating bodies and individuals.</w:t>
      </w:r>
    </w:p>
    <w:p w14:paraId="588E0C8E" w14:textId="4C69C2BA" w:rsidR="00261D72" w:rsidRPr="00877ACA" w:rsidRDefault="00261D72" w:rsidP="00261D72">
      <w:pPr>
        <w:pStyle w:val="BodyText"/>
        <w:rPr>
          <w:color w:val="auto"/>
        </w:rPr>
      </w:pPr>
      <w:r w:rsidRPr="00877ACA">
        <w:rPr>
          <w:color w:val="auto"/>
        </w:rPr>
        <w:t xml:space="preserve">The forum concept is to create an expansive opportunity to facilitate access to a wide range of invasive species topics generally focused on biodiversity values. </w:t>
      </w:r>
    </w:p>
    <w:p w14:paraId="10602A6C" w14:textId="66B574E9" w:rsidR="00261D72" w:rsidRPr="00877ACA" w:rsidRDefault="00261D72" w:rsidP="00261D72">
      <w:pPr>
        <w:pStyle w:val="BodyText"/>
        <w:rPr>
          <w:color w:val="auto"/>
        </w:rPr>
      </w:pPr>
      <w:r w:rsidRPr="00877ACA">
        <w:rPr>
          <w:color w:val="auto"/>
        </w:rPr>
        <w:t>Through collaboration with the State Wide Integrated Flora and Fauna Teams (SWIFFT)</w:t>
      </w:r>
      <w:r w:rsidR="00A93243" w:rsidRPr="00877ACA">
        <w:rPr>
          <w:color w:val="auto"/>
        </w:rPr>
        <w:t xml:space="preserve"> in April and May 2020</w:t>
      </w:r>
      <w:r w:rsidRPr="00877ACA">
        <w:rPr>
          <w:color w:val="auto"/>
        </w:rPr>
        <w:t xml:space="preserve">, a home for the VISF and the weed management after fire webinar series was found. </w:t>
      </w:r>
    </w:p>
    <w:p w14:paraId="695781C3" w14:textId="52F2238A" w:rsidR="00261D72" w:rsidRPr="00877ACA" w:rsidRDefault="00261D72" w:rsidP="00A93243">
      <w:pPr>
        <w:pStyle w:val="BodyText"/>
        <w:rPr>
          <w:color w:val="auto"/>
        </w:rPr>
      </w:pPr>
      <w:r w:rsidRPr="00877ACA">
        <w:rPr>
          <w:color w:val="auto"/>
        </w:rPr>
        <w:t xml:space="preserve">SWIFFT </w:t>
      </w:r>
      <w:r w:rsidR="00A93243" w:rsidRPr="00877ACA">
        <w:rPr>
          <w:color w:val="auto"/>
        </w:rPr>
        <w:t>through its website “</w:t>
      </w:r>
      <w:r w:rsidRPr="00877ACA">
        <w:rPr>
          <w:color w:val="auto"/>
        </w:rPr>
        <w:t>connects people with events, information and others interested in threatened species and biodiversity conservation</w:t>
      </w:r>
      <w:r w:rsidR="00A93243" w:rsidRPr="00877ACA">
        <w:rPr>
          <w:color w:val="auto"/>
        </w:rPr>
        <w:t xml:space="preserve">” (accessed online 17/6/2020, </w:t>
      </w:r>
      <w:hyperlink r:id="rId40" w:history="1">
        <w:r w:rsidR="00A93243" w:rsidRPr="00877ACA">
          <w:rPr>
            <w:rStyle w:val="Hyperlink"/>
            <w:u w:val="none"/>
          </w:rPr>
          <w:t>https://www.swifft.net.au/cb_pages/swifft_overview.php</w:t>
        </w:r>
      </w:hyperlink>
      <w:r w:rsidR="00A93243" w:rsidRPr="00877ACA">
        <w:rPr>
          <w:rStyle w:val="HTMLCite"/>
          <w:i w:val="0"/>
          <w:iCs w:val="0"/>
          <w:color w:val="auto"/>
        </w:rPr>
        <w:t>)</w:t>
      </w:r>
      <w:r w:rsidRPr="00877ACA">
        <w:rPr>
          <w:color w:val="auto"/>
        </w:rPr>
        <w:t>.</w:t>
      </w:r>
      <w:r w:rsidR="00A93243" w:rsidRPr="00877ACA">
        <w:rPr>
          <w:color w:val="auto"/>
        </w:rPr>
        <w:t xml:space="preserve"> It provides a central biodiversity hub for people to access information </w:t>
      </w:r>
      <w:r w:rsidR="00D20BE1" w:rsidRPr="00877ACA">
        <w:rPr>
          <w:color w:val="auto"/>
        </w:rPr>
        <w:t xml:space="preserve">including </w:t>
      </w:r>
      <w:r w:rsidR="00A93243" w:rsidRPr="00877ACA">
        <w:rPr>
          <w:color w:val="auto"/>
        </w:rPr>
        <w:t>about invasive species management.</w:t>
      </w:r>
    </w:p>
    <w:p w14:paraId="18CA7AC0" w14:textId="41B32B1A" w:rsidR="002F13C5" w:rsidRPr="00877ACA" w:rsidRDefault="002F13C5" w:rsidP="00A93243">
      <w:pPr>
        <w:pStyle w:val="BodyText"/>
        <w:rPr>
          <w:color w:val="auto"/>
        </w:rPr>
      </w:pPr>
      <w:r w:rsidRPr="00877ACA">
        <w:rPr>
          <w:color w:val="auto"/>
        </w:rPr>
        <w:t xml:space="preserve">This webinar series </w:t>
      </w:r>
      <w:r w:rsidR="00BD1583" w:rsidRPr="00877ACA">
        <w:rPr>
          <w:color w:val="auto"/>
        </w:rPr>
        <w:t>provided a trial run to test the viability of the VISF.</w:t>
      </w:r>
    </w:p>
    <w:p w14:paraId="489D1E7F" w14:textId="0078229D" w:rsidR="000B2D83" w:rsidRPr="00877ACA" w:rsidRDefault="000B2D83" w:rsidP="000B2D83">
      <w:pPr>
        <w:pStyle w:val="Heading2"/>
        <w:numPr>
          <w:ilvl w:val="1"/>
          <w:numId w:val="0"/>
        </w:numPr>
        <w:tabs>
          <w:tab w:val="num" w:pos="0"/>
        </w:tabs>
        <w:rPr>
          <w:color w:val="auto"/>
        </w:rPr>
      </w:pPr>
      <w:bookmarkStart w:id="15" w:name="_Toc62754005"/>
      <w:r w:rsidRPr="00877ACA">
        <w:rPr>
          <w:color w:val="auto"/>
        </w:rPr>
        <w:t>Why it’s important to manage weeds after fire</w:t>
      </w:r>
      <w:bookmarkEnd w:id="15"/>
    </w:p>
    <w:p w14:paraId="15B62EFE" w14:textId="7424A82F" w:rsidR="000B2D83" w:rsidRPr="00877ACA" w:rsidRDefault="008F0445" w:rsidP="000B2D83">
      <w:pPr>
        <w:pStyle w:val="BodyText"/>
        <w:rPr>
          <w:color w:val="auto"/>
        </w:rPr>
      </w:pPr>
      <w:r w:rsidRPr="00877ACA">
        <w:rPr>
          <w:color w:val="auto"/>
        </w:rPr>
        <w:t xml:space="preserve">As stated in </w:t>
      </w:r>
      <w:r w:rsidR="00FD555D" w:rsidRPr="00877ACA">
        <w:rPr>
          <w:color w:val="auto"/>
        </w:rPr>
        <w:t xml:space="preserve">BBRR Theme 4 communication plan (Height 2020) </w:t>
      </w:r>
      <w:r w:rsidR="00D20BE1" w:rsidRPr="00877ACA">
        <w:rPr>
          <w:color w:val="auto"/>
        </w:rPr>
        <w:t>w</w:t>
      </w:r>
      <w:r w:rsidR="000B2D83" w:rsidRPr="00877ACA">
        <w:rPr>
          <w:color w:val="auto"/>
        </w:rPr>
        <w:t>eeds pose a significant threat to native vegetation and habitats after fires, as they intensify at known sites, or move into new or disturbed areas and compete with native plants for resources. Fire-fighting activities can also introduce or spread weeds, through things such as vehicle movement, road works and construction of fire control lines.</w:t>
      </w:r>
    </w:p>
    <w:p w14:paraId="09358392" w14:textId="77777777" w:rsidR="000B2D83" w:rsidRPr="00877ACA" w:rsidRDefault="000B2D83" w:rsidP="000B2D83">
      <w:pPr>
        <w:pStyle w:val="BodyText"/>
        <w:rPr>
          <w:color w:val="auto"/>
        </w:rPr>
      </w:pPr>
      <w:r w:rsidRPr="00877ACA">
        <w:rPr>
          <w:color w:val="auto"/>
        </w:rPr>
        <w:t>The post-fire situation presents a window of opportunity to treat emerging weed seedlings and prevent them reaching maturity, as well as providing access to mature plants to prevent them from spreading into or reinvading burnt areas.</w:t>
      </w:r>
    </w:p>
    <w:p w14:paraId="21978C05" w14:textId="77777777" w:rsidR="007554C8" w:rsidRPr="00877ACA" w:rsidRDefault="007554C8" w:rsidP="007554C8">
      <w:pPr>
        <w:pStyle w:val="Heading2"/>
        <w:numPr>
          <w:ilvl w:val="1"/>
          <w:numId w:val="0"/>
        </w:numPr>
        <w:tabs>
          <w:tab w:val="num" w:pos="0"/>
        </w:tabs>
        <w:rPr>
          <w:color w:val="auto"/>
        </w:rPr>
      </w:pPr>
      <w:bookmarkStart w:id="16" w:name="_Toc62754006"/>
      <w:r w:rsidRPr="00877ACA">
        <w:rPr>
          <w:color w:val="auto"/>
        </w:rPr>
        <w:t>Purpose of this evaluation report</w:t>
      </w:r>
      <w:bookmarkEnd w:id="16"/>
    </w:p>
    <w:p w14:paraId="4DE35DC1" w14:textId="50FE0360" w:rsidR="007554C8" w:rsidRPr="00877ACA" w:rsidRDefault="007554C8" w:rsidP="007554C8">
      <w:pPr>
        <w:pStyle w:val="BodyText"/>
        <w:rPr>
          <w:color w:val="auto"/>
        </w:rPr>
      </w:pPr>
      <w:r w:rsidRPr="00877ACA">
        <w:rPr>
          <w:color w:val="auto"/>
        </w:rPr>
        <w:t xml:space="preserve">This report is intended to detail how the webinars were planned, run and evaluated. The </w:t>
      </w:r>
      <w:r w:rsidR="00931F9A" w:rsidRPr="00877ACA">
        <w:rPr>
          <w:color w:val="auto"/>
        </w:rPr>
        <w:t xml:space="preserve">information and </w:t>
      </w:r>
      <w:r w:rsidRPr="00877ACA">
        <w:rPr>
          <w:color w:val="auto"/>
        </w:rPr>
        <w:t>evaluation will help people contemplating and running webinars and similar activities in the future.</w:t>
      </w:r>
    </w:p>
    <w:p w14:paraId="216DE82A" w14:textId="10705546" w:rsidR="00D519DC" w:rsidRPr="00877ACA" w:rsidRDefault="00D519DC" w:rsidP="00D519DC">
      <w:pPr>
        <w:pStyle w:val="BodyText"/>
        <w:rPr>
          <w:color w:val="auto"/>
        </w:rPr>
      </w:pPr>
    </w:p>
    <w:p w14:paraId="408412E1" w14:textId="77223949" w:rsidR="000B2D83" w:rsidRPr="00877ACA" w:rsidRDefault="000B2D83" w:rsidP="00D519DC">
      <w:pPr>
        <w:pStyle w:val="BodyText"/>
        <w:rPr>
          <w:color w:val="auto"/>
        </w:rPr>
      </w:pPr>
      <w:r w:rsidRPr="00877ACA">
        <w:rPr>
          <w:color w:val="auto"/>
        </w:rPr>
        <w:br w:type="page"/>
      </w:r>
    </w:p>
    <w:bookmarkEnd w:id="2"/>
    <w:p w14:paraId="2C678D82" w14:textId="094DD863" w:rsidR="00744CEF" w:rsidRPr="007E119A" w:rsidRDefault="00744CEF" w:rsidP="00744CEF">
      <w:pPr>
        <w:pStyle w:val="Heading1TopofPage"/>
        <w:framePr w:wrap="around"/>
        <w:rPr>
          <w:color w:val="auto"/>
        </w:rPr>
      </w:pPr>
      <w:r>
        <w:rPr>
          <w:b w:val="0"/>
          <w:bCs w:val="0"/>
          <w:color w:val="363534" w:themeColor="text1"/>
          <w:kern w:val="0"/>
          <w:sz w:val="20"/>
          <w:szCs w:val="20"/>
        </w:rPr>
        <w:lastRenderedPageBreak/>
        <w:br w:type="page"/>
      </w:r>
      <w:bookmarkStart w:id="17" w:name="_Toc62754007"/>
      <w:r w:rsidRPr="007E119A">
        <w:rPr>
          <w:color w:val="auto"/>
        </w:rPr>
        <w:t>About the webinars</w:t>
      </w:r>
      <w:bookmarkEnd w:id="17"/>
    </w:p>
    <w:p w14:paraId="6EF2675A" w14:textId="77777777" w:rsidR="00744CEF" w:rsidRPr="007E119A" w:rsidRDefault="00744CEF" w:rsidP="00744CEF">
      <w:pPr>
        <w:pStyle w:val="Heading2"/>
        <w:numPr>
          <w:ilvl w:val="1"/>
          <w:numId w:val="0"/>
        </w:numPr>
        <w:tabs>
          <w:tab w:val="num" w:pos="0"/>
        </w:tabs>
        <w:rPr>
          <w:color w:val="auto"/>
        </w:rPr>
      </w:pPr>
      <w:bookmarkStart w:id="18" w:name="_Toc62754008"/>
      <w:r w:rsidRPr="007E119A">
        <w:rPr>
          <w:color w:val="auto"/>
        </w:rPr>
        <w:t>Aims of the webinars</w:t>
      </w:r>
      <w:bookmarkEnd w:id="18"/>
    </w:p>
    <w:p w14:paraId="6473C893" w14:textId="77777777" w:rsidR="00744CEF" w:rsidRPr="007E119A" w:rsidRDefault="00744CEF" w:rsidP="00744CEF">
      <w:pPr>
        <w:pStyle w:val="BodyText"/>
        <w:rPr>
          <w:color w:val="auto"/>
        </w:rPr>
      </w:pPr>
      <w:r w:rsidRPr="007E119A">
        <w:rPr>
          <w:color w:val="auto"/>
        </w:rPr>
        <w:t>Webinar aims:</w:t>
      </w:r>
    </w:p>
    <w:p w14:paraId="48E2AA5C" w14:textId="77777777" w:rsidR="00744CEF" w:rsidRPr="007E119A" w:rsidRDefault="00744CEF" w:rsidP="00744CEF">
      <w:pPr>
        <w:pStyle w:val="ListBullet"/>
        <w:rPr>
          <w:color w:val="auto"/>
        </w:rPr>
      </w:pPr>
      <w:r w:rsidRPr="007E119A">
        <w:rPr>
          <w:color w:val="auto"/>
        </w:rPr>
        <w:t>Share information with people looking after nature to learn more about supporting indigenous flora and fauna by managing weeds in bushfire affected areas</w:t>
      </w:r>
    </w:p>
    <w:p w14:paraId="3AAE6809" w14:textId="77777777" w:rsidR="00744CEF" w:rsidRPr="007E119A" w:rsidRDefault="00744CEF" w:rsidP="00744CEF">
      <w:pPr>
        <w:pStyle w:val="ListBullet"/>
        <w:rPr>
          <w:color w:val="auto"/>
        </w:rPr>
      </w:pPr>
      <w:r w:rsidRPr="007E119A">
        <w:rPr>
          <w:color w:val="auto"/>
        </w:rPr>
        <w:t>Share practical knowledge so everyone can contribute to bushfire recovery</w:t>
      </w:r>
    </w:p>
    <w:p w14:paraId="353DD152" w14:textId="70061BB6" w:rsidR="00133E83" w:rsidRPr="007E119A" w:rsidRDefault="00133E83" w:rsidP="00133E83">
      <w:pPr>
        <w:pStyle w:val="Heading2"/>
        <w:numPr>
          <w:ilvl w:val="1"/>
          <w:numId w:val="0"/>
        </w:numPr>
        <w:tabs>
          <w:tab w:val="num" w:pos="0"/>
        </w:tabs>
        <w:rPr>
          <w:color w:val="auto"/>
        </w:rPr>
      </w:pPr>
      <w:bookmarkStart w:id="19" w:name="_Toc62754009"/>
      <w:r w:rsidRPr="007E119A">
        <w:rPr>
          <w:color w:val="auto"/>
        </w:rPr>
        <w:t>Intended audience</w:t>
      </w:r>
      <w:bookmarkEnd w:id="19"/>
    </w:p>
    <w:p w14:paraId="6951715E" w14:textId="5A08F568" w:rsidR="00133E83" w:rsidRPr="007E119A" w:rsidRDefault="00133E83" w:rsidP="00133E83">
      <w:pPr>
        <w:pStyle w:val="BodyText"/>
        <w:rPr>
          <w:color w:val="auto"/>
        </w:rPr>
      </w:pPr>
      <w:r w:rsidRPr="007E119A">
        <w:rPr>
          <w:color w:val="auto"/>
        </w:rPr>
        <w:t>Those involved in bushfire recovery</w:t>
      </w:r>
      <w:r w:rsidR="000A1160" w:rsidRPr="007E119A">
        <w:rPr>
          <w:color w:val="auto"/>
        </w:rPr>
        <w:t xml:space="preserve"> and</w:t>
      </w:r>
      <w:r w:rsidRPr="007E119A">
        <w:rPr>
          <w:color w:val="auto"/>
        </w:rPr>
        <w:t xml:space="preserve"> considering or actively managing environmental weeds. This include</w:t>
      </w:r>
      <w:r w:rsidR="00C30820" w:rsidRPr="007E119A">
        <w:rPr>
          <w:color w:val="auto"/>
        </w:rPr>
        <w:t>s</w:t>
      </w:r>
      <w:r w:rsidRPr="007E119A">
        <w:rPr>
          <w:color w:val="auto"/>
        </w:rPr>
        <w:t xml:space="preserve"> private landholders, volunteer grou</w:t>
      </w:r>
      <w:r w:rsidR="00C30820" w:rsidRPr="007E119A">
        <w:rPr>
          <w:color w:val="auto"/>
        </w:rPr>
        <w:t>ps</w:t>
      </w:r>
      <w:r w:rsidRPr="007E119A">
        <w:rPr>
          <w:color w:val="auto"/>
        </w:rPr>
        <w:t>, Traditional Owne</w:t>
      </w:r>
      <w:r w:rsidR="00C30820" w:rsidRPr="007E119A">
        <w:rPr>
          <w:color w:val="auto"/>
        </w:rPr>
        <w:t>rs</w:t>
      </w:r>
      <w:r w:rsidRPr="007E119A">
        <w:rPr>
          <w:color w:val="auto"/>
        </w:rPr>
        <w:t>, contractors</w:t>
      </w:r>
      <w:r w:rsidR="00C30820" w:rsidRPr="007E119A">
        <w:rPr>
          <w:color w:val="auto"/>
        </w:rPr>
        <w:t xml:space="preserve">, </w:t>
      </w:r>
      <w:r w:rsidRPr="007E119A">
        <w:rPr>
          <w:color w:val="auto"/>
        </w:rPr>
        <w:t>consultants, students</w:t>
      </w:r>
      <w:r w:rsidR="00C30820" w:rsidRPr="007E119A">
        <w:rPr>
          <w:color w:val="auto"/>
        </w:rPr>
        <w:t xml:space="preserve">, </w:t>
      </w:r>
      <w:r w:rsidRPr="007E119A">
        <w:rPr>
          <w:color w:val="auto"/>
        </w:rPr>
        <w:t>educators, government agencies, authorities and related businesses.</w:t>
      </w:r>
    </w:p>
    <w:p w14:paraId="10F61F20" w14:textId="3C269185" w:rsidR="00133E83" w:rsidRPr="007E119A" w:rsidRDefault="00133E83" w:rsidP="00133E83">
      <w:pPr>
        <w:pStyle w:val="Heading2"/>
        <w:numPr>
          <w:ilvl w:val="1"/>
          <w:numId w:val="0"/>
        </w:numPr>
        <w:tabs>
          <w:tab w:val="num" w:pos="0"/>
        </w:tabs>
        <w:rPr>
          <w:color w:val="auto"/>
        </w:rPr>
      </w:pPr>
      <w:bookmarkStart w:id="20" w:name="_Toc62754010"/>
      <w:r w:rsidRPr="007E119A">
        <w:rPr>
          <w:color w:val="auto"/>
        </w:rPr>
        <w:t>Key messages</w:t>
      </w:r>
      <w:bookmarkEnd w:id="20"/>
    </w:p>
    <w:p w14:paraId="4D14D50F" w14:textId="7A77F83D" w:rsidR="00133E83" w:rsidRPr="007E119A" w:rsidRDefault="00133E83" w:rsidP="00133E83">
      <w:pPr>
        <w:pStyle w:val="BodyText"/>
        <w:rPr>
          <w:color w:val="auto"/>
        </w:rPr>
      </w:pPr>
      <w:r w:rsidRPr="007E119A">
        <w:rPr>
          <w:color w:val="auto"/>
        </w:rPr>
        <w:t xml:space="preserve">Fire provides an opportunity to </w:t>
      </w:r>
      <w:r w:rsidR="00C30820" w:rsidRPr="007E119A">
        <w:rPr>
          <w:color w:val="auto"/>
        </w:rPr>
        <w:t xml:space="preserve">more </w:t>
      </w:r>
      <w:r w:rsidRPr="007E119A">
        <w:rPr>
          <w:color w:val="auto"/>
        </w:rPr>
        <w:t>effectively manage some environmental weed species.</w:t>
      </w:r>
    </w:p>
    <w:p w14:paraId="40D19EB5" w14:textId="599B20A2" w:rsidR="00133E83" w:rsidRPr="007E119A" w:rsidRDefault="00133E83" w:rsidP="00133E83">
      <w:pPr>
        <w:pStyle w:val="BodyText"/>
        <w:rPr>
          <w:color w:val="auto"/>
        </w:rPr>
      </w:pPr>
      <w:r w:rsidRPr="007E119A">
        <w:rPr>
          <w:color w:val="auto"/>
        </w:rPr>
        <w:t xml:space="preserve">Identification is very important to ensure indigenous especially threatened species are not </w:t>
      </w:r>
      <w:r w:rsidR="00C30820" w:rsidRPr="007E119A">
        <w:rPr>
          <w:color w:val="auto"/>
        </w:rPr>
        <w:t>impacted</w:t>
      </w:r>
      <w:r w:rsidRPr="007E119A">
        <w:rPr>
          <w:color w:val="auto"/>
        </w:rPr>
        <w:t>.</w:t>
      </w:r>
    </w:p>
    <w:p w14:paraId="11C315B5" w14:textId="5B59A3F6" w:rsidR="00133E83" w:rsidRPr="007E119A" w:rsidRDefault="00C30820" w:rsidP="00133E83">
      <w:pPr>
        <w:pStyle w:val="BodyText"/>
        <w:rPr>
          <w:color w:val="auto"/>
        </w:rPr>
      </w:pPr>
      <w:r w:rsidRPr="007E119A">
        <w:rPr>
          <w:color w:val="auto"/>
        </w:rPr>
        <w:t>Effectively prioritising weed management after fire can make the most of resources available to benefit biodiversity.</w:t>
      </w:r>
    </w:p>
    <w:p w14:paraId="18F3FFF8" w14:textId="61F42416" w:rsidR="00C30820" w:rsidRPr="007E119A" w:rsidRDefault="00C30820" w:rsidP="00133E83">
      <w:pPr>
        <w:pStyle w:val="BodyText"/>
        <w:rPr>
          <w:color w:val="auto"/>
        </w:rPr>
      </w:pPr>
      <w:r w:rsidRPr="007E119A">
        <w:rPr>
          <w:color w:val="auto"/>
        </w:rPr>
        <w:t>Collaboration is a great way for people to work together to get more done.</w:t>
      </w:r>
    </w:p>
    <w:p w14:paraId="6E1941FF" w14:textId="56A4EC0A" w:rsidR="000A1160" w:rsidRPr="007E119A" w:rsidRDefault="000A1160" w:rsidP="00133E83">
      <w:pPr>
        <w:pStyle w:val="BodyText"/>
        <w:rPr>
          <w:color w:val="auto"/>
        </w:rPr>
      </w:pPr>
      <w:r w:rsidRPr="007E119A">
        <w:rPr>
          <w:color w:val="auto"/>
        </w:rPr>
        <w:t>Don’t delay weed management after fire. Better still, have a contingency plan in case fire happens.</w:t>
      </w:r>
    </w:p>
    <w:p w14:paraId="4FD9E83A" w14:textId="77777777" w:rsidR="00744CEF" w:rsidRPr="007E119A" w:rsidRDefault="00744CEF" w:rsidP="00744CEF">
      <w:pPr>
        <w:pStyle w:val="Heading2"/>
        <w:numPr>
          <w:ilvl w:val="1"/>
          <w:numId w:val="0"/>
        </w:numPr>
        <w:tabs>
          <w:tab w:val="num" w:pos="0"/>
        </w:tabs>
        <w:rPr>
          <w:color w:val="auto"/>
        </w:rPr>
      </w:pPr>
      <w:bookmarkStart w:id="21" w:name="_Toc62754011"/>
      <w:r w:rsidRPr="007E119A">
        <w:rPr>
          <w:color w:val="auto"/>
        </w:rPr>
        <w:t>About the webinars</w:t>
      </w:r>
      <w:bookmarkEnd w:id="21"/>
    </w:p>
    <w:p w14:paraId="3380C58C" w14:textId="5F380141" w:rsidR="00744CEF" w:rsidRPr="007E119A" w:rsidRDefault="00744CEF" w:rsidP="00744CEF">
      <w:pPr>
        <w:pStyle w:val="ListBullet"/>
        <w:numPr>
          <w:ilvl w:val="0"/>
          <w:numId w:val="0"/>
        </w:numPr>
        <w:rPr>
          <w:color w:val="auto"/>
        </w:rPr>
      </w:pPr>
      <w:r w:rsidRPr="007E119A">
        <w:rPr>
          <w:color w:val="auto"/>
        </w:rPr>
        <w:t>Facts about the webinar series:</w:t>
      </w:r>
    </w:p>
    <w:p w14:paraId="756B3611" w14:textId="77777777" w:rsidR="00744CEF" w:rsidRPr="007E119A" w:rsidRDefault="00744CEF" w:rsidP="00744CEF">
      <w:pPr>
        <w:pStyle w:val="ListBullet"/>
        <w:rPr>
          <w:color w:val="auto"/>
        </w:rPr>
      </w:pPr>
      <w:r w:rsidRPr="007E119A">
        <w:rPr>
          <w:color w:val="auto"/>
        </w:rPr>
        <w:t>A webinar series about weed management after fire was held in November to December 2020.</w:t>
      </w:r>
    </w:p>
    <w:p w14:paraId="61525473" w14:textId="14A68F50" w:rsidR="00744CEF" w:rsidRPr="007E119A" w:rsidRDefault="00744CEF" w:rsidP="00CB49E9">
      <w:pPr>
        <w:pStyle w:val="ListBullet"/>
        <w:rPr>
          <w:color w:val="auto"/>
        </w:rPr>
      </w:pPr>
      <w:r w:rsidRPr="007E119A">
        <w:rPr>
          <w:color w:val="auto"/>
        </w:rPr>
        <w:t>The webinars were conducted on consecutive Wednesday mornings from 25 November to 16 December 2020</w:t>
      </w:r>
      <w:r w:rsidR="000A1160" w:rsidRPr="007E119A">
        <w:rPr>
          <w:color w:val="auto"/>
        </w:rPr>
        <w:t xml:space="preserve">, </w:t>
      </w:r>
      <w:r w:rsidRPr="007E119A">
        <w:rPr>
          <w:color w:val="auto"/>
        </w:rPr>
        <w:t>from 10:30 am to 12:15 pm (total 1:45 hours per webinar).</w:t>
      </w:r>
    </w:p>
    <w:p w14:paraId="23760C89" w14:textId="77777777" w:rsidR="009B0DC8" w:rsidRPr="007E119A" w:rsidRDefault="00AF5B89" w:rsidP="00744CEF">
      <w:pPr>
        <w:pStyle w:val="ListBullet"/>
        <w:rPr>
          <w:color w:val="auto"/>
        </w:rPr>
      </w:pPr>
      <w:r w:rsidRPr="007E119A">
        <w:rPr>
          <w:color w:val="auto"/>
        </w:rPr>
        <w:t>The total scheduled run time for the combined webinars was 7 hours including introductions, presentations, question and answer time, and closing comments.</w:t>
      </w:r>
    </w:p>
    <w:p w14:paraId="35E8C753" w14:textId="27A3DF29" w:rsidR="009B0DC8" w:rsidRPr="007E119A" w:rsidRDefault="009B0DC8" w:rsidP="009B0DC8">
      <w:pPr>
        <w:pStyle w:val="ListBullet"/>
        <w:rPr>
          <w:color w:val="auto"/>
        </w:rPr>
      </w:pPr>
      <w:r w:rsidRPr="007E119A">
        <w:rPr>
          <w:color w:val="auto"/>
        </w:rPr>
        <w:t>The series of 4 webinars covered 4 related topics: an overview of weed management after fire, weed prioritisation, collaborative projects, weed identification and recording.</w:t>
      </w:r>
    </w:p>
    <w:p w14:paraId="2ACDC573" w14:textId="2CDE254B" w:rsidR="00744CEF" w:rsidRPr="007E119A" w:rsidRDefault="00744CEF" w:rsidP="004377B9">
      <w:pPr>
        <w:pStyle w:val="ListBullet"/>
        <w:rPr>
          <w:color w:val="auto"/>
        </w:rPr>
      </w:pPr>
      <w:r w:rsidRPr="007E119A">
        <w:rPr>
          <w:color w:val="auto"/>
        </w:rPr>
        <w:t>The webinars were held using Microsoft Teams and simultaneously broadcast as a live stream to YouTube.</w:t>
      </w:r>
    </w:p>
    <w:p w14:paraId="614980E4" w14:textId="6A853EF9" w:rsidR="00A06D14" w:rsidRPr="007E119A" w:rsidRDefault="00A06D14" w:rsidP="004377B9">
      <w:pPr>
        <w:pStyle w:val="ListBullet"/>
        <w:rPr>
          <w:color w:val="auto"/>
        </w:rPr>
      </w:pPr>
      <w:r w:rsidRPr="007E119A">
        <w:rPr>
          <w:color w:val="auto"/>
        </w:rPr>
        <w:t>The series chair was Kate Blood and moderator Bianca Gold.</w:t>
      </w:r>
    </w:p>
    <w:p w14:paraId="510740F7" w14:textId="77777777" w:rsidR="00744CEF" w:rsidRPr="007E119A" w:rsidRDefault="00744CEF" w:rsidP="00744CEF">
      <w:pPr>
        <w:pStyle w:val="ListBullet"/>
        <w:rPr>
          <w:color w:val="auto"/>
        </w:rPr>
      </w:pPr>
      <w:r w:rsidRPr="007E119A">
        <w:rPr>
          <w:color w:val="auto"/>
        </w:rPr>
        <w:t>Webinar dates and topics:</w:t>
      </w:r>
    </w:p>
    <w:p w14:paraId="1E5433C0" w14:textId="77777777" w:rsidR="00744CEF" w:rsidRPr="007E119A" w:rsidRDefault="00744CEF" w:rsidP="00744CEF">
      <w:pPr>
        <w:pStyle w:val="ListBullet2"/>
        <w:rPr>
          <w:color w:val="auto"/>
        </w:rPr>
      </w:pPr>
      <w:r w:rsidRPr="007E119A">
        <w:rPr>
          <w:color w:val="auto"/>
        </w:rPr>
        <w:t>Webinar 1: Wednesday 25 November 2020 - Overview weed management after fire.</w:t>
      </w:r>
    </w:p>
    <w:p w14:paraId="1F52156F" w14:textId="77777777" w:rsidR="00744CEF" w:rsidRPr="007E119A" w:rsidRDefault="00744CEF" w:rsidP="00744CEF">
      <w:pPr>
        <w:pStyle w:val="ListBullet2"/>
        <w:rPr>
          <w:color w:val="auto"/>
        </w:rPr>
      </w:pPr>
      <w:r w:rsidRPr="007E119A">
        <w:rPr>
          <w:color w:val="auto"/>
        </w:rPr>
        <w:t>Webinar 2: Wednesday 2 December 2020 - Prioritisation of weeds after fire.</w:t>
      </w:r>
    </w:p>
    <w:p w14:paraId="2B0CFE25" w14:textId="77777777" w:rsidR="00744CEF" w:rsidRPr="007E119A" w:rsidRDefault="00744CEF" w:rsidP="00744CEF">
      <w:pPr>
        <w:pStyle w:val="ListBullet2"/>
        <w:rPr>
          <w:color w:val="auto"/>
        </w:rPr>
      </w:pPr>
      <w:r w:rsidRPr="007E119A">
        <w:rPr>
          <w:color w:val="auto"/>
        </w:rPr>
        <w:t>Webinar 3: Wednesday 9 December 2020 - Collaborative projects - weed management after fire.</w:t>
      </w:r>
    </w:p>
    <w:p w14:paraId="2C7E9B79" w14:textId="3C32C0B3" w:rsidR="00744CEF" w:rsidRPr="007E119A" w:rsidRDefault="00744CEF" w:rsidP="00744CEF">
      <w:pPr>
        <w:pStyle w:val="ListBullet2"/>
        <w:rPr>
          <w:color w:val="auto"/>
        </w:rPr>
      </w:pPr>
      <w:r w:rsidRPr="007E119A">
        <w:rPr>
          <w:color w:val="auto"/>
        </w:rPr>
        <w:t>Webinar 4: Wednesday 16 December 2020 - Weed identification and recording after fire.</w:t>
      </w:r>
    </w:p>
    <w:p w14:paraId="4B0FBFF2" w14:textId="690741F4" w:rsidR="000A1160" w:rsidRPr="007E119A" w:rsidRDefault="000A1160" w:rsidP="000A1160">
      <w:pPr>
        <w:pStyle w:val="ListBullet"/>
        <w:rPr>
          <w:rStyle w:val="BodyTextChar"/>
          <w:color w:val="auto"/>
        </w:rPr>
      </w:pPr>
      <w:r w:rsidRPr="007E119A">
        <w:rPr>
          <w:color w:val="auto"/>
        </w:rPr>
        <w:t xml:space="preserve">The webinar recording and information links are available on the </w:t>
      </w:r>
      <w:hyperlink r:id="rId41" w:history="1">
        <w:r w:rsidRPr="007E119A">
          <w:rPr>
            <w:rStyle w:val="Hyperlink"/>
          </w:rPr>
          <w:t>SWIFFT website</w:t>
        </w:r>
      </w:hyperlink>
      <w:r w:rsidRPr="007E119A">
        <w:rPr>
          <w:color w:val="auto"/>
        </w:rPr>
        <w:t>.</w:t>
      </w:r>
    </w:p>
    <w:p w14:paraId="246973A2" w14:textId="7C93AD7F" w:rsidR="00AF5B89" w:rsidRPr="007E119A" w:rsidRDefault="000A4A1F" w:rsidP="00931F9A">
      <w:pPr>
        <w:pStyle w:val="ListBullet"/>
        <w:numPr>
          <w:ilvl w:val="0"/>
          <w:numId w:val="0"/>
        </w:numPr>
        <w:rPr>
          <w:color w:val="auto"/>
        </w:rPr>
      </w:pPr>
      <w:r w:rsidRPr="007E119A">
        <w:rPr>
          <w:color w:val="auto"/>
        </w:rPr>
        <w:t xml:space="preserve">A table of a summary of all the webinar statistics appears in Appendix </w:t>
      </w:r>
      <w:r w:rsidR="006259A2" w:rsidRPr="007E119A">
        <w:rPr>
          <w:color w:val="auto"/>
        </w:rPr>
        <w:t>1</w:t>
      </w:r>
      <w:r w:rsidRPr="007E119A">
        <w:rPr>
          <w:color w:val="auto"/>
        </w:rPr>
        <w:t>.</w:t>
      </w:r>
    </w:p>
    <w:p w14:paraId="11F981CD" w14:textId="77777777" w:rsidR="00931F9A" w:rsidRPr="007E119A" w:rsidRDefault="00931F9A" w:rsidP="00931F9A">
      <w:pPr>
        <w:pStyle w:val="Heading2"/>
        <w:numPr>
          <w:ilvl w:val="1"/>
          <w:numId w:val="0"/>
        </w:numPr>
        <w:spacing w:line="260" w:lineRule="exact"/>
        <w:rPr>
          <w:color w:val="auto"/>
        </w:rPr>
      </w:pPr>
      <w:bookmarkStart w:id="22" w:name="_Toc62754012"/>
      <w:r w:rsidRPr="007E119A">
        <w:rPr>
          <w:color w:val="auto"/>
        </w:rPr>
        <w:lastRenderedPageBreak/>
        <w:t>General planning</w:t>
      </w:r>
      <w:bookmarkEnd w:id="22"/>
    </w:p>
    <w:p w14:paraId="2BF55ED4" w14:textId="77777777" w:rsidR="00931F9A" w:rsidRDefault="00931F9A" w:rsidP="00931F9A">
      <w:pPr>
        <w:pStyle w:val="Heading3"/>
      </w:pPr>
      <w:r>
        <w:t>How many webinars?</w:t>
      </w:r>
    </w:p>
    <w:p w14:paraId="7F43BE2F" w14:textId="26889CCD" w:rsidR="00931F9A" w:rsidRDefault="00931F9A" w:rsidP="00931F9A">
      <w:pPr>
        <w:pStyle w:val="BodyText"/>
      </w:pPr>
      <w:r>
        <w:t>After reviewing the pre-survey and what people were interested in learning about, the WESI team had to decide how many webinars to run. The team settled on four webinars to cover the most requested topics and to meet the project deadline of end December 2020.</w:t>
      </w:r>
    </w:p>
    <w:p w14:paraId="64E402BD" w14:textId="77777777" w:rsidR="00931F9A" w:rsidRDefault="00931F9A" w:rsidP="00931F9A">
      <w:pPr>
        <w:pStyle w:val="BodyText"/>
      </w:pPr>
      <w:r>
        <w:t>It is a big production to organise and stage a webinar series. Organiser fatigue needs to be considered as it is an intense working period.</w:t>
      </w:r>
    </w:p>
    <w:p w14:paraId="1A49FBA2" w14:textId="77777777" w:rsidR="00931F9A" w:rsidRDefault="00931F9A" w:rsidP="00931F9A">
      <w:pPr>
        <w:pStyle w:val="Heading3"/>
      </w:pPr>
      <w:r w:rsidRPr="00BD20A4">
        <w:t>Organising information and planning</w:t>
      </w:r>
    </w:p>
    <w:p w14:paraId="234729B4" w14:textId="6D01F456" w:rsidR="00931F9A" w:rsidRDefault="00931F9A" w:rsidP="00931F9A">
      <w:pPr>
        <w:pStyle w:val="BodyText"/>
      </w:pPr>
      <w:r>
        <w:t xml:space="preserve">The WESI team used </w:t>
      </w:r>
      <w:r w:rsidR="00FF0ED8">
        <w:t xml:space="preserve">Microsoft </w:t>
      </w:r>
      <w:r>
        <w:t>OneNote to organise information and do all the planning</w:t>
      </w:r>
      <w:r w:rsidR="00BD20A4" w:rsidRPr="00BD20A4">
        <w:t xml:space="preserve"> </w:t>
      </w:r>
      <w:r w:rsidR="00BD20A4">
        <w:t>for the webinars</w:t>
      </w:r>
      <w:r>
        <w:t>. It allowed the two members of the team to access the information and organise it in a logical way.</w:t>
      </w:r>
    </w:p>
    <w:p w14:paraId="7C17AC8A" w14:textId="77777777" w:rsidR="00931F9A" w:rsidRDefault="00931F9A" w:rsidP="00931F9A">
      <w:pPr>
        <w:pStyle w:val="BodyText"/>
      </w:pPr>
      <w:r>
        <w:t>Regular team discussions (at least twice a week from April to June and from September to December in 2020) facilitated effective planning.</w:t>
      </w:r>
    </w:p>
    <w:p w14:paraId="33431548" w14:textId="77777777" w:rsidR="00931F9A" w:rsidRDefault="00931F9A" w:rsidP="00931F9A">
      <w:pPr>
        <w:pStyle w:val="BodyText"/>
      </w:pPr>
      <w:r>
        <w:t>There were multiple planning activities underway at the same time:</w:t>
      </w:r>
    </w:p>
    <w:p w14:paraId="2F943B68" w14:textId="7802A3F9" w:rsidR="00931F9A" w:rsidRDefault="00931F9A" w:rsidP="00931F9A">
      <w:pPr>
        <w:pStyle w:val="ListBullet"/>
      </w:pPr>
      <w:r>
        <w:t>engaging with collaborators about the webinar format</w:t>
      </w:r>
      <w:r w:rsidR="00BD20A4">
        <w:t>,</w:t>
      </w:r>
      <w:r>
        <w:t xml:space="preserve"> topics</w:t>
      </w:r>
      <w:r w:rsidR="00BD20A4" w:rsidRPr="00BD20A4">
        <w:t xml:space="preserve"> </w:t>
      </w:r>
      <w:r w:rsidR="00BD20A4">
        <w:t>and program</w:t>
      </w:r>
    </w:p>
    <w:p w14:paraId="64B7CCDC" w14:textId="77777777" w:rsidR="00931F9A" w:rsidRDefault="00931F9A" w:rsidP="00931F9A">
      <w:pPr>
        <w:pStyle w:val="ListBullet"/>
      </w:pPr>
      <w:r>
        <w:t>working with technical experts about the webinar platform and the website where the information and recordings would be staged</w:t>
      </w:r>
    </w:p>
    <w:p w14:paraId="7A3B0A15" w14:textId="56660161" w:rsidR="00931F9A" w:rsidRDefault="00931F9A" w:rsidP="00931F9A">
      <w:pPr>
        <w:pStyle w:val="ListBullet"/>
      </w:pPr>
      <w:r>
        <w:t>preparing webinar information, establishing a visual theme</w:t>
      </w:r>
      <w:r w:rsidR="00BD20A4">
        <w:t xml:space="preserve">, </w:t>
      </w:r>
      <w:r>
        <w:t>promotional information</w:t>
      </w:r>
      <w:r w:rsidR="00BD20A4">
        <w:t xml:space="preserve"> and promoting</w:t>
      </w:r>
    </w:p>
    <w:p w14:paraId="45FEB2A0" w14:textId="0FBF1BDF" w:rsidR="00931F9A" w:rsidRDefault="00931F9A" w:rsidP="00931F9A">
      <w:pPr>
        <w:pStyle w:val="ListBullet"/>
      </w:pPr>
      <w:r>
        <w:t>keeping stakeholders and funders informed and working with communication and media people for approvals</w:t>
      </w:r>
    </w:p>
    <w:p w14:paraId="319CFB47" w14:textId="62206A2C" w:rsidR="00EB7A96" w:rsidRPr="00050253" w:rsidRDefault="00EB7A96" w:rsidP="00931F9A">
      <w:pPr>
        <w:pStyle w:val="ListBullet"/>
      </w:pPr>
      <w:r>
        <w:t>seeking and supporting presenters</w:t>
      </w:r>
    </w:p>
    <w:p w14:paraId="57178CA6" w14:textId="16621359" w:rsidR="00931F9A" w:rsidRDefault="00931F9A" w:rsidP="00931F9A">
      <w:pPr>
        <w:pStyle w:val="BodyText"/>
      </w:pPr>
      <w:r>
        <w:t xml:space="preserve">A visual map of how information about the webinars would </w:t>
      </w:r>
      <w:r w:rsidR="00BD20A4">
        <w:t>link to</w:t>
      </w:r>
      <w:r>
        <w:t xml:space="preserve"> the </w:t>
      </w:r>
      <w:r w:rsidRPr="009D7BF7">
        <w:t>SWIFFT website and registration platform was helpful</w:t>
      </w:r>
      <w:r w:rsidR="00BD20A4" w:rsidRPr="009D7BF7">
        <w:t xml:space="preserve"> (See Appendix </w:t>
      </w:r>
      <w:r w:rsidR="006259A2" w:rsidRPr="009D7BF7">
        <w:t>2</w:t>
      </w:r>
      <w:r w:rsidR="00BD20A4" w:rsidRPr="009D7BF7">
        <w:t>)</w:t>
      </w:r>
      <w:r w:rsidRPr="009D7BF7">
        <w:t>.</w:t>
      </w:r>
      <w:r w:rsidR="00630B0E" w:rsidRPr="009D7BF7">
        <w:t xml:space="preserve"> A screen grab of one of the events on the SWIFFT page is in Figure 1.</w:t>
      </w:r>
    </w:p>
    <w:p w14:paraId="3D7BA50E" w14:textId="7C9F4E99" w:rsidR="00931F9A" w:rsidRDefault="00931F9A" w:rsidP="00931F9A">
      <w:pPr>
        <w:pStyle w:val="BodyText"/>
      </w:pPr>
      <w:r>
        <w:t xml:space="preserve">Creating checklists in </w:t>
      </w:r>
      <w:r w:rsidR="00FF0ED8">
        <w:t xml:space="preserve">Microsoft </w:t>
      </w:r>
      <w:r>
        <w:t xml:space="preserve">OneNote is a great way to plan activities and </w:t>
      </w:r>
      <w:r w:rsidR="005027AF">
        <w:t>due dates</w:t>
      </w:r>
      <w:r>
        <w:t xml:space="preserve"> to ensure everything is done in a timely manner.</w:t>
      </w:r>
    </w:p>
    <w:p w14:paraId="06974C7B" w14:textId="755DB8C3" w:rsidR="00877ACA" w:rsidRDefault="00877ACA" w:rsidP="00931F9A">
      <w:pPr>
        <w:pStyle w:val="BodyText"/>
      </w:pPr>
    </w:p>
    <w:p w14:paraId="5B9C5816" w14:textId="77777777" w:rsidR="00877ACA" w:rsidRPr="00877ACA" w:rsidRDefault="00877ACA" w:rsidP="00AB668D">
      <w:pPr>
        <w:pStyle w:val="BodyText"/>
      </w:pPr>
      <w:r w:rsidRPr="00877ACA">
        <w:t>What we learnt:</w:t>
      </w:r>
    </w:p>
    <w:p w14:paraId="278605E1" w14:textId="17EC2B8C" w:rsidR="00877ACA" w:rsidRPr="00877ACA" w:rsidRDefault="00877ACA" w:rsidP="00AB668D">
      <w:pPr>
        <w:pStyle w:val="BodyText"/>
      </w:pPr>
      <w:r w:rsidRPr="00877ACA">
        <w:rPr>
          <w:rFonts w:cs="Arial"/>
          <w:spacing w:val="-2"/>
          <w:lang w:eastAsia="en-AU"/>
        </w:rPr>
        <w:t>As the pandemic movement restrictions eased and spring blossomed, botanists and field staff were out in the field. This reduced their availability as presenters and their ability to watch the webinars live. Many people who registered early took leave and did not link live to the webinars. It’s probably best to avoid holding webinars in December due to timing of annual leave and readiness activities for the fire season for many. It reinforces the need to keep promoting the availability of the recordings especially in the new year.</w:t>
      </w:r>
    </w:p>
    <w:p w14:paraId="60AD0B1D" w14:textId="77777777" w:rsidR="00C30820" w:rsidRPr="00FF0ED8" w:rsidRDefault="00C30820" w:rsidP="00FF0ED8">
      <w:pPr>
        <w:pStyle w:val="BodyText"/>
        <w:spacing w:after="60"/>
        <w:rPr>
          <w:sz w:val="16"/>
          <w:szCs w:val="16"/>
        </w:rPr>
      </w:pPr>
    </w:p>
    <w:p w14:paraId="4B77E161" w14:textId="1B53BEBD" w:rsidR="00931F9A" w:rsidRDefault="00931F9A" w:rsidP="00931F9A">
      <w:pPr>
        <w:pStyle w:val="Heading3"/>
      </w:pPr>
      <w:r>
        <w:t>When to have the webinars?</w:t>
      </w:r>
    </w:p>
    <w:p w14:paraId="510E112A" w14:textId="77777777" w:rsidR="00931F9A" w:rsidRDefault="00931F9A" w:rsidP="00931F9A">
      <w:pPr>
        <w:pStyle w:val="BodyText"/>
      </w:pPr>
      <w:r>
        <w:t>It was valuable to determine the webinar dates and running times early on to allow the booking of technical support and establish the registration page for bookings. The dates were not promoted until various things were confirmed and in place to take full advantage of the initial interest in registration.</w:t>
      </w:r>
    </w:p>
    <w:p w14:paraId="23B56AAD" w14:textId="34404BA7" w:rsidR="00931F9A" w:rsidRDefault="00931F9A" w:rsidP="00931F9A">
      <w:pPr>
        <w:pStyle w:val="BodyText"/>
      </w:pPr>
      <w:r>
        <w:t xml:space="preserve">The WESI team needed to meet several criteria that determined the webinar dates: four webinars each Wednesday over a four week period; funding expenditure deadline by 30 December 2020; avoid school holidays; before the peak of the fire season; likely </w:t>
      </w:r>
      <w:r w:rsidR="00CD76F9">
        <w:t>presenter</w:t>
      </w:r>
      <w:r>
        <w:t xml:space="preserve"> availability; allow sufficient time to organise them.</w:t>
      </w:r>
    </w:p>
    <w:p w14:paraId="61186C24" w14:textId="0913BA61" w:rsidR="00931F9A" w:rsidRDefault="00931F9A" w:rsidP="00931F9A">
      <w:pPr>
        <w:pStyle w:val="Heading3"/>
      </w:pPr>
      <w:r>
        <w:t>Taking registrations</w:t>
      </w:r>
    </w:p>
    <w:p w14:paraId="00F983C3" w14:textId="77777777" w:rsidR="00931F9A" w:rsidRDefault="00931F9A" w:rsidP="00931F9A">
      <w:pPr>
        <w:pStyle w:val="BodyText"/>
      </w:pPr>
      <w:r>
        <w:t>The WESI team used Eventbrite as a way of taking registrations for the webinars.</w:t>
      </w:r>
    </w:p>
    <w:p w14:paraId="7F408BC7" w14:textId="77777777" w:rsidR="00931F9A" w:rsidRDefault="00931F9A" w:rsidP="00931F9A">
      <w:pPr>
        <w:pStyle w:val="BodyText"/>
      </w:pPr>
      <w:r>
        <w:lastRenderedPageBreak/>
        <w:t>An Eventbrite page was established early and not published until various other elements were ready. The page was set up as one event with four free tickets for the different dates. This made it easier for people registering for multiple webinars.</w:t>
      </w:r>
    </w:p>
    <w:p w14:paraId="6A3F5D7C" w14:textId="77777777" w:rsidR="00931F9A" w:rsidRDefault="00931F9A" w:rsidP="00931F9A">
      <w:pPr>
        <w:pStyle w:val="BodyText"/>
      </w:pPr>
      <w:r>
        <w:t>The Eventbrite page was linked from the SWIFFT website.</w:t>
      </w:r>
    </w:p>
    <w:p w14:paraId="1BF23DBC" w14:textId="31FACD20" w:rsidR="00931F9A" w:rsidRDefault="00931F9A" w:rsidP="00931F9A">
      <w:pPr>
        <w:pStyle w:val="BodyText"/>
      </w:pPr>
      <w:r>
        <w:t xml:space="preserve">Consistent branding and wording </w:t>
      </w:r>
      <w:r w:rsidR="005027AF">
        <w:t>were</w:t>
      </w:r>
      <w:r>
        <w:t xml:space="preserve"> used with the promotional material and SWIFFT website</w:t>
      </w:r>
      <w:r w:rsidRPr="00050253">
        <w:t>.</w:t>
      </w:r>
    </w:p>
    <w:p w14:paraId="3737070D" w14:textId="77777777" w:rsidR="00931F9A" w:rsidRDefault="00931F9A" w:rsidP="00931F9A">
      <w:pPr>
        <w:pStyle w:val="BodyText"/>
      </w:pPr>
      <w:r>
        <w:t>Establishing some mandatory fields as people registered was useful to enhance reporting and further communication. These included name, email address, organisation and postcode.</w:t>
      </w:r>
    </w:p>
    <w:p w14:paraId="55164893" w14:textId="185A4215" w:rsidR="00931F9A" w:rsidRDefault="00931F9A" w:rsidP="00931F9A">
      <w:pPr>
        <w:pStyle w:val="BodyText"/>
      </w:pPr>
      <w:r>
        <w:t>The Eventbrite app provided an easy way of monitoring registration numbers.</w:t>
      </w:r>
    </w:p>
    <w:p w14:paraId="080F7807" w14:textId="5AE4C3C4" w:rsidR="00AF5B89" w:rsidRDefault="00BD20A4" w:rsidP="00642F42">
      <w:pPr>
        <w:pStyle w:val="BodyText"/>
      </w:pPr>
      <w:r>
        <w:t xml:space="preserve">The caps on registration numbers set early in the planning process were increased </w:t>
      </w:r>
      <w:r w:rsidR="005027AF">
        <w:t>several</w:t>
      </w:r>
      <w:r>
        <w:t xml:space="preserve"> times as events sold out</w:t>
      </w:r>
      <w:r w:rsidR="00642F42">
        <w:t>. It was realised not everyone who registered was likely to connect live on the day and even if they did and Microsoft Teams could not cope with the numbers, there was an alternative viewing option with the YouTube live stream.</w:t>
      </w:r>
    </w:p>
    <w:p w14:paraId="15371CDC" w14:textId="77777777" w:rsidR="0022391E" w:rsidRDefault="0022391E" w:rsidP="00642F42">
      <w:pPr>
        <w:pStyle w:val="BodyText"/>
      </w:pPr>
    </w:p>
    <w:p w14:paraId="2E1866EC" w14:textId="35D3B67D" w:rsidR="000800B6" w:rsidRDefault="0022391E" w:rsidP="00AB668D">
      <w:pPr>
        <w:pStyle w:val="BodyText"/>
      </w:pPr>
      <w:r>
        <w:t>[screen grab of SWIFFT website about webinar 1]</w:t>
      </w:r>
    </w:p>
    <w:p w14:paraId="160CB0DB" w14:textId="77777777" w:rsidR="0022391E" w:rsidRDefault="0022391E" w:rsidP="00C30820">
      <w:pPr>
        <w:pStyle w:val="ListBullet"/>
        <w:numPr>
          <w:ilvl w:val="0"/>
          <w:numId w:val="0"/>
        </w:numPr>
        <w:ind w:left="170" w:hanging="170"/>
        <w:jc w:val="center"/>
      </w:pPr>
    </w:p>
    <w:p w14:paraId="79312521" w14:textId="4080173C" w:rsidR="000800B6" w:rsidRDefault="000800B6" w:rsidP="000800B6">
      <w:pPr>
        <w:pStyle w:val="CaptionImageorFigure"/>
      </w:pPr>
      <w:r w:rsidRPr="009D7BF7">
        <w:t xml:space="preserve">Figure </w:t>
      </w:r>
      <w:r w:rsidR="00630B0E" w:rsidRPr="009D7BF7">
        <w:t>1</w:t>
      </w:r>
      <w:r w:rsidRPr="009D7BF7">
        <w:t xml:space="preserve">: Webinar 1 information on the SWIFFT website viewed from </w:t>
      </w:r>
      <w:r w:rsidR="00630B0E" w:rsidRPr="009D7BF7">
        <w:t xml:space="preserve">a </w:t>
      </w:r>
      <w:r w:rsidRPr="009D7BF7">
        <w:t>mobile</w:t>
      </w:r>
      <w:r>
        <w:t xml:space="preserve"> phone.</w:t>
      </w:r>
    </w:p>
    <w:p w14:paraId="72975BBB" w14:textId="77777777" w:rsidR="00AF5B89" w:rsidRDefault="00AF5B89" w:rsidP="00AF5B89">
      <w:pPr>
        <w:pStyle w:val="ListBullet"/>
        <w:numPr>
          <w:ilvl w:val="0"/>
          <w:numId w:val="0"/>
        </w:numPr>
        <w:ind w:left="340" w:hanging="170"/>
        <w:sectPr w:rsidR="00AF5B89" w:rsidSect="00AB668D">
          <w:pgSz w:w="11907" w:h="16840" w:code="9"/>
          <w:pgMar w:top="2268" w:right="1134" w:bottom="1134" w:left="1134" w:header="284" w:footer="284" w:gutter="0"/>
          <w:cols w:space="283"/>
          <w:docGrid w:linePitch="360"/>
        </w:sectPr>
      </w:pPr>
    </w:p>
    <w:p w14:paraId="18E53679" w14:textId="08DBD902" w:rsidR="00744CEF" w:rsidRDefault="00744CEF"/>
    <w:p w14:paraId="61D339F1" w14:textId="773DCCC2" w:rsidR="00B83743" w:rsidRPr="00877ACA" w:rsidRDefault="007178AF" w:rsidP="00E23746">
      <w:pPr>
        <w:pStyle w:val="Heading1TopofPage"/>
        <w:framePr w:wrap="around"/>
        <w:rPr>
          <w:color w:val="auto"/>
        </w:rPr>
      </w:pPr>
      <w:bookmarkStart w:id="23" w:name="_Toc62754013"/>
      <w:r w:rsidRPr="00877ACA">
        <w:rPr>
          <w:color w:val="auto"/>
        </w:rPr>
        <w:lastRenderedPageBreak/>
        <w:t>Hold hands and collaborate</w:t>
      </w:r>
      <w:bookmarkEnd w:id="23"/>
    </w:p>
    <w:p w14:paraId="670DDB7E" w14:textId="7FE6CFC9" w:rsidR="00756F57" w:rsidRPr="00877ACA" w:rsidRDefault="00937367" w:rsidP="00756F57">
      <w:pPr>
        <w:pStyle w:val="Heading2"/>
        <w:numPr>
          <w:ilvl w:val="1"/>
          <w:numId w:val="0"/>
        </w:numPr>
        <w:tabs>
          <w:tab w:val="num" w:pos="0"/>
        </w:tabs>
        <w:rPr>
          <w:color w:val="auto"/>
        </w:rPr>
      </w:pPr>
      <w:bookmarkStart w:id="24" w:name="_Toc62754014"/>
      <w:r w:rsidRPr="00877ACA">
        <w:rPr>
          <w:color w:val="auto"/>
        </w:rPr>
        <w:t>WESI and BBRR working together</w:t>
      </w:r>
      <w:bookmarkEnd w:id="24"/>
    </w:p>
    <w:p w14:paraId="3C05DFD7" w14:textId="48691C4A" w:rsidR="00A86369" w:rsidRPr="00877ACA" w:rsidRDefault="00A86369" w:rsidP="00756F57">
      <w:pPr>
        <w:pStyle w:val="BodyText"/>
        <w:rPr>
          <w:color w:val="auto"/>
        </w:rPr>
      </w:pPr>
      <w:r w:rsidRPr="00877ACA">
        <w:rPr>
          <w:color w:val="auto"/>
        </w:rPr>
        <w:t>From early 2020, WESI and BBRR have been communicating about opportunities to work together to improve the management of environmental weeds.</w:t>
      </w:r>
    </w:p>
    <w:p w14:paraId="3D2CD28A" w14:textId="114538C2" w:rsidR="00756F57" w:rsidRPr="00877ACA" w:rsidRDefault="00A86369" w:rsidP="00756F57">
      <w:pPr>
        <w:pStyle w:val="BodyText"/>
        <w:rPr>
          <w:color w:val="auto"/>
        </w:rPr>
      </w:pPr>
      <w:r w:rsidRPr="00877ACA">
        <w:rPr>
          <w:color w:val="auto"/>
        </w:rPr>
        <w:t>With the support of the Weeds and Pests on Public Land (WPPL) Program that funds the WESI project</w:t>
      </w:r>
      <w:r w:rsidR="008F0445" w:rsidRPr="00877ACA">
        <w:rPr>
          <w:color w:val="auto"/>
        </w:rPr>
        <w:t xml:space="preserve"> and the WESI Steering Group</w:t>
      </w:r>
      <w:r w:rsidRPr="00877ACA">
        <w:rPr>
          <w:color w:val="auto"/>
        </w:rPr>
        <w:t>, WESI was able to shift much of its focus to support bushfire recovery</w:t>
      </w:r>
      <w:r w:rsidR="008F0445" w:rsidRPr="00877ACA">
        <w:rPr>
          <w:color w:val="auto"/>
        </w:rPr>
        <w:t xml:space="preserve"> in the 2019/2020 financial year</w:t>
      </w:r>
      <w:r w:rsidRPr="00877ACA">
        <w:rPr>
          <w:color w:val="auto"/>
        </w:rPr>
        <w:t>.</w:t>
      </w:r>
    </w:p>
    <w:p w14:paraId="5192711C" w14:textId="2FB4BBF2" w:rsidR="00937367" w:rsidRPr="00877ACA" w:rsidRDefault="00A86369" w:rsidP="00756F57">
      <w:pPr>
        <w:pStyle w:val="BodyText"/>
        <w:rPr>
          <w:color w:val="auto"/>
        </w:rPr>
      </w:pPr>
      <w:r w:rsidRPr="00877ACA">
        <w:rPr>
          <w:color w:val="auto"/>
        </w:rPr>
        <w:t>In the 2020/2021 financial year as part of the Phase 1 BBRR activities, WESI was funded $28,000 to complete various deliverables by 31 December 2020 including a series of four webinars.</w:t>
      </w:r>
    </w:p>
    <w:p w14:paraId="1D4046A0" w14:textId="77777777" w:rsidR="00937367" w:rsidRPr="00877ACA" w:rsidRDefault="00937367" w:rsidP="00937367">
      <w:pPr>
        <w:pStyle w:val="Heading2"/>
        <w:numPr>
          <w:ilvl w:val="1"/>
          <w:numId w:val="0"/>
        </w:numPr>
        <w:tabs>
          <w:tab w:val="num" w:pos="0"/>
        </w:tabs>
        <w:rPr>
          <w:color w:val="auto"/>
        </w:rPr>
      </w:pPr>
      <w:bookmarkStart w:id="25" w:name="_Toc62754015"/>
      <w:r w:rsidRPr="00877ACA">
        <w:rPr>
          <w:color w:val="auto"/>
        </w:rPr>
        <w:t>Collaboration and making an idea a reality</w:t>
      </w:r>
      <w:bookmarkEnd w:id="25"/>
    </w:p>
    <w:p w14:paraId="65BFD0B0" w14:textId="184468D6" w:rsidR="005712F0" w:rsidRPr="00877ACA" w:rsidRDefault="005712F0" w:rsidP="00756F57">
      <w:pPr>
        <w:pStyle w:val="BodyText"/>
        <w:rPr>
          <w:color w:val="auto"/>
        </w:rPr>
      </w:pPr>
      <w:r w:rsidRPr="00877ACA">
        <w:rPr>
          <w:color w:val="auto"/>
        </w:rPr>
        <w:t>From the start of the process of conceiving, planning and running the webinar series, collaboration has been an overwhelmingly important element.</w:t>
      </w:r>
    </w:p>
    <w:p w14:paraId="13768760" w14:textId="54CCAD4A" w:rsidR="005712F0" w:rsidRPr="00877ACA" w:rsidRDefault="00AE1D54" w:rsidP="00756F57">
      <w:pPr>
        <w:pStyle w:val="BodyText"/>
        <w:rPr>
          <w:color w:val="auto"/>
        </w:rPr>
      </w:pPr>
      <w:r w:rsidRPr="00877ACA">
        <w:rPr>
          <w:color w:val="auto"/>
        </w:rPr>
        <w:t>The series would not have happened without it.</w:t>
      </w:r>
    </w:p>
    <w:p w14:paraId="4B20C0BB" w14:textId="4208D939" w:rsidR="00AE1D54" w:rsidRPr="00877ACA" w:rsidRDefault="00E8537E" w:rsidP="00756F57">
      <w:pPr>
        <w:pStyle w:val="BodyText"/>
        <w:rPr>
          <w:color w:val="auto"/>
        </w:rPr>
      </w:pPr>
      <w:r w:rsidRPr="00877ACA">
        <w:rPr>
          <w:color w:val="auto"/>
        </w:rPr>
        <w:t>The WESI team engaged early on with multiple potential collaborators communicating mainly by email and Microsoft Teams and occasionally via social media platforms (e.g. Twitter, Facebook and Instagram). This included one-on-one and group meetings.</w:t>
      </w:r>
    </w:p>
    <w:p w14:paraId="734CC9DA" w14:textId="3BFF00AF" w:rsidR="00E8537E" w:rsidRPr="00877ACA" w:rsidRDefault="00E8537E" w:rsidP="00756F57">
      <w:pPr>
        <w:pStyle w:val="BodyText"/>
        <w:rPr>
          <w:color w:val="auto"/>
        </w:rPr>
      </w:pPr>
      <w:r w:rsidRPr="00877ACA">
        <w:rPr>
          <w:color w:val="auto"/>
        </w:rPr>
        <w:t xml:space="preserve">Regular email updates for collaborators were established outlining latest progress and calling for action. </w:t>
      </w:r>
      <w:r w:rsidR="00642F42" w:rsidRPr="00877ACA">
        <w:rPr>
          <w:color w:val="auto"/>
        </w:rPr>
        <w:t>Promotional i</w:t>
      </w:r>
      <w:r w:rsidRPr="00877ACA">
        <w:rPr>
          <w:color w:val="auto"/>
        </w:rPr>
        <w:t>nformation about the webinars was included in the email updates for collaborators to share further with their networks.</w:t>
      </w:r>
    </w:p>
    <w:p w14:paraId="2AA8CC3C" w14:textId="18CD98C6" w:rsidR="00E8537E" w:rsidRPr="00877ACA" w:rsidRDefault="00E8537E" w:rsidP="00756F57">
      <w:pPr>
        <w:pStyle w:val="BodyText"/>
        <w:rPr>
          <w:color w:val="auto"/>
        </w:rPr>
      </w:pPr>
      <w:r w:rsidRPr="00877ACA">
        <w:rPr>
          <w:color w:val="auto"/>
        </w:rPr>
        <w:t xml:space="preserve">There were some people </w:t>
      </w:r>
      <w:r w:rsidR="00FF0ED8" w:rsidRPr="00877ACA">
        <w:rPr>
          <w:color w:val="auto"/>
        </w:rPr>
        <w:t>the team</w:t>
      </w:r>
      <w:r w:rsidRPr="00877ACA">
        <w:rPr>
          <w:color w:val="auto"/>
        </w:rPr>
        <w:t xml:space="preserve"> communicated with as collaborators that were</w:t>
      </w:r>
      <w:r w:rsidR="007554C8" w:rsidRPr="00877ACA">
        <w:rPr>
          <w:color w:val="auto"/>
        </w:rPr>
        <w:t xml:space="preserve"> subsequently </w:t>
      </w:r>
      <w:r w:rsidRPr="00877ACA">
        <w:rPr>
          <w:color w:val="auto"/>
        </w:rPr>
        <w:t>only interested in information about the webinars</w:t>
      </w:r>
      <w:r w:rsidR="007554C8" w:rsidRPr="00877ACA">
        <w:rPr>
          <w:color w:val="auto"/>
        </w:rPr>
        <w:t>.</w:t>
      </w:r>
    </w:p>
    <w:p w14:paraId="7D773AD0" w14:textId="5E15E647" w:rsidR="007554C8" w:rsidRPr="00877ACA" w:rsidRDefault="007554C8" w:rsidP="00756F57">
      <w:pPr>
        <w:pStyle w:val="BodyText"/>
        <w:rPr>
          <w:color w:val="auto"/>
        </w:rPr>
      </w:pPr>
      <w:r w:rsidRPr="00877ACA">
        <w:rPr>
          <w:color w:val="auto"/>
        </w:rPr>
        <w:t xml:space="preserve">Using </w:t>
      </w:r>
      <w:r w:rsidR="00FF0ED8" w:rsidRPr="00877ACA">
        <w:rPr>
          <w:color w:val="auto"/>
        </w:rPr>
        <w:t xml:space="preserve">Microsoft </w:t>
      </w:r>
      <w:r w:rsidRPr="00877ACA">
        <w:rPr>
          <w:color w:val="auto"/>
        </w:rPr>
        <w:t>OneNote to keep track of engagement was very valuable.</w:t>
      </w:r>
    </w:p>
    <w:p w14:paraId="61C367C5" w14:textId="05BBD314" w:rsidR="006D04A7" w:rsidRPr="00877ACA" w:rsidRDefault="006D04A7" w:rsidP="006D04A7">
      <w:pPr>
        <w:pStyle w:val="BodyText"/>
        <w:rPr>
          <w:color w:val="auto"/>
        </w:rPr>
      </w:pPr>
    </w:p>
    <w:p w14:paraId="5D380ECC" w14:textId="77777777" w:rsidR="00877ACA" w:rsidRPr="00877ACA" w:rsidRDefault="00877ACA" w:rsidP="00AB668D">
      <w:pPr>
        <w:pStyle w:val="BodyText"/>
      </w:pPr>
      <w:r w:rsidRPr="00877ACA">
        <w:t>Tip:</w:t>
      </w:r>
    </w:p>
    <w:p w14:paraId="119D5E51" w14:textId="4A9CA0B5" w:rsidR="00877ACA" w:rsidRPr="00877ACA" w:rsidRDefault="00877ACA" w:rsidP="00AB668D">
      <w:pPr>
        <w:pStyle w:val="BodyText"/>
      </w:pPr>
      <w:r w:rsidRPr="00877ACA">
        <w:rPr>
          <w:rFonts w:cs="Arial"/>
          <w:spacing w:val="-2"/>
          <w:lang w:eastAsia="en-AU"/>
        </w:rPr>
        <w:t>Turn on video cameras during online conversations with collaborators to enhance engagement.</w:t>
      </w:r>
    </w:p>
    <w:p w14:paraId="747A4A5B" w14:textId="77777777" w:rsidR="006D04A7" w:rsidRPr="00877ACA" w:rsidRDefault="006D04A7" w:rsidP="00AB668D">
      <w:pPr>
        <w:pStyle w:val="BodyText"/>
      </w:pPr>
    </w:p>
    <w:p w14:paraId="68CBDE23" w14:textId="4A503F93" w:rsidR="00877ACA" w:rsidRPr="00877ACA" w:rsidRDefault="00877ACA" w:rsidP="00AB668D">
      <w:pPr>
        <w:pStyle w:val="BodyText"/>
      </w:pPr>
      <w:r w:rsidRPr="00877ACA">
        <w:t>What we learnt:</w:t>
      </w:r>
    </w:p>
    <w:p w14:paraId="1D7E917D" w14:textId="7015E105" w:rsidR="00756F57" w:rsidRPr="00877ACA" w:rsidRDefault="00877ACA" w:rsidP="00AB668D">
      <w:pPr>
        <w:pStyle w:val="BodyText"/>
      </w:pPr>
      <w:r w:rsidRPr="00877ACA">
        <w:rPr>
          <w:rFonts w:cs="Arial"/>
          <w:spacing w:val="-2"/>
          <w:lang w:eastAsia="en-AU"/>
        </w:rPr>
        <w:t>It is valuable to clearly define what the collaboration involves and what the expectations of both parties are. Double check that people want to collaborate or would prefer to just be kept informed about the events. Keep collaborators regularly updated about progress and what they are expected to do. Ask collaborators to pass on feedback they receive, ideas and where they have shared the information further.</w:t>
      </w:r>
    </w:p>
    <w:p w14:paraId="50634902" w14:textId="4FBB186D" w:rsidR="00756F57" w:rsidRPr="00877ACA" w:rsidRDefault="00756F57" w:rsidP="00756F57">
      <w:pPr>
        <w:pStyle w:val="BodyText"/>
        <w:rPr>
          <w:color w:val="auto"/>
        </w:rPr>
      </w:pPr>
    </w:p>
    <w:p w14:paraId="57A4EDBB" w14:textId="11856665" w:rsidR="00FE0576" w:rsidRPr="00877ACA" w:rsidRDefault="00FE0576" w:rsidP="00756F57">
      <w:pPr>
        <w:pStyle w:val="BodyText"/>
        <w:rPr>
          <w:color w:val="auto"/>
        </w:rPr>
      </w:pPr>
      <w:r w:rsidRPr="00877ACA">
        <w:rPr>
          <w:color w:val="auto"/>
        </w:rPr>
        <w:t xml:space="preserve">The </w:t>
      </w:r>
      <w:r w:rsidR="00C317EE" w:rsidRPr="00877ACA">
        <w:rPr>
          <w:color w:val="auto"/>
        </w:rPr>
        <w:t xml:space="preserve">twelve </w:t>
      </w:r>
      <w:r w:rsidRPr="00877ACA">
        <w:rPr>
          <w:color w:val="auto"/>
        </w:rPr>
        <w:t>collaborators were:</w:t>
      </w:r>
    </w:p>
    <w:p w14:paraId="7257DCB2" w14:textId="1CF7D6FB" w:rsidR="00FE0576" w:rsidRPr="00877ACA" w:rsidRDefault="00FC0C4E" w:rsidP="000F353F">
      <w:pPr>
        <w:pStyle w:val="SmallBullet"/>
        <w:rPr>
          <w:color w:val="auto"/>
        </w:rPr>
      </w:pPr>
      <w:hyperlink r:id="rId42" w:history="1">
        <w:r w:rsidR="00FE0576" w:rsidRPr="00877ACA">
          <w:rPr>
            <w:rStyle w:val="Hyperlink"/>
          </w:rPr>
          <w:t>State Wide Integrated Flora and Fauna Teams</w:t>
        </w:r>
      </w:hyperlink>
      <w:r w:rsidR="00FE0576" w:rsidRPr="00877ACA">
        <w:rPr>
          <w:color w:val="auto"/>
        </w:rPr>
        <w:t xml:space="preserve"> (SWIFFT)</w:t>
      </w:r>
    </w:p>
    <w:p w14:paraId="2FBA93C6" w14:textId="3156122B" w:rsidR="00FE0576" w:rsidRPr="00877ACA" w:rsidRDefault="00FC0C4E" w:rsidP="000F353F">
      <w:pPr>
        <w:pStyle w:val="SmallBullet"/>
        <w:rPr>
          <w:color w:val="auto"/>
        </w:rPr>
      </w:pPr>
      <w:hyperlink r:id="rId43" w:history="1">
        <w:r w:rsidR="00FE0576" w:rsidRPr="00877ACA">
          <w:rPr>
            <w:rStyle w:val="Hyperlink"/>
          </w:rPr>
          <w:t>Department of Environment, Land, Water and Planning</w:t>
        </w:r>
      </w:hyperlink>
      <w:r w:rsidR="00FE0576" w:rsidRPr="00877ACA">
        <w:rPr>
          <w:color w:val="auto"/>
        </w:rPr>
        <w:t xml:space="preserve"> (DELWP) including: </w:t>
      </w:r>
    </w:p>
    <w:p w14:paraId="23C3D731" w14:textId="77777777" w:rsidR="00FE0576" w:rsidRPr="00877ACA" w:rsidRDefault="00FE0576" w:rsidP="000F353F">
      <w:pPr>
        <w:pStyle w:val="SmallBullet"/>
        <w:numPr>
          <w:ilvl w:val="0"/>
          <w:numId w:val="0"/>
        </w:numPr>
        <w:ind w:left="567"/>
        <w:rPr>
          <w:color w:val="auto"/>
        </w:rPr>
      </w:pPr>
      <w:r w:rsidRPr="00877ACA">
        <w:rPr>
          <w:color w:val="auto"/>
        </w:rPr>
        <w:t xml:space="preserve">Weeds at the Early Stage of Invasion (WESI) </w:t>
      </w:r>
    </w:p>
    <w:p w14:paraId="2B23387C" w14:textId="77777777" w:rsidR="00FE0576" w:rsidRPr="00877ACA" w:rsidRDefault="00FE0576" w:rsidP="000F353F">
      <w:pPr>
        <w:pStyle w:val="SmallBullet"/>
        <w:numPr>
          <w:ilvl w:val="0"/>
          <w:numId w:val="0"/>
        </w:numPr>
        <w:ind w:left="567"/>
        <w:rPr>
          <w:color w:val="auto"/>
        </w:rPr>
      </w:pPr>
      <w:r w:rsidRPr="00877ACA">
        <w:rPr>
          <w:color w:val="auto"/>
        </w:rPr>
        <w:t xml:space="preserve">Bushfire Biodiversity Response and Recovery (BBRR) </w:t>
      </w:r>
    </w:p>
    <w:p w14:paraId="013AC40B" w14:textId="77777777" w:rsidR="00FE0576" w:rsidRPr="00877ACA" w:rsidRDefault="00FE0576" w:rsidP="000F353F">
      <w:pPr>
        <w:pStyle w:val="SmallBullet"/>
        <w:numPr>
          <w:ilvl w:val="0"/>
          <w:numId w:val="0"/>
        </w:numPr>
        <w:ind w:left="567"/>
        <w:rPr>
          <w:color w:val="auto"/>
        </w:rPr>
      </w:pPr>
      <w:r w:rsidRPr="00877ACA">
        <w:rPr>
          <w:color w:val="auto"/>
        </w:rPr>
        <w:t xml:space="preserve">Natural Environment Program (NEP) </w:t>
      </w:r>
    </w:p>
    <w:p w14:paraId="467F890D" w14:textId="4C502D56" w:rsidR="00FE0576" w:rsidRPr="00877ACA" w:rsidRDefault="00205E9F" w:rsidP="000F353F">
      <w:pPr>
        <w:pStyle w:val="SmallBullet"/>
        <w:numPr>
          <w:ilvl w:val="0"/>
          <w:numId w:val="0"/>
        </w:numPr>
        <w:ind w:left="567"/>
        <w:rPr>
          <w:color w:val="auto"/>
        </w:rPr>
      </w:pPr>
      <w:r w:rsidRPr="00877ACA">
        <w:rPr>
          <w:color w:val="auto"/>
        </w:rPr>
        <w:t>Arthur Rylah Institute (</w:t>
      </w:r>
      <w:r w:rsidR="00FE0576" w:rsidRPr="00877ACA">
        <w:rPr>
          <w:color w:val="auto"/>
        </w:rPr>
        <w:t xml:space="preserve">Connecting Communities </w:t>
      </w:r>
      <w:r w:rsidRPr="00877ACA">
        <w:rPr>
          <w:color w:val="auto"/>
        </w:rPr>
        <w:t xml:space="preserve">Project, </w:t>
      </w:r>
      <w:r w:rsidR="00FE0576" w:rsidRPr="00877ACA">
        <w:rPr>
          <w:color w:val="auto"/>
        </w:rPr>
        <w:t xml:space="preserve">CCP) </w:t>
      </w:r>
    </w:p>
    <w:p w14:paraId="25B99443" w14:textId="77777777" w:rsidR="00FE0576" w:rsidRPr="00877ACA" w:rsidRDefault="00FE0576" w:rsidP="000F353F">
      <w:pPr>
        <w:pStyle w:val="SmallBullet"/>
        <w:numPr>
          <w:ilvl w:val="0"/>
          <w:numId w:val="0"/>
        </w:numPr>
        <w:ind w:left="567"/>
        <w:rPr>
          <w:color w:val="auto"/>
        </w:rPr>
      </w:pPr>
      <w:r w:rsidRPr="00877ACA">
        <w:rPr>
          <w:color w:val="auto"/>
        </w:rPr>
        <w:t>Weeds and Pests on Public Land (WPPL)</w:t>
      </w:r>
    </w:p>
    <w:p w14:paraId="5B7999CB" w14:textId="77777777" w:rsidR="00FE0576" w:rsidRPr="00877ACA" w:rsidRDefault="00FE0576" w:rsidP="000F353F">
      <w:pPr>
        <w:pStyle w:val="SmallBullet"/>
        <w:numPr>
          <w:ilvl w:val="0"/>
          <w:numId w:val="0"/>
        </w:numPr>
        <w:ind w:left="567"/>
        <w:rPr>
          <w:color w:val="auto"/>
        </w:rPr>
      </w:pPr>
      <w:r w:rsidRPr="00877ACA">
        <w:rPr>
          <w:color w:val="auto"/>
        </w:rPr>
        <w:t>Forest, Fire and Regions Group (FFRG)</w:t>
      </w:r>
    </w:p>
    <w:p w14:paraId="630DD736" w14:textId="402FDEAD" w:rsidR="00FE0576" w:rsidRPr="00877ACA" w:rsidRDefault="00FC0C4E" w:rsidP="000F353F">
      <w:pPr>
        <w:pStyle w:val="SmallBullet"/>
        <w:rPr>
          <w:color w:val="auto"/>
        </w:rPr>
      </w:pPr>
      <w:hyperlink r:id="rId44" w:history="1">
        <w:r w:rsidR="00FE0576" w:rsidRPr="00877ACA">
          <w:rPr>
            <w:rStyle w:val="Hyperlink"/>
          </w:rPr>
          <w:t>Parks Victoria</w:t>
        </w:r>
      </w:hyperlink>
    </w:p>
    <w:p w14:paraId="250623FC" w14:textId="499C77DC" w:rsidR="00FE0576" w:rsidRPr="00877ACA" w:rsidRDefault="00FC0C4E" w:rsidP="000F353F">
      <w:pPr>
        <w:pStyle w:val="SmallBullet"/>
        <w:rPr>
          <w:color w:val="auto"/>
        </w:rPr>
      </w:pPr>
      <w:hyperlink r:id="rId45" w:history="1">
        <w:r w:rsidR="00FE0576" w:rsidRPr="00877ACA">
          <w:rPr>
            <w:rStyle w:val="Hyperlink"/>
          </w:rPr>
          <w:t>East Gippsland Catchment Management Authority</w:t>
        </w:r>
      </w:hyperlink>
      <w:r w:rsidR="00FE0576" w:rsidRPr="00877ACA">
        <w:rPr>
          <w:color w:val="auto"/>
        </w:rPr>
        <w:t xml:space="preserve"> (EGCMA)</w:t>
      </w:r>
    </w:p>
    <w:p w14:paraId="779F4D90" w14:textId="1467B58B" w:rsidR="00FE0576" w:rsidRPr="00877ACA" w:rsidRDefault="00FC0C4E" w:rsidP="000F353F">
      <w:pPr>
        <w:pStyle w:val="SmallBullet"/>
        <w:rPr>
          <w:color w:val="auto"/>
        </w:rPr>
      </w:pPr>
      <w:hyperlink r:id="rId46" w:history="1">
        <w:r w:rsidR="00FE0576" w:rsidRPr="00877ACA">
          <w:rPr>
            <w:rStyle w:val="Hyperlink"/>
          </w:rPr>
          <w:t>Weed Society of Victoria</w:t>
        </w:r>
      </w:hyperlink>
      <w:r w:rsidR="00FE0576" w:rsidRPr="00877ACA">
        <w:rPr>
          <w:color w:val="auto"/>
        </w:rPr>
        <w:t xml:space="preserve"> (WSV)</w:t>
      </w:r>
    </w:p>
    <w:p w14:paraId="356F9768" w14:textId="1FAF85A3" w:rsidR="00FE0576" w:rsidRPr="00877ACA" w:rsidRDefault="00FC0C4E" w:rsidP="000F353F">
      <w:pPr>
        <w:pStyle w:val="SmallBullet"/>
        <w:rPr>
          <w:color w:val="auto"/>
        </w:rPr>
      </w:pPr>
      <w:hyperlink r:id="rId47" w:history="1">
        <w:r w:rsidR="00FE0576" w:rsidRPr="00877ACA">
          <w:rPr>
            <w:rStyle w:val="Hyperlink"/>
          </w:rPr>
          <w:t>Gunaikurnai Land and Waters Aboriginal Corporation</w:t>
        </w:r>
      </w:hyperlink>
      <w:r w:rsidR="00FE0576" w:rsidRPr="00877ACA">
        <w:rPr>
          <w:color w:val="auto"/>
        </w:rPr>
        <w:t xml:space="preserve"> (GLaWAC)</w:t>
      </w:r>
    </w:p>
    <w:p w14:paraId="151041A2" w14:textId="0B565CF2" w:rsidR="00FE0576" w:rsidRPr="00877ACA" w:rsidRDefault="00FC0C4E" w:rsidP="000F353F">
      <w:pPr>
        <w:pStyle w:val="SmallBullet"/>
        <w:rPr>
          <w:color w:val="auto"/>
        </w:rPr>
      </w:pPr>
      <w:hyperlink r:id="rId48" w:history="1">
        <w:r w:rsidR="00FE0576" w:rsidRPr="00877ACA">
          <w:rPr>
            <w:rStyle w:val="Hyperlink"/>
          </w:rPr>
          <w:t>Landcare Victoria</w:t>
        </w:r>
      </w:hyperlink>
    </w:p>
    <w:p w14:paraId="2BB296F4" w14:textId="04F26BAC" w:rsidR="00FE0576" w:rsidRPr="00877ACA" w:rsidRDefault="00FC0C4E" w:rsidP="000F353F">
      <w:pPr>
        <w:pStyle w:val="SmallBullet"/>
        <w:rPr>
          <w:color w:val="auto"/>
        </w:rPr>
      </w:pPr>
      <w:hyperlink r:id="rId49" w:history="1">
        <w:r w:rsidR="00FE0576" w:rsidRPr="00877ACA">
          <w:rPr>
            <w:rStyle w:val="Hyperlink"/>
          </w:rPr>
          <w:t>Trust for Nature</w:t>
        </w:r>
      </w:hyperlink>
    </w:p>
    <w:p w14:paraId="7D55E3D5" w14:textId="26A33E10" w:rsidR="00FE0576" w:rsidRPr="00877ACA" w:rsidRDefault="00FC0C4E" w:rsidP="000F353F">
      <w:pPr>
        <w:pStyle w:val="SmallBullet"/>
        <w:rPr>
          <w:color w:val="auto"/>
        </w:rPr>
      </w:pPr>
      <w:hyperlink r:id="rId50" w:history="1">
        <w:r w:rsidR="00FE0576" w:rsidRPr="00877ACA">
          <w:rPr>
            <w:rStyle w:val="Hyperlink"/>
          </w:rPr>
          <w:t>Regional Roads Victoria</w:t>
        </w:r>
      </w:hyperlink>
    </w:p>
    <w:p w14:paraId="6312505F" w14:textId="5900B633" w:rsidR="00FE0576" w:rsidRPr="00877ACA" w:rsidRDefault="00FC0C4E" w:rsidP="000F353F">
      <w:pPr>
        <w:pStyle w:val="SmallBullet"/>
        <w:rPr>
          <w:color w:val="auto"/>
        </w:rPr>
      </w:pPr>
      <w:hyperlink r:id="rId51" w:history="1">
        <w:r w:rsidR="00FE0576" w:rsidRPr="00877ACA">
          <w:rPr>
            <w:rStyle w:val="Hyperlink"/>
          </w:rPr>
          <w:t>Department of Jobs, Precincts and Regions</w:t>
        </w:r>
      </w:hyperlink>
      <w:r w:rsidR="00FE0576" w:rsidRPr="00877ACA">
        <w:rPr>
          <w:color w:val="auto"/>
        </w:rPr>
        <w:t xml:space="preserve"> (DJPR)</w:t>
      </w:r>
    </w:p>
    <w:p w14:paraId="50A23F3A" w14:textId="2D02033B" w:rsidR="00FE0576" w:rsidRPr="00877ACA" w:rsidRDefault="00FC0C4E" w:rsidP="000F353F">
      <w:pPr>
        <w:pStyle w:val="SmallBullet"/>
        <w:rPr>
          <w:color w:val="auto"/>
        </w:rPr>
      </w:pPr>
      <w:hyperlink r:id="rId52" w:history="1">
        <w:r w:rsidR="00FE0576" w:rsidRPr="00877ACA">
          <w:rPr>
            <w:rStyle w:val="Hyperlink"/>
          </w:rPr>
          <w:t>Australian Association of Bush Regenerators</w:t>
        </w:r>
      </w:hyperlink>
      <w:r w:rsidR="00FE0576" w:rsidRPr="00877ACA">
        <w:rPr>
          <w:color w:val="auto"/>
        </w:rPr>
        <w:t xml:space="preserve"> (AABR)</w:t>
      </w:r>
    </w:p>
    <w:p w14:paraId="7B60716D" w14:textId="1CAC1FA5" w:rsidR="00FE0576" w:rsidRPr="00877ACA" w:rsidRDefault="00FC0C4E" w:rsidP="000F353F">
      <w:pPr>
        <w:pStyle w:val="SmallBullet"/>
        <w:rPr>
          <w:color w:val="auto"/>
        </w:rPr>
      </w:pPr>
      <w:hyperlink r:id="rId53" w:history="1">
        <w:r w:rsidR="00FE0576" w:rsidRPr="00877ACA">
          <w:rPr>
            <w:rStyle w:val="Hyperlink"/>
          </w:rPr>
          <w:t>Foundation for National Parks &amp; Wildlife</w:t>
        </w:r>
      </w:hyperlink>
      <w:r w:rsidR="00FE0576" w:rsidRPr="00877ACA">
        <w:rPr>
          <w:color w:val="auto"/>
        </w:rPr>
        <w:t xml:space="preserve"> (FNPW)</w:t>
      </w:r>
    </w:p>
    <w:p w14:paraId="1C5FE0B0" w14:textId="77777777" w:rsidR="000F353F" w:rsidRPr="00877ACA" w:rsidRDefault="000F353F">
      <w:pPr>
        <w:rPr>
          <w:color w:val="auto"/>
        </w:rPr>
      </w:pPr>
    </w:p>
    <w:p w14:paraId="238EBD5F" w14:textId="5522F165" w:rsidR="00744CEF" w:rsidRPr="00877ACA" w:rsidRDefault="00744CEF" w:rsidP="00744CEF">
      <w:pPr>
        <w:pStyle w:val="BodyText"/>
        <w:rPr>
          <w:color w:val="auto"/>
        </w:rPr>
      </w:pPr>
      <w:r w:rsidRPr="00877ACA">
        <w:rPr>
          <w:color w:val="auto"/>
        </w:rPr>
        <w:t>Collaborator facts:</w:t>
      </w:r>
    </w:p>
    <w:p w14:paraId="1A2F864D" w14:textId="24EA244C" w:rsidR="00744CEF" w:rsidRPr="00877ACA" w:rsidRDefault="00744CEF" w:rsidP="00744CEF">
      <w:pPr>
        <w:pStyle w:val="ListBullet"/>
        <w:rPr>
          <w:color w:val="auto"/>
        </w:rPr>
      </w:pPr>
      <w:r w:rsidRPr="00877ACA">
        <w:rPr>
          <w:color w:val="auto"/>
        </w:rPr>
        <w:t>The webinar series had 12 collaborator agencies and groups.</w:t>
      </w:r>
    </w:p>
    <w:p w14:paraId="2C400826" w14:textId="77777777" w:rsidR="00744CEF" w:rsidRPr="00877ACA" w:rsidRDefault="00744CEF" w:rsidP="00744CEF">
      <w:pPr>
        <w:pStyle w:val="ListBullet"/>
        <w:rPr>
          <w:color w:val="auto"/>
        </w:rPr>
      </w:pPr>
      <w:r w:rsidRPr="00877ACA">
        <w:rPr>
          <w:color w:val="auto"/>
        </w:rPr>
        <w:t>Of these 12 collaborators, 10 were Victorian and 2 were national.</w:t>
      </w:r>
    </w:p>
    <w:p w14:paraId="02E6F91D" w14:textId="4E3BA4FD" w:rsidR="00744CEF" w:rsidRPr="00877ACA" w:rsidRDefault="00744CEF" w:rsidP="00744CEF">
      <w:pPr>
        <w:pStyle w:val="Heading2"/>
        <w:numPr>
          <w:ilvl w:val="1"/>
          <w:numId w:val="0"/>
        </w:numPr>
        <w:spacing w:line="260" w:lineRule="exact"/>
        <w:rPr>
          <w:color w:val="auto"/>
        </w:rPr>
      </w:pPr>
      <w:bookmarkStart w:id="26" w:name="_Toc62754016"/>
      <w:r w:rsidRPr="00877ACA">
        <w:rPr>
          <w:color w:val="auto"/>
        </w:rPr>
        <w:t>Traditional Owner</w:t>
      </w:r>
      <w:r w:rsidR="00DF788D" w:rsidRPr="00877ACA">
        <w:rPr>
          <w:color w:val="auto"/>
        </w:rPr>
        <w:t>s</w:t>
      </w:r>
      <w:bookmarkEnd w:id="26"/>
    </w:p>
    <w:p w14:paraId="0E7F8763" w14:textId="77777777" w:rsidR="00744CEF" w:rsidRPr="00877ACA" w:rsidRDefault="00744CEF" w:rsidP="00DF788D">
      <w:pPr>
        <w:pStyle w:val="BodyText"/>
        <w:rPr>
          <w:color w:val="auto"/>
        </w:rPr>
      </w:pPr>
      <w:r w:rsidRPr="00877ACA">
        <w:rPr>
          <w:color w:val="auto"/>
        </w:rPr>
        <w:t>One of the collaborators is a Traditional Owner group.</w:t>
      </w:r>
    </w:p>
    <w:p w14:paraId="4D798801" w14:textId="2ED5E419" w:rsidR="00744CEF" w:rsidRPr="00877ACA" w:rsidRDefault="00744CEF" w:rsidP="00DF788D">
      <w:pPr>
        <w:pStyle w:val="BodyText"/>
        <w:rPr>
          <w:color w:val="auto"/>
        </w:rPr>
      </w:pPr>
      <w:r w:rsidRPr="00877ACA">
        <w:rPr>
          <w:color w:val="auto"/>
        </w:rPr>
        <w:t xml:space="preserve">We were unable to secure a </w:t>
      </w:r>
      <w:r w:rsidR="00CD76F9" w:rsidRPr="00877ACA">
        <w:rPr>
          <w:color w:val="auto"/>
        </w:rPr>
        <w:t>presenter</w:t>
      </w:r>
      <w:r w:rsidRPr="00877ACA">
        <w:rPr>
          <w:color w:val="auto"/>
        </w:rPr>
        <w:t xml:space="preserve"> that identified as a Traditional Owner or from a Traditional Owner group.</w:t>
      </w:r>
    </w:p>
    <w:p w14:paraId="4A635A31" w14:textId="6D27A3E0" w:rsidR="00744CEF" w:rsidRPr="00877ACA" w:rsidRDefault="00744CEF" w:rsidP="00DF788D">
      <w:pPr>
        <w:pStyle w:val="BodyText"/>
        <w:rPr>
          <w:color w:val="auto"/>
        </w:rPr>
      </w:pPr>
      <w:r w:rsidRPr="00877ACA">
        <w:rPr>
          <w:color w:val="auto"/>
        </w:rPr>
        <w:t xml:space="preserve">An Acknowledgement to Country was made at the start of each webinar and </w:t>
      </w:r>
      <w:r w:rsidR="009D7BF7" w:rsidRPr="00877ACA">
        <w:rPr>
          <w:color w:val="auto"/>
        </w:rPr>
        <w:t>several</w:t>
      </w:r>
      <w:r w:rsidRPr="00877ACA">
        <w:rPr>
          <w:color w:val="auto"/>
        </w:rPr>
        <w:t xml:space="preserve"> presenters made acknowledgements.</w:t>
      </w:r>
    </w:p>
    <w:p w14:paraId="6087DCBF" w14:textId="326B29BA" w:rsidR="00744CEF" w:rsidRPr="00877ACA" w:rsidRDefault="00744CEF" w:rsidP="00DF788D">
      <w:pPr>
        <w:pStyle w:val="BodyText"/>
        <w:rPr>
          <w:color w:val="auto"/>
        </w:rPr>
      </w:pPr>
      <w:r w:rsidRPr="00877ACA">
        <w:rPr>
          <w:color w:val="auto"/>
        </w:rPr>
        <w:t xml:space="preserve">Traditional Owner involvement in weed management was mentioned by some </w:t>
      </w:r>
      <w:r w:rsidR="00CD76F9" w:rsidRPr="00877ACA">
        <w:rPr>
          <w:color w:val="auto"/>
        </w:rPr>
        <w:t>presenters</w:t>
      </w:r>
      <w:r w:rsidRPr="00877ACA">
        <w:rPr>
          <w:color w:val="auto"/>
        </w:rPr>
        <w:t>.</w:t>
      </w:r>
    </w:p>
    <w:p w14:paraId="19B2B32E" w14:textId="0D2DADEA" w:rsidR="00CF5CED" w:rsidRPr="00877ACA" w:rsidRDefault="00CF5CED" w:rsidP="00DF788D">
      <w:pPr>
        <w:pStyle w:val="BodyText"/>
        <w:rPr>
          <w:color w:val="auto"/>
        </w:rPr>
      </w:pPr>
      <w:r w:rsidRPr="00877ACA">
        <w:rPr>
          <w:color w:val="auto"/>
        </w:rPr>
        <w:t xml:space="preserve">There were </w:t>
      </w:r>
      <w:r w:rsidR="00753C35" w:rsidRPr="00877ACA">
        <w:rPr>
          <w:color w:val="auto"/>
        </w:rPr>
        <w:t>four</w:t>
      </w:r>
      <w:r w:rsidRPr="00877ACA">
        <w:rPr>
          <w:color w:val="auto"/>
        </w:rPr>
        <w:t xml:space="preserve"> people registered (totalling 1</w:t>
      </w:r>
      <w:r w:rsidR="00753C35" w:rsidRPr="00877ACA">
        <w:rPr>
          <w:color w:val="auto"/>
        </w:rPr>
        <w:t>3</w:t>
      </w:r>
      <w:r w:rsidRPr="00877ACA">
        <w:rPr>
          <w:color w:val="auto"/>
        </w:rPr>
        <w:t xml:space="preserve"> registrations across the webinar series) for webinars representing:</w:t>
      </w:r>
    </w:p>
    <w:p w14:paraId="4FFA2139" w14:textId="77777777" w:rsidR="00CF5CED" w:rsidRPr="00877ACA" w:rsidRDefault="00CF5CED" w:rsidP="003B572A">
      <w:pPr>
        <w:pStyle w:val="ListBullet"/>
        <w:rPr>
          <w:color w:val="auto"/>
        </w:rPr>
      </w:pPr>
      <w:r w:rsidRPr="00877ACA">
        <w:rPr>
          <w:color w:val="auto"/>
        </w:rPr>
        <w:t>Moogji Aboriginal Council East Gippsland Inc</w:t>
      </w:r>
    </w:p>
    <w:p w14:paraId="49D95DCD" w14:textId="7573D598" w:rsidR="00CF5CED" w:rsidRPr="00877ACA" w:rsidRDefault="002E655E" w:rsidP="003B572A">
      <w:pPr>
        <w:pStyle w:val="ListBullet"/>
        <w:rPr>
          <w:color w:val="auto"/>
        </w:rPr>
      </w:pPr>
      <w:r w:rsidRPr="00877ACA">
        <w:rPr>
          <w:color w:val="auto"/>
        </w:rPr>
        <w:t>First People of the Millewa-Mallee Aboriginal Corporation</w:t>
      </w:r>
    </w:p>
    <w:p w14:paraId="32F05000" w14:textId="4830B625" w:rsidR="00CF5CED" w:rsidRPr="00877ACA" w:rsidRDefault="003B572A" w:rsidP="003B572A">
      <w:pPr>
        <w:pStyle w:val="ListBullet"/>
        <w:rPr>
          <w:color w:val="auto"/>
        </w:rPr>
      </w:pPr>
      <w:r w:rsidRPr="00877ACA">
        <w:rPr>
          <w:color w:val="auto"/>
        </w:rPr>
        <w:t>Gunditj Mirring Traditional Owners Aboriginal Corporation</w:t>
      </w:r>
    </w:p>
    <w:p w14:paraId="5B799B57" w14:textId="40C9E802" w:rsidR="00AF6EA8" w:rsidRPr="00877ACA" w:rsidRDefault="00AF6EA8" w:rsidP="00183B52">
      <w:pPr>
        <w:pStyle w:val="BodyText"/>
        <w:rPr>
          <w:color w:val="auto"/>
        </w:rPr>
      </w:pPr>
    </w:p>
    <w:p w14:paraId="4320D780" w14:textId="12269E7E" w:rsidR="00AF7AD9" w:rsidRPr="00877ACA" w:rsidRDefault="00AF7AD9" w:rsidP="00183B52">
      <w:pPr>
        <w:pStyle w:val="BodyText"/>
        <w:rPr>
          <w:color w:val="auto"/>
        </w:rPr>
      </w:pPr>
    </w:p>
    <w:p w14:paraId="6E9B07E9" w14:textId="77777777" w:rsidR="00AF7AD9" w:rsidRPr="00877ACA" w:rsidRDefault="00AF7AD9">
      <w:pPr>
        <w:rPr>
          <w:rFonts w:cs="Times New Roman"/>
          <w:color w:val="auto"/>
          <w:lang w:eastAsia="en-US"/>
        </w:rPr>
      </w:pPr>
      <w:r w:rsidRPr="00877ACA">
        <w:rPr>
          <w:color w:val="auto"/>
        </w:rPr>
        <w:br w:type="page"/>
      </w:r>
    </w:p>
    <w:p w14:paraId="4C8B6211" w14:textId="3471827E" w:rsidR="00AF7AD9" w:rsidRPr="00877ACA" w:rsidRDefault="007178AF" w:rsidP="00AF7AD9">
      <w:pPr>
        <w:pStyle w:val="Heading1TopofPage"/>
        <w:framePr w:wrap="around"/>
        <w:rPr>
          <w:color w:val="auto"/>
        </w:rPr>
      </w:pPr>
      <w:bookmarkStart w:id="27" w:name="_Toc62754017"/>
      <w:r w:rsidRPr="00877ACA">
        <w:rPr>
          <w:color w:val="auto"/>
        </w:rPr>
        <w:lastRenderedPageBreak/>
        <w:t>Program and presenters</w:t>
      </w:r>
      <w:bookmarkEnd w:id="27"/>
    </w:p>
    <w:p w14:paraId="4F4490F8" w14:textId="1A6ADC73" w:rsidR="009F216B" w:rsidRPr="00877ACA" w:rsidRDefault="009F216B" w:rsidP="009F216B">
      <w:pPr>
        <w:pStyle w:val="Heading2"/>
        <w:numPr>
          <w:ilvl w:val="1"/>
          <w:numId w:val="0"/>
        </w:numPr>
        <w:tabs>
          <w:tab w:val="num" w:pos="0"/>
        </w:tabs>
        <w:rPr>
          <w:color w:val="auto"/>
        </w:rPr>
      </w:pPr>
      <w:bookmarkStart w:id="28" w:name="_Toc62754018"/>
      <w:r w:rsidRPr="00877ACA">
        <w:rPr>
          <w:color w:val="auto"/>
        </w:rPr>
        <w:t xml:space="preserve">Program of </w:t>
      </w:r>
      <w:r w:rsidR="00CD76F9" w:rsidRPr="00877ACA">
        <w:rPr>
          <w:color w:val="auto"/>
        </w:rPr>
        <w:t>presenters</w:t>
      </w:r>
      <w:bookmarkEnd w:id="28"/>
    </w:p>
    <w:p w14:paraId="4A5D292B" w14:textId="618FC343" w:rsidR="002C2D93" w:rsidRPr="00877ACA" w:rsidRDefault="002C2D93" w:rsidP="002C2D93">
      <w:pPr>
        <w:pStyle w:val="Heading3"/>
        <w:numPr>
          <w:ilvl w:val="2"/>
          <w:numId w:val="0"/>
        </w:numPr>
        <w:tabs>
          <w:tab w:val="num" w:pos="0"/>
        </w:tabs>
        <w:rPr>
          <w:color w:val="auto"/>
        </w:rPr>
      </w:pPr>
      <w:r w:rsidRPr="00877ACA">
        <w:rPr>
          <w:color w:val="auto"/>
        </w:rPr>
        <w:t xml:space="preserve">Program topics </w:t>
      </w:r>
    </w:p>
    <w:p w14:paraId="147A5C67" w14:textId="5FFF9239" w:rsidR="009F216B" w:rsidRPr="00877ACA" w:rsidRDefault="002C2D93" w:rsidP="009F216B">
      <w:pPr>
        <w:pStyle w:val="BodyText"/>
        <w:rPr>
          <w:color w:val="auto"/>
        </w:rPr>
      </w:pPr>
      <w:r w:rsidRPr="00877ACA">
        <w:rPr>
          <w:color w:val="auto"/>
        </w:rPr>
        <w:t>I</w:t>
      </w:r>
      <w:r w:rsidR="00AE4A08" w:rsidRPr="00877ACA">
        <w:rPr>
          <w:color w:val="auto"/>
        </w:rPr>
        <w:t>deas for a program of webinar topics was drafted</w:t>
      </w:r>
      <w:r w:rsidRPr="00877ACA">
        <w:rPr>
          <w:color w:val="auto"/>
        </w:rPr>
        <w:t xml:space="preserve"> using the pre-survey results</w:t>
      </w:r>
      <w:r w:rsidR="00AE4A08" w:rsidRPr="00877ACA">
        <w:rPr>
          <w:color w:val="auto"/>
        </w:rPr>
        <w:t>. With the help of the collaborators, the WESI team was able to refine the topics and decide on the four main themes:</w:t>
      </w:r>
    </w:p>
    <w:p w14:paraId="30636FCF" w14:textId="2BEFF204" w:rsidR="00AE4A08" w:rsidRPr="00877ACA" w:rsidRDefault="00AE4A08" w:rsidP="00AE4A08">
      <w:pPr>
        <w:pStyle w:val="ListBullet"/>
        <w:rPr>
          <w:color w:val="auto"/>
        </w:rPr>
      </w:pPr>
      <w:r w:rsidRPr="00877ACA">
        <w:rPr>
          <w:color w:val="auto"/>
        </w:rPr>
        <w:t>Overview weed management after fire</w:t>
      </w:r>
    </w:p>
    <w:p w14:paraId="71C52260" w14:textId="2F2452F4" w:rsidR="00AE4A08" w:rsidRPr="00877ACA" w:rsidRDefault="00AE4A08" w:rsidP="00AE4A08">
      <w:pPr>
        <w:pStyle w:val="ListBullet"/>
        <w:rPr>
          <w:color w:val="auto"/>
        </w:rPr>
      </w:pPr>
      <w:r w:rsidRPr="00877ACA">
        <w:rPr>
          <w:color w:val="auto"/>
        </w:rPr>
        <w:t>Prioritisation of weeds after fire</w:t>
      </w:r>
    </w:p>
    <w:p w14:paraId="32C4B656" w14:textId="1F8F29C4" w:rsidR="00AE4A08" w:rsidRPr="00877ACA" w:rsidRDefault="00AE4A08" w:rsidP="00AE4A08">
      <w:pPr>
        <w:pStyle w:val="ListBullet"/>
        <w:rPr>
          <w:color w:val="auto"/>
        </w:rPr>
      </w:pPr>
      <w:r w:rsidRPr="00877ACA">
        <w:rPr>
          <w:color w:val="auto"/>
        </w:rPr>
        <w:t>Collaborative projects - weed management after fire</w:t>
      </w:r>
    </w:p>
    <w:p w14:paraId="3F93C5A7" w14:textId="524216D9" w:rsidR="00AE4A08" w:rsidRPr="00877ACA" w:rsidRDefault="00AE4A08" w:rsidP="00AE4A08">
      <w:pPr>
        <w:pStyle w:val="ListBullet"/>
        <w:rPr>
          <w:color w:val="auto"/>
        </w:rPr>
      </w:pPr>
      <w:r w:rsidRPr="00877ACA">
        <w:rPr>
          <w:color w:val="auto"/>
        </w:rPr>
        <w:t>Weed identification and recording after fire</w:t>
      </w:r>
    </w:p>
    <w:p w14:paraId="422E4741" w14:textId="054A49F8" w:rsidR="002C2D93" w:rsidRPr="00877ACA" w:rsidRDefault="002C2D93" w:rsidP="002C2D93">
      <w:pPr>
        <w:pStyle w:val="Heading3"/>
        <w:numPr>
          <w:ilvl w:val="2"/>
          <w:numId w:val="0"/>
        </w:numPr>
        <w:tabs>
          <w:tab w:val="num" w:pos="0"/>
        </w:tabs>
        <w:rPr>
          <w:color w:val="auto"/>
        </w:rPr>
      </w:pPr>
      <w:r w:rsidRPr="00877ACA">
        <w:rPr>
          <w:color w:val="auto"/>
        </w:rPr>
        <w:t>Presentations</w:t>
      </w:r>
    </w:p>
    <w:p w14:paraId="0E045370" w14:textId="09F0A97B" w:rsidR="002C2D93" w:rsidRPr="00877ACA" w:rsidRDefault="002C2D93" w:rsidP="002C2D93">
      <w:pPr>
        <w:pStyle w:val="BodyText"/>
        <w:rPr>
          <w:color w:val="auto"/>
        </w:rPr>
      </w:pPr>
      <w:r w:rsidRPr="00877ACA">
        <w:rPr>
          <w:color w:val="auto"/>
        </w:rPr>
        <w:t>Across the whole series:</w:t>
      </w:r>
    </w:p>
    <w:p w14:paraId="7335ED1D" w14:textId="54252FB4" w:rsidR="002C2D93" w:rsidRPr="00877ACA" w:rsidRDefault="002C2D93" w:rsidP="002C2D93">
      <w:pPr>
        <w:pStyle w:val="ListBullet"/>
        <w:rPr>
          <w:color w:val="auto"/>
        </w:rPr>
      </w:pPr>
      <w:r w:rsidRPr="00877ACA">
        <w:rPr>
          <w:color w:val="auto"/>
        </w:rPr>
        <w:t>There were 14 presentations totalling 6 hours including question and answer time (incl Q&amp;A)</w:t>
      </w:r>
      <w:r w:rsidR="00DF788D" w:rsidRPr="00877ACA">
        <w:rPr>
          <w:color w:val="auto"/>
        </w:rPr>
        <w:t xml:space="preserve"> (See Appendi</w:t>
      </w:r>
      <w:r w:rsidR="008C02EC" w:rsidRPr="00877ACA">
        <w:rPr>
          <w:color w:val="auto"/>
        </w:rPr>
        <w:t>ces</w:t>
      </w:r>
      <w:r w:rsidR="00DF788D" w:rsidRPr="00877ACA">
        <w:rPr>
          <w:color w:val="auto"/>
        </w:rPr>
        <w:t xml:space="preserve"> </w:t>
      </w:r>
      <w:r w:rsidR="008C02EC" w:rsidRPr="00877ACA">
        <w:rPr>
          <w:color w:val="auto"/>
        </w:rPr>
        <w:t xml:space="preserve">3 </w:t>
      </w:r>
      <w:r w:rsidR="00A06D14" w:rsidRPr="00877ACA">
        <w:rPr>
          <w:color w:val="auto"/>
        </w:rPr>
        <w:t xml:space="preserve">and </w:t>
      </w:r>
      <w:r w:rsidR="008C02EC" w:rsidRPr="00877ACA">
        <w:rPr>
          <w:color w:val="auto"/>
        </w:rPr>
        <w:t>4</w:t>
      </w:r>
      <w:r w:rsidR="00A06D14" w:rsidRPr="00877ACA">
        <w:rPr>
          <w:color w:val="auto"/>
        </w:rPr>
        <w:t xml:space="preserve"> </w:t>
      </w:r>
      <w:r w:rsidR="00DF788D" w:rsidRPr="00877ACA">
        <w:rPr>
          <w:color w:val="auto"/>
        </w:rPr>
        <w:t xml:space="preserve">for presenter </w:t>
      </w:r>
      <w:r w:rsidR="00A06D14" w:rsidRPr="00877ACA">
        <w:rPr>
          <w:color w:val="auto"/>
        </w:rPr>
        <w:t>and presentation information</w:t>
      </w:r>
      <w:r w:rsidR="00DF788D" w:rsidRPr="00877ACA">
        <w:rPr>
          <w:color w:val="auto"/>
        </w:rPr>
        <w:t>)</w:t>
      </w:r>
      <w:r w:rsidRPr="00877ACA">
        <w:rPr>
          <w:color w:val="auto"/>
        </w:rPr>
        <w:t>.</w:t>
      </w:r>
    </w:p>
    <w:p w14:paraId="76D66FC9" w14:textId="77777777" w:rsidR="002C2D93" w:rsidRPr="00877ACA" w:rsidRDefault="002C2D93" w:rsidP="002C2D93">
      <w:pPr>
        <w:pStyle w:val="ListBullet"/>
        <w:rPr>
          <w:color w:val="auto"/>
        </w:rPr>
      </w:pPr>
      <w:r w:rsidRPr="00877ACA">
        <w:rPr>
          <w:color w:val="auto"/>
        </w:rPr>
        <w:t>The shortest presentation (incl Q&amp;A) was 15 minutes, the longest was 45 minutes.</w:t>
      </w:r>
    </w:p>
    <w:p w14:paraId="1B8B74C6" w14:textId="77777777" w:rsidR="002C2D93" w:rsidRPr="00877ACA" w:rsidRDefault="002C2D93" w:rsidP="002C2D93">
      <w:pPr>
        <w:pStyle w:val="ListBullet"/>
        <w:rPr>
          <w:color w:val="auto"/>
        </w:rPr>
      </w:pPr>
      <w:r w:rsidRPr="00877ACA">
        <w:rPr>
          <w:color w:val="auto"/>
        </w:rPr>
        <w:t>The average presentation time (incl Q&amp;A) was 25.7 mins.</w:t>
      </w:r>
    </w:p>
    <w:p w14:paraId="3E0C698B" w14:textId="40F153D9" w:rsidR="002C2D93" w:rsidRPr="00877ACA" w:rsidRDefault="001B3584" w:rsidP="002C2D93">
      <w:pPr>
        <w:pStyle w:val="Heading3"/>
        <w:numPr>
          <w:ilvl w:val="2"/>
          <w:numId w:val="0"/>
        </w:numPr>
        <w:tabs>
          <w:tab w:val="num" w:pos="0"/>
        </w:tabs>
        <w:rPr>
          <w:color w:val="auto"/>
        </w:rPr>
      </w:pPr>
      <w:r w:rsidRPr="00877ACA">
        <w:rPr>
          <w:color w:val="auto"/>
        </w:rPr>
        <w:t>Presenters</w:t>
      </w:r>
    </w:p>
    <w:p w14:paraId="5E200C6A" w14:textId="1EC4C31F" w:rsidR="00AE4A08" w:rsidRPr="00877ACA" w:rsidRDefault="00AE4A08" w:rsidP="00AE4A08">
      <w:pPr>
        <w:pStyle w:val="BodyText"/>
        <w:rPr>
          <w:color w:val="auto"/>
        </w:rPr>
      </w:pPr>
      <w:r w:rsidRPr="00877ACA">
        <w:rPr>
          <w:color w:val="auto"/>
        </w:rPr>
        <w:t xml:space="preserve">Within each webinar, the team aimed to include content and </w:t>
      </w:r>
      <w:r w:rsidR="001B3584" w:rsidRPr="00877ACA">
        <w:rPr>
          <w:color w:val="auto"/>
        </w:rPr>
        <w:t>presenters</w:t>
      </w:r>
      <w:r w:rsidRPr="00877ACA">
        <w:rPr>
          <w:color w:val="auto"/>
        </w:rPr>
        <w:t xml:space="preserve"> that represented a variety of practitioners</w:t>
      </w:r>
      <w:r w:rsidR="00FE0576" w:rsidRPr="00877ACA">
        <w:rPr>
          <w:color w:val="auto"/>
        </w:rPr>
        <w:t xml:space="preserve"> including age, gender, experience, and cultural diversity.</w:t>
      </w:r>
    </w:p>
    <w:p w14:paraId="1393B9C9" w14:textId="48666020" w:rsidR="00FE0576" w:rsidRPr="00877ACA" w:rsidRDefault="00FE0576" w:rsidP="00AE4A08">
      <w:pPr>
        <w:pStyle w:val="BodyText"/>
        <w:rPr>
          <w:color w:val="auto"/>
        </w:rPr>
      </w:pPr>
      <w:r w:rsidRPr="00877ACA">
        <w:rPr>
          <w:color w:val="auto"/>
        </w:rPr>
        <w:t xml:space="preserve">The team was unable to secure a Traditional Owner </w:t>
      </w:r>
      <w:r w:rsidR="001B3584" w:rsidRPr="00877ACA">
        <w:rPr>
          <w:color w:val="auto"/>
        </w:rPr>
        <w:t>presenter</w:t>
      </w:r>
      <w:r w:rsidRPr="00877ACA">
        <w:rPr>
          <w:color w:val="auto"/>
        </w:rPr>
        <w:t xml:space="preserve"> and it is hoped that this can be done in future webinars.</w:t>
      </w:r>
    </w:p>
    <w:p w14:paraId="35D06763" w14:textId="07FBCB29" w:rsidR="002C2D93" w:rsidRPr="00877ACA" w:rsidRDefault="002C2D93" w:rsidP="002C2D93">
      <w:pPr>
        <w:pStyle w:val="ListBullet"/>
        <w:rPr>
          <w:color w:val="auto"/>
        </w:rPr>
      </w:pPr>
      <w:r w:rsidRPr="00877ACA">
        <w:rPr>
          <w:color w:val="auto"/>
        </w:rPr>
        <w:t xml:space="preserve">There were 17 </w:t>
      </w:r>
      <w:r w:rsidR="00CD76F9" w:rsidRPr="00877ACA">
        <w:rPr>
          <w:color w:val="auto"/>
        </w:rPr>
        <w:t>presenters</w:t>
      </w:r>
      <w:r w:rsidRPr="00877ACA">
        <w:rPr>
          <w:color w:val="auto"/>
        </w:rPr>
        <w:t xml:space="preserve"> for the 14 presentations.</w:t>
      </w:r>
    </w:p>
    <w:p w14:paraId="171B1ABB" w14:textId="4C83B245" w:rsidR="002C2D93" w:rsidRPr="00877ACA" w:rsidRDefault="002C2D93" w:rsidP="002C2D93">
      <w:pPr>
        <w:pStyle w:val="ListBullet"/>
        <w:rPr>
          <w:color w:val="auto"/>
        </w:rPr>
      </w:pPr>
      <w:r w:rsidRPr="00877ACA">
        <w:rPr>
          <w:color w:val="auto"/>
        </w:rPr>
        <w:t xml:space="preserve">The 17 </w:t>
      </w:r>
      <w:r w:rsidR="00CD76F9" w:rsidRPr="00877ACA">
        <w:rPr>
          <w:color w:val="auto"/>
        </w:rPr>
        <w:t xml:space="preserve">presenters </w:t>
      </w:r>
      <w:r w:rsidRPr="00877ACA">
        <w:rPr>
          <w:color w:val="auto"/>
        </w:rPr>
        <w:t>represented 7 different agencies/groups.</w:t>
      </w:r>
    </w:p>
    <w:p w14:paraId="05DD42A4" w14:textId="324A8EDA" w:rsidR="002C2D93" w:rsidRPr="00877ACA" w:rsidRDefault="002C2D93" w:rsidP="002C2D93">
      <w:pPr>
        <w:pStyle w:val="ListBullet"/>
        <w:rPr>
          <w:color w:val="auto"/>
        </w:rPr>
      </w:pPr>
      <w:r w:rsidRPr="00877ACA">
        <w:rPr>
          <w:color w:val="auto"/>
        </w:rPr>
        <w:t xml:space="preserve">Of the 17 </w:t>
      </w:r>
      <w:r w:rsidR="00CD76F9" w:rsidRPr="00877ACA">
        <w:rPr>
          <w:color w:val="auto"/>
        </w:rPr>
        <w:t>presenters</w:t>
      </w:r>
      <w:r w:rsidRPr="00877ACA">
        <w:rPr>
          <w:color w:val="auto"/>
        </w:rPr>
        <w:t xml:space="preserve">: 14 </w:t>
      </w:r>
      <w:r w:rsidR="00CD76F9" w:rsidRPr="00877ACA">
        <w:rPr>
          <w:color w:val="auto"/>
        </w:rPr>
        <w:t xml:space="preserve">presenters </w:t>
      </w:r>
      <w:r w:rsidRPr="00877ACA">
        <w:rPr>
          <w:color w:val="auto"/>
        </w:rPr>
        <w:t>were from Victoria, 1 from ACT, 1 from WA, and 1 national.</w:t>
      </w:r>
    </w:p>
    <w:p w14:paraId="3323616C" w14:textId="353C3F60" w:rsidR="002C2D93" w:rsidRPr="00877ACA" w:rsidRDefault="002C2D93" w:rsidP="00C317EE">
      <w:pPr>
        <w:pStyle w:val="ListBullet"/>
        <w:rPr>
          <w:color w:val="auto"/>
        </w:rPr>
      </w:pPr>
      <w:r w:rsidRPr="00877ACA">
        <w:rPr>
          <w:color w:val="auto"/>
        </w:rPr>
        <w:t xml:space="preserve">The 14 Victorian </w:t>
      </w:r>
      <w:r w:rsidR="00CD76F9" w:rsidRPr="00877ACA">
        <w:rPr>
          <w:color w:val="auto"/>
        </w:rPr>
        <w:t xml:space="preserve">presenters </w:t>
      </w:r>
      <w:r w:rsidRPr="00877ACA">
        <w:rPr>
          <w:color w:val="auto"/>
        </w:rPr>
        <w:t>represented 4 different agencies/groups.</w:t>
      </w:r>
    </w:p>
    <w:p w14:paraId="6F5D3B82" w14:textId="3D300591" w:rsidR="002C2D93" w:rsidRPr="00877ACA" w:rsidRDefault="002C2D93" w:rsidP="002C2D93">
      <w:pPr>
        <w:pStyle w:val="ListBullet"/>
        <w:rPr>
          <w:color w:val="auto"/>
        </w:rPr>
      </w:pPr>
      <w:r w:rsidRPr="00877ACA">
        <w:rPr>
          <w:color w:val="auto"/>
        </w:rPr>
        <w:t xml:space="preserve">Of the 14 Victorian </w:t>
      </w:r>
      <w:r w:rsidR="00CD76F9" w:rsidRPr="00877ACA">
        <w:rPr>
          <w:color w:val="auto"/>
        </w:rPr>
        <w:t>presenters</w:t>
      </w:r>
      <w:r w:rsidRPr="00877ACA">
        <w:rPr>
          <w:color w:val="auto"/>
        </w:rPr>
        <w:t>: 9 were from DELWP; 3 were from Parks Victoria; 1 from East Gippsland Catchment Management Authority; and 1 from Victoria University.</w:t>
      </w:r>
    </w:p>
    <w:p w14:paraId="66C0CACF" w14:textId="3A63C9AD" w:rsidR="002C2D93" w:rsidRPr="00877ACA" w:rsidRDefault="002C2D93" w:rsidP="002C2D93">
      <w:pPr>
        <w:pStyle w:val="ListBullet"/>
        <w:rPr>
          <w:color w:val="auto"/>
        </w:rPr>
      </w:pPr>
      <w:r w:rsidRPr="00877ACA">
        <w:rPr>
          <w:color w:val="auto"/>
        </w:rPr>
        <w:t xml:space="preserve">Of the 9 DELWP </w:t>
      </w:r>
      <w:r w:rsidR="00CD76F9" w:rsidRPr="00877ACA">
        <w:rPr>
          <w:color w:val="auto"/>
        </w:rPr>
        <w:t>presenters</w:t>
      </w:r>
      <w:r w:rsidRPr="00877ACA">
        <w:rPr>
          <w:color w:val="auto"/>
        </w:rPr>
        <w:t xml:space="preserve">: 1 was from Loddon Mallee Region, 2 from Hume Region, 2 from Port Phillip Region, 1 from Barwon South West Region, and 3 from </w:t>
      </w:r>
      <w:r w:rsidR="005027AF" w:rsidRPr="00877ACA">
        <w:rPr>
          <w:color w:val="auto"/>
        </w:rPr>
        <w:t>s</w:t>
      </w:r>
      <w:r w:rsidRPr="00877ACA">
        <w:rPr>
          <w:color w:val="auto"/>
        </w:rPr>
        <w:t>tatewide roles.</w:t>
      </w:r>
    </w:p>
    <w:p w14:paraId="0D314649" w14:textId="2C5ACD60" w:rsidR="002C2D93" w:rsidRPr="00877ACA" w:rsidRDefault="002C2D93" w:rsidP="002C2D93">
      <w:pPr>
        <w:pStyle w:val="ListBullet"/>
        <w:rPr>
          <w:color w:val="auto"/>
        </w:rPr>
      </w:pPr>
      <w:r w:rsidRPr="00877ACA">
        <w:rPr>
          <w:color w:val="auto"/>
        </w:rPr>
        <w:t xml:space="preserve">Of the 9 DELWP </w:t>
      </w:r>
      <w:r w:rsidR="00CD76F9" w:rsidRPr="00877ACA">
        <w:rPr>
          <w:color w:val="auto"/>
        </w:rPr>
        <w:t>presenters</w:t>
      </w:r>
      <w:r w:rsidRPr="00877ACA">
        <w:rPr>
          <w:color w:val="auto"/>
        </w:rPr>
        <w:t>: 1 was from Biodiversity Division, 8 were from Forest, Fire and Regions Group.</w:t>
      </w:r>
    </w:p>
    <w:p w14:paraId="36622541" w14:textId="69713836" w:rsidR="002C2D93" w:rsidRPr="00877ACA" w:rsidRDefault="002C2D93" w:rsidP="002C2D93">
      <w:pPr>
        <w:pStyle w:val="ListBullet"/>
        <w:rPr>
          <w:color w:val="auto"/>
        </w:rPr>
      </w:pPr>
      <w:r w:rsidRPr="00877ACA">
        <w:rPr>
          <w:color w:val="auto"/>
        </w:rPr>
        <w:t>Of the Victorian presentations, 3 of the DELWP Eden projects were represented: Glenelg, Central Highlands, and Otway Eden.</w:t>
      </w:r>
    </w:p>
    <w:p w14:paraId="0D0F3EFE" w14:textId="4CC7541A" w:rsidR="002C2D93" w:rsidRPr="00877ACA" w:rsidRDefault="002C2D93" w:rsidP="00C317EE">
      <w:pPr>
        <w:pStyle w:val="ListBullet"/>
        <w:rPr>
          <w:color w:val="auto"/>
        </w:rPr>
      </w:pPr>
      <w:r w:rsidRPr="00877ACA">
        <w:rPr>
          <w:color w:val="auto"/>
        </w:rPr>
        <w:t xml:space="preserve">Of the 17 </w:t>
      </w:r>
      <w:r w:rsidR="00CD76F9" w:rsidRPr="00877ACA">
        <w:rPr>
          <w:color w:val="auto"/>
        </w:rPr>
        <w:t>presenters</w:t>
      </w:r>
      <w:r w:rsidRPr="00877ACA">
        <w:rPr>
          <w:color w:val="auto"/>
        </w:rPr>
        <w:t>: 7 were female; 10 were male; they represented a cross section of age and experience.</w:t>
      </w:r>
    </w:p>
    <w:p w14:paraId="035D6EAB" w14:textId="21CD1272" w:rsidR="002C2D93" w:rsidRPr="00877ACA" w:rsidRDefault="002C2D93" w:rsidP="001B3584">
      <w:pPr>
        <w:pStyle w:val="ListBullet"/>
        <w:numPr>
          <w:ilvl w:val="0"/>
          <w:numId w:val="0"/>
        </w:numPr>
        <w:rPr>
          <w:color w:val="auto"/>
        </w:rPr>
      </w:pPr>
      <w:r w:rsidRPr="00877ACA">
        <w:rPr>
          <w:color w:val="auto"/>
        </w:rPr>
        <w:t xml:space="preserve">Due to the tight timelines, </w:t>
      </w:r>
      <w:r w:rsidR="00A06D14" w:rsidRPr="00877ACA">
        <w:rPr>
          <w:color w:val="auto"/>
        </w:rPr>
        <w:t xml:space="preserve">promotion of </w:t>
      </w:r>
      <w:r w:rsidRPr="00877ACA">
        <w:rPr>
          <w:color w:val="auto"/>
        </w:rPr>
        <w:t xml:space="preserve">the webinar dates </w:t>
      </w:r>
      <w:r w:rsidR="00642F42" w:rsidRPr="00877ACA">
        <w:rPr>
          <w:color w:val="auto"/>
        </w:rPr>
        <w:t xml:space="preserve">commenced </w:t>
      </w:r>
      <w:r w:rsidR="00C8292D" w:rsidRPr="00877ACA">
        <w:rPr>
          <w:color w:val="auto"/>
        </w:rPr>
        <w:t>from 6 November 2020</w:t>
      </w:r>
      <w:r w:rsidRPr="00877ACA">
        <w:rPr>
          <w:color w:val="auto"/>
        </w:rPr>
        <w:t xml:space="preserve">, and registrations opened before </w:t>
      </w:r>
      <w:r w:rsidR="001C6344" w:rsidRPr="00877ACA">
        <w:rPr>
          <w:color w:val="auto"/>
        </w:rPr>
        <w:t xml:space="preserve">all </w:t>
      </w:r>
      <w:r w:rsidRPr="00877ACA">
        <w:rPr>
          <w:color w:val="auto"/>
        </w:rPr>
        <w:t xml:space="preserve">the </w:t>
      </w:r>
      <w:r w:rsidR="00C8292D" w:rsidRPr="00877ACA">
        <w:rPr>
          <w:color w:val="auto"/>
        </w:rPr>
        <w:t>presenters</w:t>
      </w:r>
      <w:r w:rsidRPr="00877ACA">
        <w:rPr>
          <w:color w:val="auto"/>
        </w:rPr>
        <w:t xml:space="preserve"> were confirmed. </w:t>
      </w:r>
      <w:r w:rsidR="00C8292D" w:rsidRPr="00877ACA">
        <w:rPr>
          <w:color w:val="auto"/>
        </w:rPr>
        <w:t>The first invitations to presenters were sent on 16 November 2020 although verbal contact with many had been made before that date.</w:t>
      </w:r>
    </w:p>
    <w:p w14:paraId="76ACD9CB" w14:textId="1CD89B32" w:rsidR="006C7351" w:rsidRPr="00877ACA" w:rsidRDefault="006C7351" w:rsidP="006C7351">
      <w:pPr>
        <w:pStyle w:val="ListBullet"/>
        <w:numPr>
          <w:ilvl w:val="0"/>
          <w:numId w:val="0"/>
        </w:numPr>
        <w:rPr>
          <w:color w:val="auto"/>
        </w:rPr>
      </w:pPr>
      <w:r w:rsidRPr="00877ACA">
        <w:rPr>
          <w:color w:val="auto"/>
        </w:rPr>
        <w:t xml:space="preserve">The botanists and some field practitioners approached to present on weed identification for webinar 4 were all busy in the field so the WESI team members, Kate Blood and Bianca Gold, did a presentation on this topic. </w:t>
      </w:r>
    </w:p>
    <w:p w14:paraId="4969C8AB" w14:textId="3CB9A028" w:rsidR="006C7351" w:rsidRPr="00877ACA" w:rsidRDefault="006C7351" w:rsidP="006C7351">
      <w:pPr>
        <w:pStyle w:val="BodyText"/>
        <w:rPr>
          <w:color w:val="auto"/>
        </w:rPr>
      </w:pPr>
    </w:p>
    <w:p w14:paraId="56831EF1" w14:textId="77777777" w:rsidR="00877ACA" w:rsidRPr="00877ACA" w:rsidRDefault="00877ACA" w:rsidP="00AB668D">
      <w:pPr>
        <w:pStyle w:val="BodyText"/>
      </w:pPr>
      <w:r w:rsidRPr="00877ACA">
        <w:t>What we learnt:</w:t>
      </w:r>
    </w:p>
    <w:p w14:paraId="3841FC91" w14:textId="7F46DC56" w:rsidR="00877ACA" w:rsidRPr="00877ACA" w:rsidRDefault="00877ACA" w:rsidP="00AB668D">
      <w:pPr>
        <w:pStyle w:val="BodyText"/>
      </w:pPr>
      <w:r w:rsidRPr="00877ACA">
        <w:rPr>
          <w:rFonts w:cs="Arial"/>
          <w:spacing w:val="-2"/>
          <w:lang w:eastAsia="en-AU"/>
        </w:rPr>
        <w:lastRenderedPageBreak/>
        <w:t>Allow longer lead times to organise presenters and request images and back ground information early so they can be used in promotional material. Avoid hosting and presenting in the same webinar unless you are very well prepared in advance and have long lead times.</w:t>
      </w:r>
    </w:p>
    <w:p w14:paraId="4A65027E" w14:textId="77777777" w:rsidR="006C7351" w:rsidRPr="00877ACA" w:rsidRDefault="006C7351" w:rsidP="006C7351">
      <w:pPr>
        <w:pStyle w:val="BodyText"/>
        <w:rPr>
          <w:color w:val="auto"/>
        </w:rPr>
      </w:pPr>
    </w:p>
    <w:p w14:paraId="39B1F1F7" w14:textId="3AB9AF4A" w:rsidR="009F216B" w:rsidRPr="00877ACA" w:rsidRDefault="004377B9" w:rsidP="009F216B">
      <w:pPr>
        <w:pStyle w:val="Heading2"/>
        <w:numPr>
          <w:ilvl w:val="1"/>
          <w:numId w:val="0"/>
        </w:numPr>
        <w:tabs>
          <w:tab w:val="num" w:pos="0"/>
        </w:tabs>
        <w:rPr>
          <w:color w:val="auto"/>
        </w:rPr>
      </w:pPr>
      <w:bookmarkStart w:id="29" w:name="_Toc62754019"/>
      <w:r w:rsidRPr="00877ACA">
        <w:rPr>
          <w:color w:val="auto"/>
        </w:rPr>
        <w:t>Support for presenters</w:t>
      </w:r>
      <w:bookmarkEnd w:id="29"/>
    </w:p>
    <w:p w14:paraId="63722FA6" w14:textId="1BE3D739" w:rsidR="001B3584" w:rsidRPr="00877ACA" w:rsidRDefault="001B3584" w:rsidP="001B3584">
      <w:pPr>
        <w:pStyle w:val="ListBullet"/>
        <w:numPr>
          <w:ilvl w:val="0"/>
          <w:numId w:val="0"/>
        </w:numPr>
        <w:rPr>
          <w:color w:val="auto"/>
        </w:rPr>
      </w:pPr>
      <w:r w:rsidRPr="00877ACA">
        <w:rPr>
          <w:color w:val="auto"/>
        </w:rPr>
        <w:t>This was the first time many of the presenters had presented during a webinar.</w:t>
      </w:r>
    </w:p>
    <w:p w14:paraId="7333F453" w14:textId="00AFD1BA" w:rsidR="0098069E" w:rsidRPr="00877ACA" w:rsidRDefault="0098069E" w:rsidP="0098069E">
      <w:pPr>
        <w:pStyle w:val="BodyText"/>
        <w:rPr>
          <w:color w:val="auto"/>
        </w:rPr>
      </w:pPr>
      <w:r w:rsidRPr="00877ACA">
        <w:rPr>
          <w:color w:val="auto"/>
        </w:rPr>
        <w:t xml:space="preserve">Each presenter was </w:t>
      </w:r>
      <w:r w:rsidR="00A06D14" w:rsidRPr="00877ACA">
        <w:rPr>
          <w:color w:val="auto"/>
        </w:rPr>
        <w:t xml:space="preserve">supported with technology and </w:t>
      </w:r>
      <w:r w:rsidRPr="00877ACA">
        <w:rPr>
          <w:color w:val="auto"/>
        </w:rPr>
        <w:t xml:space="preserve">provided with an information pack </w:t>
      </w:r>
      <w:r w:rsidR="00C35C9A" w:rsidRPr="00877ACA">
        <w:rPr>
          <w:color w:val="auto"/>
        </w:rPr>
        <w:t xml:space="preserve">(See an example in Appendix </w:t>
      </w:r>
      <w:r w:rsidR="008C02EC" w:rsidRPr="00877ACA">
        <w:rPr>
          <w:color w:val="auto"/>
        </w:rPr>
        <w:t>5</w:t>
      </w:r>
      <w:r w:rsidR="00C35C9A" w:rsidRPr="00877ACA">
        <w:rPr>
          <w:color w:val="auto"/>
        </w:rPr>
        <w:t xml:space="preserve">) </w:t>
      </w:r>
      <w:r w:rsidRPr="00877ACA">
        <w:rPr>
          <w:color w:val="auto"/>
        </w:rPr>
        <w:t>including clear instructions on what was expected</w:t>
      </w:r>
      <w:r w:rsidR="008C02EC" w:rsidRPr="00877ACA">
        <w:rPr>
          <w:color w:val="auto"/>
        </w:rPr>
        <w:t>, tips and tricks</w:t>
      </w:r>
      <w:r w:rsidRPr="00877ACA">
        <w:rPr>
          <w:color w:val="auto"/>
        </w:rPr>
        <w:t xml:space="preserve"> and how to use the technology.</w:t>
      </w:r>
    </w:p>
    <w:p w14:paraId="2E9AD084" w14:textId="172F3D87" w:rsidR="001B3584" w:rsidRPr="00877ACA" w:rsidRDefault="001B3584" w:rsidP="001B3584">
      <w:pPr>
        <w:pStyle w:val="ListBullet"/>
        <w:numPr>
          <w:ilvl w:val="0"/>
          <w:numId w:val="0"/>
        </w:numPr>
        <w:rPr>
          <w:color w:val="auto"/>
        </w:rPr>
      </w:pPr>
      <w:r w:rsidRPr="00877ACA">
        <w:rPr>
          <w:color w:val="auto"/>
        </w:rPr>
        <w:t>They were invited to a practice session before the webinar and a debrief after each webinar.</w:t>
      </w:r>
    </w:p>
    <w:p w14:paraId="0C92747C" w14:textId="2CF22F8D" w:rsidR="001B3584" w:rsidRPr="00877ACA" w:rsidRDefault="001B3584" w:rsidP="0098069E">
      <w:pPr>
        <w:pStyle w:val="BodyText"/>
        <w:rPr>
          <w:color w:val="auto"/>
        </w:rPr>
      </w:pPr>
      <w:r w:rsidRPr="00877ACA">
        <w:rPr>
          <w:color w:val="auto"/>
        </w:rPr>
        <w:t>DELWP’s Matt Bliss provided additional technical support to solve all challenges before each webinar began.</w:t>
      </w:r>
      <w:r w:rsidR="0098069E" w:rsidRPr="00877ACA">
        <w:rPr>
          <w:color w:val="auto"/>
        </w:rPr>
        <w:t xml:space="preserve"> The practice sessions were invaluable. They helped </w:t>
      </w:r>
      <w:r w:rsidR="00DA726C" w:rsidRPr="00877ACA">
        <w:rPr>
          <w:color w:val="auto"/>
        </w:rPr>
        <w:t>raise</w:t>
      </w:r>
      <w:r w:rsidR="0098069E" w:rsidRPr="00877ACA">
        <w:rPr>
          <w:color w:val="auto"/>
        </w:rPr>
        <w:t xml:space="preserve"> the level of professionalism on the day and helped presenters be as relaxed as possible, they knew what was coming and what to do, and had confidence that their presentation was going to load and work.</w:t>
      </w:r>
    </w:p>
    <w:p w14:paraId="6144643B" w14:textId="77777777" w:rsidR="00DA726C" w:rsidRPr="00877ACA" w:rsidRDefault="00DA726C" w:rsidP="00DA726C">
      <w:pPr>
        <w:pStyle w:val="BodyText"/>
        <w:rPr>
          <w:color w:val="auto"/>
        </w:rPr>
      </w:pPr>
    </w:p>
    <w:p w14:paraId="43729FD9" w14:textId="77777777" w:rsidR="00877ACA" w:rsidRPr="00877ACA" w:rsidRDefault="00877ACA" w:rsidP="00AB668D">
      <w:pPr>
        <w:pStyle w:val="BodyText"/>
      </w:pPr>
      <w:r w:rsidRPr="00877ACA">
        <w:t>What we learnt:</w:t>
      </w:r>
    </w:p>
    <w:p w14:paraId="1F6B26C5" w14:textId="77777777" w:rsidR="00877ACA" w:rsidRPr="00877ACA" w:rsidRDefault="00877ACA" w:rsidP="00AB668D">
      <w:pPr>
        <w:pStyle w:val="BodyText"/>
        <w:rPr>
          <w:rFonts w:cs="Arial"/>
          <w:spacing w:val="-2"/>
          <w:lang w:eastAsia="en-AU"/>
        </w:rPr>
      </w:pPr>
      <w:r w:rsidRPr="00877ACA">
        <w:rPr>
          <w:rFonts w:cs="Arial"/>
          <w:spacing w:val="-2"/>
          <w:lang w:eastAsia="en-AU"/>
        </w:rPr>
        <w:t>Practice sessions and debriefs with presenters and technology support people are invaluable.</w:t>
      </w:r>
    </w:p>
    <w:p w14:paraId="6CBB235D" w14:textId="77777777" w:rsidR="00877ACA" w:rsidRPr="00877ACA" w:rsidRDefault="00877ACA" w:rsidP="00AB668D">
      <w:pPr>
        <w:pStyle w:val="BodyText"/>
        <w:rPr>
          <w:rFonts w:cs="Arial"/>
          <w:spacing w:val="-2"/>
          <w:lang w:eastAsia="en-AU"/>
        </w:rPr>
      </w:pPr>
      <w:r w:rsidRPr="00877ACA">
        <w:rPr>
          <w:rFonts w:cs="Arial"/>
          <w:spacing w:val="-2"/>
          <w:lang w:eastAsia="en-AU"/>
        </w:rPr>
        <w:t>Have a presenter information pack full of tips and tricks prepared and ready to go before inviting them to speak.</w:t>
      </w:r>
    </w:p>
    <w:p w14:paraId="0317CF26" w14:textId="624891C8" w:rsidR="00877ACA" w:rsidRPr="00877ACA" w:rsidRDefault="00877ACA" w:rsidP="00877ACA">
      <w:pPr>
        <w:pStyle w:val="BodyText"/>
        <w:rPr>
          <w:color w:val="auto"/>
        </w:rPr>
      </w:pPr>
      <w:r w:rsidRPr="00877ACA">
        <w:rPr>
          <w:color w:val="auto"/>
        </w:rPr>
        <w:t>Encourage presenters to make or get recordings from the field to allow the audience to see what it is like out in natural areas.</w:t>
      </w:r>
    </w:p>
    <w:p w14:paraId="55BE37C2" w14:textId="77777777" w:rsidR="00A512D9" w:rsidRPr="00877ACA" w:rsidRDefault="00A512D9" w:rsidP="00A512D9">
      <w:pPr>
        <w:pStyle w:val="Heading2"/>
        <w:numPr>
          <w:ilvl w:val="1"/>
          <w:numId w:val="0"/>
        </w:numPr>
        <w:tabs>
          <w:tab w:val="num" w:pos="0"/>
        </w:tabs>
        <w:rPr>
          <w:color w:val="auto"/>
        </w:rPr>
      </w:pPr>
      <w:bookmarkStart w:id="30" w:name="_Toc62754020"/>
      <w:r w:rsidRPr="00877ACA">
        <w:rPr>
          <w:color w:val="auto"/>
        </w:rPr>
        <w:t>Running sheets</w:t>
      </w:r>
      <w:bookmarkEnd w:id="30"/>
    </w:p>
    <w:p w14:paraId="7D6E019D" w14:textId="45AB35E3" w:rsidR="00A512D9" w:rsidRPr="00877ACA" w:rsidRDefault="00A512D9" w:rsidP="00A512D9">
      <w:pPr>
        <w:pStyle w:val="BodyText"/>
        <w:rPr>
          <w:color w:val="auto"/>
        </w:rPr>
      </w:pPr>
      <w:r w:rsidRPr="00877ACA">
        <w:rPr>
          <w:color w:val="auto"/>
        </w:rPr>
        <w:t xml:space="preserve">A detailed running sheet was prepared for each webinar (See example in Appendix </w:t>
      </w:r>
      <w:r w:rsidR="008C02EC" w:rsidRPr="00877ACA">
        <w:rPr>
          <w:color w:val="auto"/>
        </w:rPr>
        <w:t>6</w:t>
      </w:r>
      <w:r w:rsidRPr="00877ACA">
        <w:rPr>
          <w:color w:val="auto"/>
        </w:rPr>
        <w:t>). The timing in the running sheets were closely adhered to ensuring the webinars finished on time and all presenters were able to present their information in full with time for questions and answers.</w:t>
      </w:r>
    </w:p>
    <w:p w14:paraId="5A1BEB0B" w14:textId="1541178B" w:rsidR="00A512D9" w:rsidRPr="00877ACA" w:rsidRDefault="00A512D9" w:rsidP="00A512D9">
      <w:pPr>
        <w:pStyle w:val="Heading2"/>
        <w:numPr>
          <w:ilvl w:val="1"/>
          <w:numId w:val="0"/>
        </w:numPr>
        <w:tabs>
          <w:tab w:val="num" w:pos="0"/>
        </w:tabs>
        <w:rPr>
          <w:color w:val="auto"/>
        </w:rPr>
      </w:pPr>
      <w:bookmarkStart w:id="31" w:name="_Toc62754021"/>
      <w:r w:rsidRPr="00877ACA">
        <w:rPr>
          <w:color w:val="auto"/>
        </w:rPr>
        <w:t>Question and Answer sessions</w:t>
      </w:r>
      <w:bookmarkEnd w:id="31"/>
    </w:p>
    <w:p w14:paraId="5489BDCE" w14:textId="70E9F6B8" w:rsidR="00A512D9" w:rsidRPr="00877ACA" w:rsidRDefault="00A512D9" w:rsidP="00A512D9">
      <w:pPr>
        <w:pStyle w:val="BodyText"/>
        <w:rPr>
          <w:color w:val="auto"/>
        </w:rPr>
      </w:pPr>
      <w:r w:rsidRPr="00877ACA">
        <w:rPr>
          <w:color w:val="auto"/>
        </w:rPr>
        <w:t xml:space="preserve">The program allowed time for each presenter to make a presentation and then have a question and answer session. Most presenters stuck to their allocated time however some had no time available for questions and answers. </w:t>
      </w:r>
    </w:p>
    <w:p w14:paraId="444F1D22" w14:textId="7559A85F" w:rsidR="00A512D9" w:rsidRPr="00877ACA" w:rsidRDefault="00A512D9" w:rsidP="00A512D9">
      <w:pPr>
        <w:pStyle w:val="BodyText"/>
        <w:rPr>
          <w:color w:val="auto"/>
        </w:rPr>
      </w:pPr>
      <w:r w:rsidRPr="00877ACA">
        <w:rPr>
          <w:color w:val="auto"/>
        </w:rPr>
        <w:t xml:space="preserve">The audience was able to ask questions </w:t>
      </w:r>
      <w:r w:rsidR="001C6344" w:rsidRPr="00877ACA">
        <w:rPr>
          <w:color w:val="auto"/>
        </w:rPr>
        <w:t xml:space="preserve">via text </w:t>
      </w:r>
      <w:r w:rsidRPr="00877ACA">
        <w:rPr>
          <w:color w:val="auto"/>
        </w:rPr>
        <w:t>in the chat</w:t>
      </w:r>
      <w:r w:rsidR="001C6344" w:rsidRPr="00877ACA">
        <w:rPr>
          <w:color w:val="auto"/>
        </w:rPr>
        <w:t xml:space="preserve"> function</w:t>
      </w:r>
      <w:r w:rsidRPr="00877ACA">
        <w:rPr>
          <w:color w:val="auto"/>
        </w:rPr>
        <w:t>. The moderator, Bianca Gold, read out the questions for the presenter to answer. If there was insufficient time, the presenter could answer them in the text chat.</w:t>
      </w:r>
    </w:p>
    <w:p w14:paraId="0DC935A1" w14:textId="404CEC36" w:rsidR="00B828BE" w:rsidRPr="00877ACA" w:rsidRDefault="00A06D14" w:rsidP="00B828BE">
      <w:pPr>
        <w:pStyle w:val="ListBullet"/>
        <w:numPr>
          <w:ilvl w:val="0"/>
          <w:numId w:val="0"/>
        </w:numPr>
        <w:rPr>
          <w:color w:val="auto"/>
        </w:rPr>
      </w:pPr>
      <w:r w:rsidRPr="00877ACA">
        <w:rPr>
          <w:color w:val="auto"/>
        </w:rPr>
        <w:t>Some q</w:t>
      </w:r>
      <w:r w:rsidR="00B828BE" w:rsidRPr="00877ACA">
        <w:rPr>
          <w:color w:val="auto"/>
        </w:rPr>
        <w:t>uestions were pre-prepared by the organisers to supplement questions from the webinar audience if time permitted.</w:t>
      </w:r>
    </w:p>
    <w:p w14:paraId="1650854D" w14:textId="7EC04498" w:rsidR="00C35C9A" w:rsidRPr="00877ACA" w:rsidRDefault="00C35C9A" w:rsidP="00C35C9A">
      <w:pPr>
        <w:pStyle w:val="Heading2"/>
        <w:numPr>
          <w:ilvl w:val="1"/>
          <w:numId w:val="0"/>
        </w:numPr>
        <w:tabs>
          <w:tab w:val="num" w:pos="0"/>
        </w:tabs>
        <w:rPr>
          <w:color w:val="auto"/>
        </w:rPr>
      </w:pPr>
      <w:bookmarkStart w:id="32" w:name="_Toc62754022"/>
      <w:r w:rsidRPr="00877ACA">
        <w:rPr>
          <w:color w:val="auto"/>
        </w:rPr>
        <w:t xml:space="preserve">Presentation </w:t>
      </w:r>
      <w:r w:rsidR="00F54B83" w:rsidRPr="00877ACA">
        <w:rPr>
          <w:color w:val="auto"/>
        </w:rPr>
        <w:t>links</w:t>
      </w:r>
      <w:bookmarkEnd w:id="32"/>
    </w:p>
    <w:p w14:paraId="1E2BE2E7" w14:textId="77777777" w:rsidR="002E655E" w:rsidRPr="00877ACA" w:rsidRDefault="00C35C9A" w:rsidP="00C35C9A">
      <w:pPr>
        <w:pStyle w:val="BodyText"/>
        <w:rPr>
          <w:color w:val="auto"/>
        </w:rPr>
      </w:pPr>
      <w:r w:rsidRPr="00877ACA">
        <w:rPr>
          <w:color w:val="auto"/>
        </w:rPr>
        <w:t>For each presentation</w:t>
      </w:r>
      <w:r w:rsidR="00F54B83" w:rsidRPr="00877ACA">
        <w:rPr>
          <w:color w:val="auto"/>
        </w:rPr>
        <w:t xml:space="preserve"> a lot of preparation was undertaken by the organisers to assemble links</w:t>
      </w:r>
      <w:r w:rsidRPr="00877ACA">
        <w:rPr>
          <w:color w:val="auto"/>
        </w:rPr>
        <w:t>.</w:t>
      </w:r>
      <w:r w:rsidR="00F54B83" w:rsidRPr="00877ACA">
        <w:rPr>
          <w:color w:val="auto"/>
        </w:rPr>
        <w:t xml:space="preserve"> </w:t>
      </w:r>
    </w:p>
    <w:p w14:paraId="2A16A9E0" w14:textId="0CDDFFE5" w:rsidR="00C35C9A" w:rsidRPr="00877ACA" w:rsidRDefault="00F54B83" w:rsidP="00C35C9A">
      <w:pPr>
        <w:pStyle w:val="BodyText"/>
        <w:rPr>
          <w:color w:val="auto"/>
        </w:rPr>
      </w:pPr>
      <w:r w:rsidRPr="00877ACA">
        <w:rPr>
          <w:color w:val="auto"/>
        </w:rPr>
        <w:t>Relevant links for each presentation included:</w:t>
      </w:r>
    </w:p>
    <w:p w14:paraId="70726B14" w14:textId="371F222A" w:rsidR="00F54B83" w:rsidRPr="00877ACA" w:rsidRDefault="00F54B83" w:rsidP="00F54B83">
      <w:pPr>
        <w:pStyle w:val="ListBullet"/>
        <w:rPr>
          <w:color w:val="auto"/>
        </w:rPr>
      </w:pPr>
      <w:r w:rsidRPr="00877ACA">
        <w:rPr>
          <w:color w:val="auto"/>
        </w:rPr>
        <w:t>Weblinks about the presentation topic</w:t>
      </w:r>
    </w:p>
    <w:p w14:paraId="66938961" w14:textId="736325DA" w:rsidR="00F54B83" w:rsidRPr="00877ACA" w:rsidRDefault="00F54B83" w:rsidP="00F54B83">
      <w:pPr>
        <w:pStyle w:val="ListBullet"/>
        <w:rPr>
          <w:color w:val="auto"/>
        </w:rPr>
      </w:pPr>
      <w:r w:rsidRPr="00877ACA">
        <w:rPr>
          <w:color w:val="auto"/>
        </w:rPr>
        <w:t>Social media links for the presenter</w:t>
      </w:r>
    </w:p>
    <w:p w14:paraId="3DAFFF53" w14:textId="00A8D16A" w:rsidR="00F54B83" w:rsidRPr="00877ACA" w:rsidRDefault="00F54B83" w:rsidP="00F54B83">
      <w:pPr>
        <w:pStyle w:val="ListBullet"/>
        <w:rPr>
          <w:color w:val="auto"/>
        </w:rPr>
      </w:pPr>
      <w:r w:rsidRPr="00877ACA">
        <w:rPr>
          <w:color w:val="auto"/>
        </w:rPr>
        <w:t>Related weblinks about the species</w:t>
      </w:r>
    </w:p>
    <w:p w14:paraId="67768036" w14:textId="2372218C" w:rsidR="00F54B83" w:rsidRPr="00877ACA" w:rsidRDefault="00F54B83" w:rsidP="00F54B83">
      <w:pPr>
        <w:pStyle w:val="ListBullet"/>
        <w:rPr>
          <w:color w:val="auto"/>
        </w:rPr>
      </w:pPr>
      <w:r w:rsidRPr="00877ACA">
        <w:rPr>
          <w:color w:val="auto"/>
        </w:rPr>
        <w:t>Links to the website and social media feeds of the presenting organisation</w:t>
      </w:r>
    </w:p>
    <w:p w14:paraId="217BE0CD" w14:textId="121B781A" w:rsidR="00F54B83" w:rsidRPr="00877ACA" w:rsidRDefault="00F54B83" w:rsidP="00F54B83">
      <w:pPr>
        <w:pStyle w:val="ListBullet"/>
        <w:numPr>
          <w:ilvl w:val="0"/>
          <w:numId w:val="0"/>
        </w:numPr>
        <w:rPr>
          <w:color w:val="auto"/>
        </w:rPr>
      </w:pPr>
      <w:r w:rsidRPr="00877ACA">
        <w:rPr>
          <w:color w:val="auto"/>
        </w:rPr>
        <w:lastRenderedPageBreak/>
        <w:t xml:space="preserve">As each presentation was underway, the </w:t>
      </w:r>
      <w:r w:rsidR="00A06D14" w:rsidRPr="00877ACA">
        <w:rPr>
          <w:color w:val="auto"/>
        </w:rPr>
        <w:t>moderator</w:t>
      </w:r>
      <w:r w:rsidRPr="00877ACA">
        <w:rPr>
          <w:color w:val="auto"/>
        </w:rPr>
        <w:t xml:space="preserve"> copied the relevant links into the chat section of Microsoft Teams. This allowed the audience to follow links if interested or copy them for later viewing.</w:t>
      </w:r>
    </w:p>
    <w:p w14:paraId="333F5DE0" w14:textId="14E9C82A" w:rsidR="00F54B83" w:rsidRPr="00877ACA" w:rsidRDefault="00F54B83" w:rsidP="00F54B83">
      <w:pPr>
        <w:pStyle w:val="ListBullet"/>
        <w:numPr>
          <w:ilvl w:val="0"/>
          <w:numId w:val="0"/>
        </w:numPr>
        <w:rPr>
          <w:color w:val="auto"/>
        </w:rPr>
      </w:pPr>
      <w:r w:rsidRPr="00877ACA">
        <w:rPr>
          <w:color w:val="auto"/>
        </w:rPr>
        <w:t>All the links were loaded onto the SWIFFT website to accompany the webinar recordings.</w:t>
      </w:r>
    </w:p>
    <w:p w14:paraId="668E9128" w14:textId="4CE438C0" w:rsidR="002E655E" w:rsidRPr="00877ACA" w:rsidRDefault="002E655E" w:rsidP="002E655E">
      <w:pPr>
        <w:pStyle w:val="BodyText"/>
        <w:rPr>
          <w:color w:val="auto"/>
        </w:rPr>
      </w:pPr>
    </w:p>
    <w:p w14:paraId="4E668ADE" w14:textId="77777777" w:rsidR="00877ACA" w:rsidRPr="00877ACA" w:rsidRDefault="00877ACA" w:rsidP="00AB668D">
      <w:pPr>
        <w:pStyle w:val="BodyText"/>
      </w:pPr>
      <w:r w:rsidRPr="00877ACA">
        <w:t>Top Tip:</w:t>
      </w:r>
    </w:p>
    <w:p w14:paraId="6A620BAB" w14:textId="4EEA4821" w:rsidR="00877ACA" w:rsidRPr="00877ACA" w:rsidRDefault="00877ACA" w:rsidP="00AB668D">
      <w:pPr>
        <w:pStyle w:val="BodyText"/>
      </w:pPr>
      <w:r w:rsidRPr="00877ACA">
        <w:rPr>
          <w:rFonts w:cs="Arial"/>
          <w:spacing w:val="-2"/>
          <w:lang w:eastAsia="en-AU"/>
        </w:rPr>
        <w:t>Pre-prepare internet links that can be copied into the text chat at the appropriate time of a presentation by the moderator.</w:t>
      </w:r>
    </w:p>
    <w:p w14:paraId="69BB7232" w14:textId="77777777" w:rsidR="002E655E" w:rsidRPr="00877ACA" w:rsidRDefault="002E655E" w:rsidP="002E655E">
      <w:pPr>
        <w:pStyle w:val="BodyText"/>
        <w:rPr>
          <w:color w:val="auto"/>
        </w:rPr>
      </w:pPr>
    </w:p>
    <w:p w14:paraId="1F9864ED" w14:textId="765D379B" w:rsidR="00A512D9" w:rsidRPr="00877ACA" w:rsidRDefault="00A512D9" w:rsidP="00A512D9">
      <w:pPr>
        <w:pStyle w:val="Heading2"/>
        <w:numPr>
          <w:ilvl w:val="1"/>
          <w:numId w:val="0"/>
        </w:numPr>
        <w:tabs>
          <w:tab w:val="num" w:pos="0"/>
        </w:tabs>
        <w:rPr>
          <w:color w:val="auto"/>
        </w:rPr>
      </w:pPr>
      <w:bookmarkStart w:id="33" w:name="_Toc62754023"/>
      <w:r w:rsidRPr="00877ACA">
        <w:rPr>
          <w:color w:val="auto"/>
        </w:rPr>
        <w:t>Debrief</w:t>
      </w:r>
      <w:r w:rsidR="00B828BE" w:rsidRPr="00877ACA">
        <w:rPr>
          <w:color w:val="auto"/>
        </w:rPr>
        <w:t>s</w:t>
      </w:r>
      <w:bookmarkEnd w:id="33"/>
    </w:p>
    <w:p w14:paraId="34649025" w14:textId="2A224125" w:rsidR="00A512D9" w:rsidRPr="00877ACA" w:rsidRDefault="00A512D9" w:rsidP="00A512D9">
      <w:pPr>
        <w:pStyle w:val="BodyText"/>
        <w:rPr>
          <w:color w:val="auto"/>
        </w:rPr>
      </w:pPr>
      <w:r w:rsidRPr="00877ACA">
        <w:rPr>
          <w:color w:val="auto"/>
        </w:rPr>
        <w:t xml:space="preserve">An online debrief was held </w:t>
      </w:r>
      <w:r w:rsidR="001C6344" w:rsidRPr="00877ACA">
        <w:rPr>
          <w:color w:val="auto"/>
        </w:rPr>
        <w:t xml:space="preserve">for </w:t>
      </w:r>
      <w:r w:rsidR="00345696" w:rsidRPr="00877ACA">
        <w:rPr>
          <w:color w:val="auto"/>
        </w:rPr>
        <w:t xml:space="preserve">at least </w:t>
      </w:r>
      <w:r w:rsidRPr="00877ACA">
        <w:rPr>
          <w:color w:val="auto"/>
        </w:rPr>
        <w:t>30 minutes after each webinar for the presenters and organisers</w:t>
      </w:r>
      <w:r w:rsidR="00630B0E" w:rsidRPr="00877ACA">
        <w:rPr>
          <w:color w:val="auto"/>
        </w:rPr>
        <w:t xml:space="preserve"> (See Figure 2)</w:t>
      </w:r>
      <w:r w:rsidRPr="00877ACA">
        <w:rPr>
          <w:color w:val="auto"/>
        </w:rPr>
        <w:t xml:space="preserve"> to discuss how the webinar went and suggest further improvements for the next webinar. Each debrief provided valuable insights for the next and continual improvement for the webinar series.</w:t>
      </w:r>
    </w:p>
    <w:p w14:paraId="7F2A0041" w14:textId="20CF34A8" w:rsidR="00345696" w:rsidRPr="00877ACA" w:rsidRDefault="00345696" w:rsidP="00A512D9">
      <w:pPr>
        <w:pStyle w:val="BodyText"/>
        <w:rPr>
          <w:color w:val="auto"/>
        </w:rPr>
      </w:pPr>
      <w:r w:rsidRPr="00877ACA">
        <w:rPr>
          <w:color w:val="auto"/>
        </w:rPr>
        <w:t>Debriefs also provided an opportunity for collaborators and organisers to provide feedback to the presenters.</w:t>
      </w:r>
    </w:p>
    <w:p w14:paraId="10FAB030" w14:textId="78C1CAD1" w:rsidR="00A512D9" w:rsidRPr="00877ACA" w:rsidRDefault="00A512D9" w:rsidP="00A512D9">
      <w:pPr>
        <w:pStyle w:val="BodyText"/>
        <w:rPr>
          <w:color w:val="auto"/>
        </w:rPr>
      </w:pPr>
      <w:r w:rsidRPr="00877ACA">
        <w:rPr>
          <w:color w:val="auto"/>
        </w:rPr>
        <w:t xml:space="preserve">The WESI team had a debrief on 22 December 2020 and discussed the things that worked well and the things that could be improved for future webinars. </w:t>
      </w:r>
      <w:r w:rsidR="00A06D14" w:rsidRPr="00877ACA">
        <w:rPr>
          <w:color w:val="auto"/>
        </w:rPr>
        <w:t>In</w:t>
      </w:r>
      <w:r w:rsidRPr="00877ACA">
        <w:rPr>
          <w:color w:val="auto"/>
        </w:rPr>
        <w:t xml:space="preserve"> summary</w:t>
      </w:r>
      <w:r w:rsidR="00A06D14" w:rsidRPr="00877ACA">
        <w:rPr>
          <w:color w:val="auto"/>
        </w:rPr>
        <w:t>, the WESI team was</w:t>
      </w:r>
      <w:r w:rsidRPr="00877ACA">
        <w:rPr>
          <w:color w:val="auto"/>
        </w:rPr>
        <w:t xml:space="preserve"> </w:t>
      </w:r>
      <w:r w:rsidR="009D7BF7" w:rsidRPr="00877ACA">
        <w:rPr>
          <w:color w:val="auto"/>
        </w:rPr>
        <w:t>happy</w:t>
      </w:r>
      <w:r w:rsidRPr="00877ACA">
        <w:rPr>
          <w:color w:val="auto"/>
        </w:rPr>
        <w:t xml:space="preserve"> with the series. We were ambitious, we are exhausted, and we made it!</w:t>
      </w:r>
    </w:p>
    <w:p w14:paraId="7C45E59E" w14:textId="15961C43" w:rsidR="0022391E" w:rsidRPr="00877ACA" w:rsidRDefault="00A512D9" w:rsidP="00A512D9">
      <w:pPr>
        <w:pStyle w:val="BodyText"/>
        <w:rPr>
          <w:color w:val="auto"/>
        </w:rPr>
      </w:pPr>
      <w:r w:rsidRPr="00877ACA">
        <w:rPr>
          <w:color w:val="auto"/>
        </w:rPr>
        <w:t>Much of the feedback from these debriefs is included in this evaluation report.</w:t>
      </w:r>
    </w:p>
    <w:p w14:paraId="234B29FA" w14:textId="77777777" w:rsidR="00A512D9" w:rsidRDefault="00A512D9" w:rsidP="00A512D9">
      <w:pPr>
        <w:pStyle w:val="BodyText"/>
      </w:pPr>
    </w:p>
    <w:p w14:paraId="66F4CA93" w14:textId="7D3B3AA1" w:rsidR="00A153A9" w:rsidRDefault="0022391E" w:rsidP="00A512D9">
      <w:pPr>
        <w:pStyle w:val="BodyText"/>
      </w:pPr>
      <w:r>
        <w:t>[screen grab of multiple people having a debrief after webinar 3]</w:t>
      </w:r>
    </w:p>
    <w:p w14:paraId="64451B29" w14:textId="77777777" w:rsidR="0022391E" w:rsidRDefault="0022391E" w:rsidP="00A512D9">
      <w:pPr>
        <w:pStyle w:val="BodyText"/>
      </w:pPr>
    </w:p>
    <w:p w14:paraId="6ADBD910" w14:textId="574AE24D" w:rsidR="00A153A9" w:rsidRDefault="00A153A9" w:rsidP="00A153A9">
      <w:pPr>
        <w:pStyle w:val="CaptionImageorFigure"/>
      </w:pPr>
      <w:r w:rsidRPr="009D7BF7">
        <w:t xml:space="preserve">Figure </w:t>
      </w:r>
      <w:r w:rsidR="00630B0E" w:rsidRPr="009D7BF7">
        <w:t>2</w:t>
      </w:r>
      <w:r w:rsidRPr="009D7BF7">
        <w:t>: Presenter</w:t>
      </w:r>
      <w:r>
        <w:t xml:space="preserve"> debrief after Webinar 3</w:t>
      </w:r>
    </w:p>
    <w:p w14:paraId="60767330" w14:textId="77777777" w:rsidR="006C7351" w:rsidRPr="00877ACA" w:rsidRDefault="006C7351" w:rsidP="006C7351">
      <w:pPr>
        <w:pStyle w:val="Heading2"/>
        <w:numPr>
          <w:ilvl w:val="1"/>
          <w:numId w:val="0"/>
        </w:numPr>
        <w:tabs>
          <w:tab w:val="num" w:pos="0"/>
        </w:tabs>
        <w:rPr>
          <w:color w:val="auto"/>
        </w:rPr>
      </w:pPr>
      <w:bookmarkStart w:id="34" w:name="_Toc62754024"/>
      <w:r w:rsidRPr="00877ACA">
        <w:rPr>
          <w:color w:val="auto"/>
        </w:rPr>
        <w:t>Tips for organisers</w:t>
      </w:r>
      <w:bookmarkEnd w:id="34"/>
    </w:p>
    <w:p w14:paraId="3B2DEA8E" w14:textId="2EBD0960" w:rsidR="006C7351" w:rsidRPr="00877ACA" w:rsidRDefault="006C7351" w:rsidP="006C7351">
      <w:pPr>
        <w:pStyle w:val="ListBullet"/>
        <w:numPr>
          <w:ilvl w:val="0"/>
          <w:numId w:val="0"/>
        </w:numPr>
        <w:rPr>
          <w:color w:val="auto"/>
        </w:rPr>
      </w:pPr>
      <w:r w:rsidRPr="00877ACA">
        <w:rPr>
          <w:color w:val="auto"/>
        </w:rPr>
        <w:t>For the organisers, a table of presenters in</w:t>
      </w:r>
      <w:r w:rsidR="00FA475B" w:rsidRPr="00877ACA">
        <w:rPr>
          <w:color w:val="auto"/>
        </w:rPr>
        <w:t xml:space="preserve"> Microsoft</w:t>
      </w:r>
      <w:r w:rsidRPr="00877ACA">
        <w:rPr>
          <w:color w:val="auto"/>
        </w:rPr>
        <w:t xml:space="preserve"> OneNote helped manage the presentation information as each was confirmed. Another table of presenter status</w:t>
      </w:r>
      <w:r w:rsidR="008C02EC" w:rsidRPr="00877ACA">
        <w:rPr>
          <w:color w:val="auto"/>
        </w:rPr>
        <w:t xml:space="preserve"> (See Appendix 7 for examples of these tables) </w:t>
      </w:r>
      <w:r w:rsidRPr="00877ACA">
        <w:rPr>
          <w:color w:val="auto"/>
        </w:rPr>
        <w:t>was used to keep track of the provision of photos, biography, talk title, approval for being recorded etc.</w:t>
      </w:r>
    </w:p>
    <w:p w14:paraId="6B8C1590" w14:textId="5B95C9CB" w:rsidR="006C7351" w:rsidRDefault="006C7351" w:rsidP="006C7351">
      <w:pPr>
        <w:pStyle w:val="ListBullet"/>
        <w:numPr>
          <w:ilvl w:val="0"/>
          <w:numId w:val="0"/>
        </w:numPr>
      </w:pPr>
      <w:r w:rsidRPr="00877ACA">
        <w:rPr>
          <w:color w:val="auto"/>
        </w:rPr>
        <w:t xml:space="preserve">The table of presentation information provided the ‘one source of truth’ that was then used to build the promotional information e.g. social media content </w:t>
      </w:r>
      <w:r>
        <w:t>and running sheets.</w:t>
      </w:r>
    </w:p>
    <w:p w14:paraId="1F510207" w14:textId="2CE88836" w:rsidR="006C7351" w:rsidRDefault="006C7351" w:rsidP="006C7351">
      <w:pPr>
        <w:pStyle w:val="ListBullet"/>
        <w:numPr>
          <w:ilvl w:val="0"/>
          <w:numId w:val="0"/>
        </w:numPr>
        <w:rPr>
          <w:spacing w:val="-2"/>
        </w:rPr>
      </w:pPr>
      <w:r>
        <w:rPr>
          <w:spacing w:val="-2"/>
        </w:rPr>
        <w:t>When doing Microsoft Teams invitations:</w:t>
      </w:r>
    </w:p>
    <w:p w14:paraId="78241631" w14:textId="1B263359" w:rsidR="006C7351" w:rsidRDefault="006C7351" w:rsidP="006C7351">
      <w:pPr>
        <w:pStyle w:val="ListBullet"/>
      </w:pPr>
      <w:r>
        <w:t xml:space="preserve">For the collaborators and the presenters, do them separately for each group so it is easy to have different start times. The presenters should have a </w:t>
      </w:r>
      <w:r w:rsidR="00B87CA2">
        <w:t xml:space="preserve">minimum of a </w:t>
      </w:r>
      <w:r>
        <w:t xml:space="preserve">30 minute earlier start time to allow for further practice and presentation testing before the webinar begins. The same Microsoft Teams link can be used for both just </w:t>
      </w:r>
      <w:r w:rsidRPr="009D7BF7">
        <w:t xml:space="preserve">rename the </w:t>
      </w:r>
      <w:r w:rsidR="00B87CA2">
        <w:t xml:space="preserve">invitation </w:t>
      </w:r>
      <w:r w:rsidRPr="009D7BF7">
        <w:t>differently for each group</w:t>
      </w:r>
      <w:r w:rsidR="00367AE5" w:rsidRPr="009D7BF7">
        <w:t xml:space="preserve"> (See Appendix </w:t>
      </w:r>
      <w:r w:rsidR="008C02EC" w:rsidRPr="009D7BF7">
        <w:t>8</w:t>
      </w:r>
      <w:r w:rsidR="00367AE5" w:rsidRPr="009D7BF7">
        <w:t xml:space="preserve"> for the series list of webinar and related</w:t>
      </w:r>
      <w:r w:rsidR="00367AE5">
        <w:t xml:space="preserve"> links).</w:t>
      </w:r>
    </w:p>
    <w:p w14:paraId="1B7450C3" w14:textId="3745D73A" w:rsidR="006C7351" w:rsidRDefault="006C7351" w:rsidP="006C7351">
      <w:pPr>
        <w:pStyle w:val="ListBullet"/>
      </w:pPr>
      <w:r>
        <w:t>Use the same Microsoft Teams link for all the practice sessions and just rename the link for each session.</w:t>
      </w:r>
    </w:p>
    <w:p w14:paraId="584AFF29" w14:textId="13EE31D2" w:rsidR="006C7351" w:rsidRDefault="006C7351" w:rsidP="006C7351">
      <w:pPr>
        <w:pStyle w:val="ListBullet"/>
      </w:pPr>
      <w:r>
        <w:t>Use the same Microsoft Teams link for all the debriefs and just rename the link for each debrief.</w:t>
      </w:r>
    </w:p>
    <w:p w14:paraId="502BBC2F" w14:textId="251A4FE1" w:rsidR="006C7351" w:rsidRPr="00050253" w:rsidRDefault="00C35C9A" w:rsidP="006C7351">
      <w:pPr>
        <w:pStyle w:val="ListBullet"/>
        <w:numPr>
          <w:ilvl w:val="0"/>
          <w:numId w:val="0"/>
        </w:numPr>
      </w:pPr>
      <w:r>
        <w:t xml:space="preserve">When planning and preparation is underway, use the </w:t>
      </w:r>
      <w:r w:rsidR="00367AE5">
        <w:t xml:space="preserve">email </w:t>
      </w:r>
      <w:r>
        <w:t xml:space="preserve">out-of-office autoreplies to give people the heads-up that you are </w:t>
      </w:r>
      <w:r w:rsidR="009D7BF7">
        <w:t>busy</w:t>
      </w:r>
      <w:r w:rsidR="005027AF">
        <w:t>,</w:t>
      </w:r>
      <w:r>
        <w:t xml:space="preserve"> and you may be delayed in responding. If it is urgent, suggest other communication methods.</w:t>
      </w:r>
    </w:p>
    <w:p w14:paraId="256A50A0" w14:textId="36310BB8" w:rsidR="00C35C9A" w:rsidRDefault="00C35C9A" w:rsidP="00C35C9A">
      <w:pPr>
        <w:pStyle w:val="BodyText"/>
      </w:pPr>
      <w:r>
        <w:t xml:space="preserve">Creating checklists in </w:t>
      </w:r>
      <w:r w:rsidR="00B87CA2">
        <w:t xml:space="preserve">Microsoft </w:t>
      </w:r>
      <w:r>
        <w:t>OneNote is a great way to keep track of activities</w:t>
      </w:r>
      <w:r w:rsidR="00367AE5">
        <w:t xml:space="preserve"> – what, when, who etc</w:t>
      </w:r>
      <w:r>
        <w:t xml:space="preserve">. </w:t>
      </w:r>
    </w:p>
    <w:p w14:paraId="335F4F1B" w14:textId="77777777" w:rsidR="00AF7AD9" w:rsidRDefault="00AF7AD9" w:rsidP="00AF7AD9">
      <w:pPr>
        <w:pStyle w:val="BodyText"/>
      </w:pPr>
    </w:p>
    <w:p w14:paraId="6A6A8790" w14:textId="77777777" w:rsidR="00AF7AD9" w:rsidRDefault="00AF7AD9" w:rsidP="00AF7AD9">
      <w:pPr>
        <w:rPr>
          <w:rFonts w:cs="Times New Roman"/>
          <w:lang w:eastAsia="en-US"/>
        </w:rPr>
      </w:pPr>
      <w:r>
        <w:br w:type="page"/>
      </w:r>
    </w:p>
    <w:p w14:paraId="62B77799" w14:textId="25F2F1C5" w:rsidR="00AF7AD9" w:rsidRPr="00877ACA" w:rsidRDefault="007178AF" w:rsidP="00AF7AD9">
      <w:pPr>
        <w:pStyle w:val="Heading1TopofPage"/>
        <w:framePr w:wrap="around"/>
        <w:rPr>
          <w:color w:val="auto"/>
        </w:rPr>
      </w:pPr>
      <w:bookmarkStart w:id="35" w:name="_Toc62754025"/>
      <w:r w:rsidRPr="00877ACA">
        <w:rPr>
          <w:color w:val="auto"/>
        </w:rPr>
        <w:lastRenderedPageBreak/>
        <w:t>Promotion and getting the word out</w:t>
      </w:r>
      <w:bookmarkEnd w:id="35"/>
    </w:p>
    <w:p w14:paraId="5DDE7308" w14:textId="73D39D20" w:rsidR="006B2C9E" w:rsidRPr="00877ACA" w:rsidRDefault="000752AB" w:rsidP="000752AB">
      <w:pPr>
        <w:spacing w:line="240" w:lineRule="auto"/>
        <w:textAlignment w:val="center"/>
        <w:rPr>
          <w:color w:val="auto"/>
          <w:spacing w:val="-2"/>
          <w:sz w:val="32"/>
        </w:rPr>
      </w:pPr>
      <w:r w:rsidRPr="00877ACA">
        <w:rPr>
          <w:color w:val="auto"/>
          <w:spacing w:val="-2"/>
          <w:sz w:val="32"/>
        </w:rPr>
        <w:t>The webinar series was promoted electronically: social media, direct email, e-newsletters.</w:t>
      </w:r>
      <w:r w:rsidR="007A6821" w:rsidRPr="00877ACA">
        <w:rPr>
          <w:color w:val="auto"/>
          <w:spacing w:val="-2"/>
          <w:sz w:val="32"/>
        </w:rPr>
        <w:t xml:space="preserve"> The combined views of posts about the webinars on social media were over 36,050.</w:t>
      </w:r>
    </w:p>
    <w:p w14:paraId="6A479E5E" w14:textId="3EAC4E53" w:rsidR="008C5621" w:rsidRPr="00877ACA" w:rsidRDefault="008C5621" w:rsidP="008C5621">
      <w:pPr>
        <w:pStyle w:val="Heading2"/>
        <w:numPr>
          <w:ilvl w:val="1"/>
          <w:numId w:val="0"/>
        </w:numPr>
        <w:tabs>
          <w:tab w:val="num" w:pos="0"/>
        </w:tabs>
        <w:rPr>
          <w:color w:val="auto"/>
        </w:rPr>
      </w:pPr>
      <w:bookmarkStart w:id="36" w:name="_Toc62754026"/>
      <w:r w:rsidRPr="00877ACA">
        <w:rPr>
          <w:color w:val="auto"/>
        </w:rPr>
        <w:t>Language and imagery</w:t>
      </w:r>
      <w:bookmarkEnd w:id="36"/>
    </w:p>
    <w:p w14:paraId="03032469" w14:textId="2A988485" w:rsidR="00AD4974" w:rsidRPr="00877ACA" w:rsidRDefault="00AD4974" w:rsidP="008C5621">
      <w:pPr>
        <w:pStyle w:val="BodyText"/>
        <w:rPr>
          <w:color w:val="auto"/>
        </w:rPr>
      </w:pPr>
      <w:r w:rsidRPr="00877ACA">
        <w:rPr>
          <w:color w:val="auto"/>
        </w:rPr>
        <w:t>The language and imagery used in the general promotion of the webinars aimed to focus on the positives – the recovery of the indigenous plants and animals rather than just the weeds or the fire.</w:t>
      </w:r>
    </w:p>
    <w:p w14:paraId="2BA276BA" w14:textId="77777777" w:rsidR="00AD4974" w:rsidRPr="00877ACA" w:rsidRDefault="00AD4974" w:rsidP="008C5621">
      <w:pPr>
        <w:pStyle w:val="BodyText"/>
        <w:rPr>
          <w:color w:val="auto"/>
        </w:rPr>
      </w:pPr>
      <w:r w:rsidRPr="00877ACA">
        <w:rPr>
          <w:color w:val="auto"/>
        </w:rPr>
        <w:t>This is for two main reasons:</w:t>
      </w:r>
    </w:p>
    <w:p w14:paraId="58937E5F" w14:textId="40B73814" w:rsidR="008C5621" w:rsidRPr="00877ACA" w:rsidRDefault="008C5621" w:rsidP="00AD4974">
      <w:pPr>
        <w:pStyle w:val="ListBullet"/>
        <w:rPr>
          <w:color w:val="auto"/>
        </w:rPr>
      </w:pPr>
      <w:r w:rsidRPr="00877ACA">
        <w:rPr>
          <w:color w:val="auto"/>
        </w:rPr>
        <w:t>The topic of fire can trigger mental health issues including relived trauma for some people.</w:t>
      </w:r>
    </w:p>
    <w:p w14:paraId="4FEF2437" w14:textId="18D023FF" w:rsidR="00AD4974" w:rsidRPr="00877ACA" w:rsidRDefault="00AD4974" w:rsidP="00AD4974">
      <w:pPr>
        <w:pStyle w:val="ListBullet"/>
        <w:rPr>
          <w:color w:val="auto"/>
        </w:rPr>
      </w:pPr>
      <w:r w:rsidRPr="00877ACA">
        <w:rPr>
          <w:color w:val="auto"/>
        </w:rPr>
        <w:t>Focus on the reasons for undertaking weed management – for the regeneration of indigenous ecosystems.</w:t>
      </w:r>
    </w:p>
    <w:p w14:paraId="48575D03" w14:textId="0075C140" w:rsidR="008C5621" w:rsidRPr="00877ACA" w:rsidRDefault="00AD4974" w:rsidP="00AD4974">
      <w:pPr>
        <w:pStyle w:val="BodyText"/>
        <w:rPr>
          <w:color w:val="auto"/>
          <w:highlight w:val="red"/>
        </w:rPr>
      </w:pPr>
      <w:r w:rsidRPr="00877ACA">
        <w:rPr>
          <w:color w:val="auto"/>
        </w:rPr>
        <w:t>E</w:t>
      </w:r>
      <w:r w:rsidR="008C5621" w:rsidRPr="00877ACA">
        <w:rPr>
          <w:color w:val="auto"/>
        </w:rPr>
        <w:t>xample</w:t>
      </w:r>
      <w:r w:rsidRPr="00877ACA">
        <w:rPr>
          <w:color w:val="auto"/>
        </w:rPr>
        <w:t xml:space="preserve">s to demonstrate considered </w:t>
      </w:r>
      <w:r w:rsidR="008C5621" w:rsidRPr="00877ACA">
        <w:rPr>
          <w:color w:val="auto"/>
        </w:rPr>
        <w:t>phras</w:t>
      </w:r>
      <w:r w:rsidRPr="00877ACA">
        <w:rPr>
          <w:color w:val="auto"/>
        </w:rPr>
        <w:t>ing</w:t>
      </w:r>
      <w:r w:rsidR="008C5621" w:rsidRPr="00877ACA">
        <w:rPr>
          <w:color w:val="auto"/>
        </w:rPr>
        <w:t xml:space="preserve"> </w:t>
      </w:r>
      <w:r w:rsidRPr="00877ACA">
        <w:rPr>
          <w:color w:val="auto"/>
        </w:rPr>
        <w:t>include</w:t>
      </w:r>
      <w:r w:rsidR="008C5621" w:rsidRPr="00877ACA">
        <w:rPr>
          <w:color w:val="auto"/>
        </w:rPr>
        <w:t xml:space="preserve"> “</w:t>
      </w:r>
      <w:r w:rsidR="00E26562" w:rsidRPr="00877ACA">
        <w:rPr>
          <w:color w:val="auto"/>
        </w:rPr>
        <w:t>Help us support indigenous flora and fauna by managing weeds in bushfire affected areas</w:t>
      </w:r>
      <w:r w:rsidRPr="00877ACA">
        <w:rPr>
          <w:color w:val="auto"/>
        </w:rPr>
        <w:t>”, and “Register for our online webinars and learn how you can help indigenous species through weed management</w:t>
      </w:r>
      <w:r w:rsidR="00C975A3" w:rsidRPr="00877ACA">
        <w:rPr>
          <w:color w:val="auto"/>
        </w:rPr>
        <w:t>”</w:t>
      </w:r>
      <w:r w:rsidR="00E26562" w:rsidRPr="00877ACA">
        <w:rPr>
          <w:color w:val="auto"/>
        </w:rPr>
        <w:t>.</w:t>
      </w:r>
    </w:p>
    <w:p w14:paraId="1DEE2D93" w14:textId="119EE93A" w:rsidR="00AF7AD9" w:rsidRPr="00877ACA" w:rsidRDefault="00E26562" w:rsidP="00AF7AD9">
      <w:pPr>
        <w:pStyle w:val="BodyText"/>
        <w:rPr>
          <w:color w:val="auto"/>
        </w:rPr>
      </w:pPr>
      <w:r w:rsidRPr="00877ACA">
        <w:rPr>
          <w:color w:val="auto"/>
        </w:rPr>
        <w:t>The images under the control of the organisers focussed on regenerating indigenous plants rather than images of flames</w:t>
      </w:r>
      <w:r w:rsidR="00AD4974" w:rsidRPr="00877ACA">
        <w:rPr>
          <w:color w:val="auto"/>
        </w:rPr>
        <w:t xml:space="preserve"> or weeds.</w:t>
      </w:r>
    </w:p>
    <w:p w14:paraId="3E18A31E" w14:textId="09B09DB8" w:rsidR="00EF6444" w:rsidRPr="00877ACA" w:rsidRDefault="00EF6444" w:rsidP="00EF6444">
      <w:pPr>
        <w:pStyle w:val="Heading2"/>
        <w:numPr>
          <w:ilvl w:val="1"/>
          <w:numId w:val="0"/>
        </w:numPr>
        <w:tabs>
          <w:tab w:val="num" w:pos="0"/>
        </w:tabs>
        <w:rPr>
          <w:color w:val="auto"/>
        </w:rPr>
      </w:pPr>
      <w:bookmarkStart w:id="37" w:name="_Toc62754027"/>
      <w:r w:rsidRPr="00877ACA">
        <w:rPr>
          <w:color w:val="auto"/>
        </w:rPr>
        <w:t>Visual branding</w:t>
      </w:r>
      <w:bookmarkEnd w:id="37"/>
    </w:p>
    <w:p w14:paraId="465C88B1" w14:textId="0433F129" w:rsidR="008C5621" w:rsidRPr="00877ACA" w:rsidRDefault="008C5621" w:rsidP="00EF6444">
      <w:pPr>
        <w:pStyle w:val="BodyText"/>
        <w:rPr>
          <w:color w:val="auto"/>
        </w:rPr>
      </w:pPr>
      <w:r w:rsidRPr="00877ACA">
        <w:rPr>
          <w:color w:val="auto"/>
        </w:rPr>
        <w:t xml:space="preserve">A colour scheme </w:t>
      </w:r>
      <w:r w:rsidR="00417E4A" w:rsidRPr="00877ACA">
        <w:rPr>
          <w:color w:val="auto"/>
        </w:rPr>
        <w:t xml:space="preserve">(See Figure </w:t>
      </w:r>
      <w:r w:rsidR="00630B0E" w:rsidRPr="00877ACA">
        <w:rPr>
          <w:color w:val="auto"/>
        </w:rPr>
        <w:t>3</w:t>
      </w:r>
      <w:r w:rsidR="00417E4A" w:rsidRPr="00877ACA">
        <w:rPr>
          <w:color w:val="auto"/>
        </w:rPr>
        <w:t xml:space="preserve">) </w:t>
      </w:r>
      <w:r w:rsidRPr="00877ACA">
        <w:rPr>
          <w:color w:val="auto"/>
        </w:rPr>
        <w:t>for the webinar series was chosen early to reflect:</w:t>
      </w:r>
    </w:p>
    <w:p w14:paraId="5E8059CC" w14:textId="77777777" w:rsidR="008C5621" w:rsidRPr="00877ACA" w:rsidRDefault="008C5621" w:rsidP="008C5621">
      <w:pPr>
        <w:pStyle w:val="ListBullet"/>
        <w:rPr>
          <w:color w:val="auto"/>
        </w:rPr>
      </w:pPr>
      <w:r w:rsidRPr="00877ACA">
        <w:rPr>
          <w:color w:val="auto"/>
        </w:rPr>
        <w:t>Lighter green for new growth</w:t>
      </w:r>
    </w:p>
    <w:p w14:paraId="7D01DD6B" w14:textId="77777777" w:rsidR="008C5621" w:rsidRPr="00877ACA" w:rsidRDefault="008C5621" w:rsidP="008C5621">
      <w:pPr>
        <w:pStyle w:val="ListBullet"/>
        <w:rPr>
          <w:color w:val="auto"/>
        </w:rPr>
      </w:pPr>
      <w:r w:rsidRPr="00877ACA">
        <w:rPr>
          <w:color w:val="auto"/>
        </w:rPr>
        <w:t>Orange for flame</w:t>
      </w:r>
    </w:p>
    <w:p w14:paraId="4B984ACE" w14:textId="77777777" w:rsidR="008C5621" w:rsidRPr="00877ACA" w:rsidRDefault="008C5621" w:rsidP="008C5621">
      <w:pPr>
        <w:pStyle w:val="ListBullet"/>
        <w:rPr>
          <w:color w:val="auto"/>
        </w:rPr>
      </w:pPr>
      <w:r w:rsidRPr="00877ACA">
        <w:rPr>
          <w:color w:val="auto"/>
        </w:rPr>
        <w:t>Charcoal (dark grey) for ash</w:t>
      </w:r>
    </w:p>
    <w:p w14:paraId="2C7AA145" w14:textId="6728EF13" w:rsidR="008C5621" w:rsidRPr="00877ACA" w:rsidRDefault="008C5621" w:rsidP="008D1240">
      <w:pPr>
        <w:pStyle w:val="ListBullet"/>
        <w:spacing w:after="0"/>
        <w:rPr>
          <w:color w:val="auto"/>
        </w:rPr>
      </w:pPr>
      <w:r w:rsidRPr="00877ACA">
        <w:rPr>
          <w:color w:val="auto"/>
        </w:rPr>
        <w:t>White for contrast</w:t>
      </w:r>
    </w:p>
    <w:p w14:paraId="2868A19E" w14:textId="77777777" w:rsidR="008D1240" w:rsidRPr="00877ACA" w:rsidRDefault="008D1240" w:rsidP="008D1240">
      <w:pPr>
        <w:pStyle w:val="ListBullet"/>
        <w:numPr>
          <w:ilvl w:val="0"/>
          <w:numId w:val="0"/>
        </w:numPr>
        <w:spacing w:before="0" w:after="0"/>
        <w:ind w:left="170"/>
        <w:rPr>
          <w:color w:val="auto"/>
          <w:sz w:val="16"/>
          <w:szCs w:val="16"/>
        </w:rPr>
      </w:pPr>
    </w:p>
    <w:p w14:paraId="2CB639E5" w14:textId="7519ACAF" w:rsidR="00417E4A" w:rsidRPr="00877ACA" w:rsidRDefault="0022391E" w:rsidP="00417E4A">
      <w:pPr>
        <w:pStyle w:val="ListBullet"/>
        <w:numPr>
          <w:ilvl w:val="0"/>
          <w:numId w:val="0"/>
        </w:numPr>
        <w:rPr>
          <w:color w:val="auto"/>
        </w:rPr>
      </w:pPr>
      <w:r w:rsidRPr="00877ACA">
        <w:rPr>
          <w:color w:val="auto"/>
        </w:rPr>
        <w:t>[three rectangles of colour: orange, charcoal and green]</w:t>
      </w:r>
    </w:p>
    <w:p w14:paraId="5E30116F" w14:textId="77777777" w:rsidR="0022391E" w:rsidRPr="00877ACA" w:rsidRDefault="0022391E" w:rsidP="00417E4A">
      <w:pPr>
        <w:pStyle w:val="ListBullet"/>
        <w:numPr>
          <w:ilvl w:val="0"/>
          <w:numId w:val="0"/>
        </w:numPr>
        <w:rPr>
          <w:color w:val="auto"/>
        </w:rPr>
      </w:pPr>
    </w:p>
    <w:p w14:paraId="60C1AB53" w14:textId="2EBC2196" w:rsidR="00417E4A" w:rsidRPr="00877ACA" w:rsidRDefault="00417E4A" w:rsidP="00417E4A">
      <w:pPr>
        <w:pStyle w:val="CaptionImageorFigure"/>
        <w:rPr>
          <w:color w:val="auto"/>
        </w:rPr>
      </w:pPr>
      <w:r w:rsidRPr="00877ACA">
        <w:rPr>
          <w:color w:val="auto"/>
        </w:rPr>
        <w:t xml:space="preserve">Figure </w:t>
      </w:r>
      <w:r w:rsidR="00630B0E" w:rsidRPr="00877ACA">
        <w:rPr>
          <w:color w:val="auto"/>
        </w:rPr>
        <w:t>3</w:t>
      </w:r>
      <w:r w:rsidRPr="00877ACA">
        <w:rPr>
          <w:color w:val="auto"/>
        </w:rPr>
        <w:t>: Webinar series colour scheme</w:t>
      </w:r>
    </w:p>
    <w:p w14:paraId="00D66ACB" w14:textId="1118E8C4" w:rsidR="00417E4A" w:rsidRPr="00877ACA" w:rsidRDefault="00417E4A" w:rsidP="00417E4A">
      <w:pPr>
        <w:pStyle w:val="PhotoCredit"/>
        <w:rPr>
          <w:color w:val="auto"/>
        </w:rPr>
      </w:pPr>
      <w:r w:rsidRPr="00877ACA">
        <w:rPr>
          <w:color w:val="auto"/>
        </w:rPr>
        <w:t xml:space="preserve">Credit: WESI team </w:t>
      </w:r>
    </w:p>
    <w:p w14:paraId="62E103DD" w14:textId="21236371" w:rsidR="00417E4A" w:rsidRPr="00877ACA" w:rsidRDefault="00417E4A" w:rsidP="00EF6444">
      <w:pPr>
        <w:pStyle w:val="BodyText"/>
        <w:rPr>
          <w:color w:val="auto"/>
        </w:rPr>
      </w:pPr>
    </w:p>
    <w:p w14:paraId="59DF6588" w14:textId="03413840" w:rsidR="008C5621" w:rsidRPr="00877ACA" w:rsidRDefault="00417E4A" w:rsidP="00AD4974">
      <w:pPr>
        <w:pStyle w:val="BodyText"/>
        <w:rPr>
          <w:color w:val="auto"/>
        </w:rPr>
      </w:pPr>
      <w:r w:rsidRPr="00877ACA">
        <w:rPr>
          <w:color w:val="auto"/>
        </w:rPr>
        <w:t xml:space="preserve">On 6 November 2020 </w:t>
      </w:r>
      <w:r w:rsidR="008C5621" w:rsidRPr="00877ACA">
        <w:rPr>
          <w:color w:val="auto"/>
        </w:rPr>
        <w:t xml:space="preserve">Andy Geschke and </w:t>
      </w:r>
      <w:r w:rsidR="00825F1C" w:rsidRPr="00877ACA">
        <w:rPr>
          <w:color w:val="auto"/>
        </w:rPr>
        <w:t>J</w:t>
      </w:r>
      <w:r w:rsidR="008C5621" w:rsidRPr="00877ACA">
        <w:rPr>
          <w:color w:val="auto"/>
        </w:rPr>
        <w:t xml:space="preserve">emma Cripps from DELWP’s Arthur Rylah Institute (ARI) developed a logo (See Figure </w:t>
      </w:r>
      <w:r w:rsidR="00630B0E" w:rsidRPr="00877ACA">
        <w:rPr>
          <w:color w:val="auto"/>
        </w:rPr>
        <w:t>4</w:t>
      </w:r>
      <w:r w:rsidR="008C5621" w:rsidRPr="00877ACA">
        <w:rPr>
          <w:color w:val="auto"/>
        </w:rPr>
        <w:t>) of a regenerating Eucalyptus epicormic bud reinforcing native regeneration rather than using imagery of a weed.</w:t>
      </w:r>
    </w:p>
    <w:p w14:paraId="5779EDBC" w14:textId="73FB08B6" w:rsidR="00417E4A" w:rsidRPr="00877ACA" w:rsidRDefault="00417E4A" w:rsidP="00EF6444">
      <w:pPr>
        <w:pStyle w:val="BodyText"/>
        <w:rPr>
          <w:color w:val="auto"/>
        </w:rPr>
      </w:pPr>
      <w:r w:rsidRPr="00877ACA">
        <w:rPr>
          <w:color w:val="auto"/>
        </w:rPr>
        <w:t xml:space="preserve">This logo and variations were used </w:t>
      </w:r>
      <w:r w:rsidR="00AD4974" w:rsidRPr="00877ACA">
        <w:rPr>
          <w:color w:val="auto"/>
        </w:rPr>
        <w:t>throughout</w:t>
      </w:r>
      <w:r w:rsidRPr="00877ACA">
        <w:rPr>
          <w:color w:val="auto"/>
        </w:rPr>
        <w:t xml:space="preserve"> the visual branding of the webinar series.</w:t>
      </w:r>
    </w:p>
    <w:p w14:paraId="6B4AAD74" w14:textId="77777777" w:rsidR="00001479" w:rsidRPr="00877ACA" w:rsidRDefault="00001479" w:rsidP="00001479">
      <w:pPr>
        <w:pStyle w:val="ListBullet"/>
        <w:numPr>
          <w:ilvl w:val="0"/>
          <w:numId w:val="0"/>
        </w:numPr>
        <w:spacing w:before="0" w:after="0"/>
        <w:ind w:left="170"/>
        <w:rPr>
          <w:color w:val="auto"/>
          <w:sz w:val="16"/>
          <w:szCs w:val="16"/>
        </w:rPr>
      </w:pPr>
    </w:p>
    <w:p w14:paraId="52367E47" w14:textId="726C48FF" w:rsidR="00EF6444" w:rsidRPr="00877ACA" w:rsidRDefault="0022391E" w:rsidP="00EF6444">
      <w:pPr>
        <w:pStyle w:val="BodyText"/>
        <w:rPr>
          <w:color w:val="auto"/>
        </w:rPr>
      </w:pPr>
      <w:r w:rsidRPr="00877ACA">
        <w:rPr>
          <w:color w:val="auto"/>
        </w:rPr>
        <w:t>[a square logo. The square is filled with green and within the square is a circle containing an illustration of the shoots of a gum tree coming out of a Eucalyptus trunk. The leaves are green, the trunk is charcoal, and the background is orange]</w:t>
      </w:r>
    </w:p>
    <w:p w14:paraId="66AA477C" w14:textId="77777777" w:rsidR="0022391E" w:rsidRPr="00877ACA" w:rsidRDefault="0022391E" w:rsidP="00EF6444">
      <w:pPr>
        <w:pStyle w:val="BodyText"/>
        <w:rPr>
          <w:color w:val="auto"/>
        </w:rPr>
      </w:pPr>
    </w:p>
    <w:p w14:paraId="06F3DC53" w14:textId="0BE723D9" w:rsidR="00417E4A" w:rsidRPr="00877ACA" w:rsidRDefault="00417E4A" w:rsidP="00417E4A">
      <w:pPr>
        <w:pStyle w:val="CaptionImageorFigure"/>
        <w:rPr>
          <w:color w:val="auto"/>
        </w:rPr>
      </w:pPr>
      <w:r w:rsidRPr="00877ACA">
        <w:rPr>
          <w:color w:val="auto"/>
        </w:rPr>
        <w:t xml:space="preserve">Figure </w:t>
      </w:r>
      <w:r w:rsidR="00630B0E" w:rsidRPr="00877ACA">
        <w:rPr>
          <w:color w:val="auto"/>
        </w:rPr>
        <w:t>4</w:t>
      </w:r>
      <w:r w:rsidRPr="00877ACA">
        <w:rPr>
          <w:color w:val="auto"/>
        </w:rPr>
        <w:t>: Weed management after fire webinar series logo</w:t>
      </w:r>
    </w:p>
    <w:p w14:paraId="4FE9A158" w14:textId="5EFC1496" w:rsidR="00417E4A" w:rsidRPr="00877ACA" w:rsidRDefault="00417E4A" w:rsidP="00417E4A">
      <w:pPr>
        <w:pStyle w:val="PhotoCredit"/>
        <w:rPr>
          <w:color w:val="auto"/>
        </w:rPr>
      </w:pPr>
      <w:r w:rsidRPr="00877ACA">
        <w:rPr>
          <w:color w:val="auto"/>
        </w:rPr>
        <w:t xml:space="preserve">Credit: Andy Geschke and </w:t>
      </w:r>
      <w:r w:rsidR="00825F1C" w:rsidRPr="00877ACA">
        <w:rPr>
          <w:color w:val="auto"/>
        </w:rPr>
        <w:t>J</w:t>
      </w:r>
      <w:r w:rsidRPr="00877ACA">
        <w:rPr>
          <w:color w:val="auto"/>
        </w:rPr>
        <w:t xml:space="preserve">emma Cripps from DELWP’s Arthur Rylah Institute </w:t>
      </w:r>
    </w:p>
    <w:p w14:paraId="0048A3CF" w14:textId="77777777" w:rsidR="00001479" w:rsidRPr="00877ACA" w:rsidRDefault="00001479" w:rsidP="00001479">
      <w:pPr>
        <w:pStyle w:val="ListBullet"/>
        <w:numPr>
          <w:ilvl w:val="0"/>
          <w:numId w:val="0"/>
        </w:numPr>
        <w:spacing w:before="0" w:after="0"/>
        <w:ind w:left="170"/>
        <w:rPr>
          <w:color w:val="auto"/>
          <w:sz w:val="16"/>
          <w:szCs w:val="16"/>
        </w:rPr>
      </w:pPr>
    </w:p>
    <w:p w14:paraId="3BB690BF" w14:textId="237321C1" w:rsidR="00EF6444" w:rsidRPr="00877ACA" w:rsidRDefault="00C317EE" w:rsidP="00D17E3C">
      <w:pPr>
        <w:pStyle w:val="BodyText"/>
        <w:rPr>
          <w:color w:val="auto"/>
        </w:rPr>
      </w:pPr>
      <w:r w:rsidRPr="00877ACA">
        <w:rPr>
          <w:color w:val="auto"/>
        </w:rPr>
        <w:t>The visual branding was used on a general promotional poster (prepared by Andy Geschke), email signature block, presentation slides, background images for presenters</w:t>
      </w:r>
      <w:r w:rsidR="00367AE5" w:rsidRPr="00877ACA">
        <w:rPr>
          <w:color w:val="auto"/>
        </w:rPr>
        <w:t xml:space="preserve"> (See Figure </w:t>
      </w:r>
      <w:r w:rsidR="00630B0E" w:rsidRPr="00877ACA">
        <w:rPr>
          <w:color w:val="auto"/>
        </w:rPr>
        <w:t>5</w:t>
      </w:r>
      <w:r w:rsidR="00367AE5" w:rsidRPr="00877ACA">
        <w:rPr>
          <w:color w:val="auto"/>
        </w:rPr>
        <w:t>)</w:t>
      </w:r>
      <w:r w:rsidRPr="00877ACA">
        <w:rPr>
          <w:color w:val="auto"/>
        </w:rPr>
        <w:t xml:space="preserve">, social media posts, </w:t>
      </w:r>
      <w:r w:rsidR="00AC034A" w:rsidRPr="00877ACA">
        <w:rPr>
          <w:color w:val="auto"/>
        </w:rPr>
        <w:t xml:space="preserve">social </w:t>
      </w:r>
      <w:r w:rsidR="00AC034A" w:rsidRPr="00877ACA">
        <w:rPr>
          <w:color w:val="auto"/>
        </w:rPr>
        <w:lastRenderedPageBreak/>
        <w:t xml:space="preserve">media header banners, </w:t>
      </w:r>
      <w:r w:rsidRPr="00877ACA">
        <w:rPr>
          <w:color w:val="auto"/>
        </w:rPr>
        <w:t>book-end slides for webinar recordings,</w:t>
      </w:r>
      <w:r w:rsidR="00367AE5" w:rsidRPr="00877ACA">
        <w:rPr>
          <w:color w:val="auto"/>
        </w:rPr>
        <w:t xml:space="preserve"> and</w:t>
      </w:r>
      <w:r w:rsidRPr="00877ACA">
        <w:rPr>
          <w:color w:val="auto"/>
        </w:rPr>
        <w:t xml:space="preserve"> hold and information slides during the webinars. See Appendix </w:t>
      </w:r>
      <w:r w:rsidR="008C02EC" w:rsidRPr="00877ACA">
        <w:rPr>
          <w:color w:val="auto"/>
        </w:rPr>
        <w:t>9</w:t>
      </w:r>
      <w:r w:rsidRPr="00877ACA">
        <w:rPr>
          <w:color w:val="auto"/>
        </w:rPr>
        <w:t xml:space="preserve"> for examples.</w:t>
      </w:r>
    </w:p>
    <w:p w14:paraId="7DC0DF7D" w14:textId="77777777" w:rsidR="00001479" w:rsidRPr="00877ACA" w:rsidRDefault="00001479" w:rsidP="00001479">
      <w:pPr>
        <w:pStyle w:val="ListBullet"/>
        <w:numPr>
          <w:ilvl w:val="0"/>
          <w:numId w:val="0"/>
        </w:numPr>
        <w:spacing w:before="0" w:after="0"/>
        <w:ind w:left="170"/>
        <w:rPr>
          <w:color w:val="auto"/>
          <w:sz w:val="16"/>
          <w:szCs w:val="16"/>
        </w:rPr>
      </w:pPr>
    </w:p>
    <w:p w14:paraId="766F0ABE" w14:textId="35F9F22D" w:rsidR="00A24F3B" w:rsidRPr="00877ACA" w:rsidRDefault="0022391E" w:rsidP="00A24F3B">
      <w:pPr>
        <w:spacing w:line="240" w:lineRule="auto"/>
        <w:rPr>
          <w:rFonts w:ascii="Calibri" w:hAnsi="Calibri" w:cs="Calibri"/>
          <w:color w:val="auto"/>
          <w:sz w:val="22"/>
          <w:szCs w:val="22"/>
        </w:rPr>
      </w:pPr>
      <w:r w:rsidRPr="00877ACA">
        <w:rPr>
          <w:rFonts w:ascii="Calibri" w:hAnsi="Calibri" w:cs="Calibri"/>
          <w:color w:val="auto"/>
          <w:sz w:val="22"/>
          <w:szCs w:val="22"/>
        </w:rPr>
        <w:t xml:space="preserve">[a screen grab of a photo of once burnt and now regenerating bushland, with a green panel at the top containing the </w:t>
      </w:r>
      <w:r w:rsidR="00DF01D9" w:rsidRPr="00877ACA">
        <w:rPr>
          <w:rFonts w:ascii="Calibri" w:hAnsi="Calibri" w:cs="Calibri"/>
          <w:color w:val="auto"/>
          <w:sz w:val="22"/>
          <w:szCs w:val="22"/>
        </w:rPr>
        <w:t>webinar logo and title]</w:t>
      </w:r>
    </w:p>
    <w:p w14:paraId="16E04D16" w14:textId="77777777" w:rsidR="00DF01D9" w:rsidRPr="00877ACA" w:rsidRDefault="00DF01D9" w:rsidP="00A24F3B">
      <w:pPr>
        <w:spacing w:line="240" w:lineRule="auto"/>
        <w:rPr>
          <w:rFonts w:ascii="Calibri" w:hAnsi="Calibri" w:cs="Calibri"/>
          <w:color w:val="auto"/>
          <w:sz w:val="22"/>
          <w:szCs w:val="22"/>
        </w:rPr>
      </w:pPr>
    </w:p>
    <w:p w14:paraId="247AC8EF" w14:textId="20B00BE3" w:rsidR="00A24F3B" w:rsidRPr="00877ACA" w:rsidRDefault="00A24F3B" w:rsidP="00A24F3B">
      <w:pPr>
        <w:pStyle w:val="CaptionImageorFigure"/>
        <w:rPr>
          <w:color w:val="auto"/>
        </w:rPr>
      </w:pPr>
      <w:r w:rsidRPr="00877ACA">
        <w:rPr>
          <w:color w:val="auto"/>
        </w:rPr>
        <w:t xml:space="preserve">Figure </w:t>
      </w:r>
      <w:r w:rsidR="00630B0E" w:rsidRPr="00877ACA">
        <w:rPr>
          <w:color w:val="auto"/>
        </w:rPr>
        <w:t>5</w:t>
      </w:r>
      <w:r w:rsidRPr="00877ACA">
        <w:rPr>
          <w:color w:val="auto"/>
        </w:rPr>
        <w:t>: Weed management after fire webinar presenter background slide</w:t>
      </w:r>
    </w:p>
    <w:p w14:paraId="157B348C" w14:textId="3DADCC8A" w:rsidR="00A24F3B" w:rsidRPr="00877ACA" w:rsidRDefault="00A24F3B" w:rsidP="00A24F3B">
      <w:pPr>
        <w:pStyle w:val="PhotoCredit"/>
        <w:rPr>
          <w:color w:val="auto"/>
        </w:rPr>
      </w:pPr>
      <w:r w:rsidRPr="00877ACA">
        <w:rPr>
          <w:color w:val="auto"/>
        </w:rPr>
        <w:t xml:space="preserve">Credit: Andy Geschke and </w:t>
      </w:r>
      <w:r w:rsidR="00825F1C" w:rsidRPr="00877ACA">
        <w:rPr>
          <w:color w:val="auto"/>
        </w:rPr>
        <w:t>J</w:t>
      </w:r>
      <w:r w:rsidRPr="00877ACA">
        <w:rPr>
          <w:color w:val="auto"/>
        </w:rPr>
        <w:t>emma Cripps (DELWP) for logo, Andy Geschke for image, Bianca Gold (DELWP) for slide</w:t>
      </w:r>
    </w:p>
    <w:p w14:paraId="28C4F238" w14:textId="77777777" w:rsidR="00001479" w:rsidRPr="00877ACA" w:rsidRDefault="00367AE5" w:rsidP="00367AE5">
      <w:pPr>
        <w:pStyle w:val="BodyText"/>
        <w:rPr>
          <w:color w:val="auto"/>
        </w:rPr>
      </w:pPr>
      <w:r w:rsidRPr="00877ACA">
        <w:rPr>
          <w:color w:val="auto"/>
        </w:rPr>
        <w:t>As the host of the website, the SWIFFT logo was the main collaborator logo used.</w:t>
      </w:r>
    </w:p>
    <w:p w14:paraId="3870AE06" w14:textId="40835E6F" w:rsidR="00EF6444" w:rsidRPr="00877ACA" w:rsidRDefault="00EF6444" w:rsidP="00EF6444">
      <w:pPr>
        <w:pStyle w:val="Heading2"/>
        <w:numPr>
          <w:ilvl w:val="1"/>
          <w:numId w:val="0"/>
        </w:numPr>
        <w:tabs>
          <w:tab w:val="num" w:pos="0"/>
        </w:tabs>
        <w:rPr>
          <w:color w:val="auto"/>
        </w:rPr>
      </w:pPr>
      <w:bookmarkStart w:id="38" w:name="_Toc62754028"/>
      <w:r w:rsidRPr="00877ACA">
        <w:rPr>
          <w:color w:val="auto"/>
        </w:rPr>
        <w:t>Consistent webinar information</w:t>
      </w:r>
      <w:bookmarkEnd w:id="38"/>
    </w:p>
    <w:p w14:paraId="55D0EDC7" w14:textId="602F5095" w:rsidR="00EF6444" w:rsidRPr="00877ACA" w:rsidRDefault="005027AF" w:rsidP="00EF6444">
      <w:pPr>
        <w:pStyle w:val="BodyText"/>
        <w:rPr>
          <w:color w:val="auto"/>
        </w:rPr>
      </w:pPr>
      <w:r w:rsidRPr="00877ACA">
        <w:rPr>
          <w:color w:val="auto"/>
        </w:rPr>
        <w:t>Early in the</w:t>
      </w:r>
      <w:r w:rsidR="00AD4974" w:rsidRPr="00877ACA">
        <w:rPr>
          <w:color w:val="auto"/>
        </w:rPr>
        <w:t xml:space="preserve"> planning process, consistent webinar information was established, and the same information used for multiple purposes. Having ‘one source of truth’ of information kept in</w:t>
      </w:r>
      <w:r w:rsidR="00FA475B" w:rsidRPr="00877ACA">
        <w:rPr>
          <w:color w:val="auto"/>
        </w:rPr>
        <w:t xml:space="preserve"> Microsoft</w:t>
      </w:r>
      <w:r w:rsidR="00AD4974" w:rsidRPr="00877ACA">
        <w:rPr>
          <w:color w:val="auto"/>
        </w:rPr>
        <w:t xml:space="preserve"> OneNote meant that errors with dates and other information were minimised.</w:t>
      </w:r>
      <w:r w:rsidR="00367AE5" w:rsidRPr="00877ACA">
        <w:rPr>
          <w:color w:val="auto"/>
        </w:rPr>
        <w:t xml:space="preserve"> It could simply be copied and pasted.</w:t>
      </w:r>
    </w:p>
    <w:p w14:paraId="766DFC1F" w14:textId="0FE73088" w:rsidR="00C975A3" w:rsidRPr="00877ACA" w:rsidRDefault="00C975A3" w:rsidP="00C975A3">
      <w:pPr>
        <w:pStyle w:val="BodyText"/>
        <w:rPr>
          <w:color w:val="auto"/>
        </w:rPr>
      </w:pPr>
    </w:p>
    <w:p w14:paraId="5D55BEC9" w14:textId="77777777" w:rsidR="00877ACA" w:rsidRPr="00877ACA" w:rsidRDefault="00877ACA" w:rsidP="00AB668D">
      <w:pPr>
        <w:pStyle w:val="BodyText"/>
      </w:pPr>
      <w:r w:rsidRPr="00877ACA">
        <w:t>What we learnt:</w:t>
      </w:r>
    </w:p>
    <w:p w14:paraId="3D85090D" w14:textId="77777777" w:rsidR="00877ACA" w:rsidRPr="00877ACA" w:rsidRDefault="00877ACA" w:rsidP="00AB668D">
      <w:pPr>
        <w:pStyle w:val="BodyText"/>
        <w:rPr>
          <w:rFonts w:cs="Arial"/>
          <w:spacing w:val="-2"/>
          <w:lang w:eastAsia="en-AU"/>
        </w:rPr>
      </w:pPr>
      <w:r w:rsidRPr="00877ACA">
        <w:rPr>
          <w:rFonts w:cs="Arial"/>
          <w:spacing w:val="-2"/>
          <w:lang w:eastAsia="en-AU"/>
        </w:rPr>
        <w:t>Establishing consistent visual themes and written information can lift the professionalism of events such as webinars and help people visually recognise information about these events.</w:t>
      </w:r>
    </w:p>
    <w:p w14:paraId="33B8FE02" w14:textId="77777777" w:rsidR="00877ACA" w:rsidRPr="00877ACA" w:rsidRDefault="00877ACA" w:rsidP="00AB668D">
      <w:pPr>
        <w:pStyle w:val="BodyText"/>
        <w:rPr>
          <w:rFonts w:cs="Arial"/>
          <w:spacing w:val="-2"/>
          <w:lang w:eastAsia="en-AU"/>
        </w:rPr>
      </w:pPr>
      <w:r w:rsidRPr="00877ACA">
        <w:rPr>
          <w:rFonts w:cs="Arial"/>
          <w:spacing w:val="-2"/>
          <w:lang w:eastAsia="en-AU"/>
        </w:rPr>
        <w:t>Striking visual themes can provide a visual point of difference.</w:t>
      </w:r>
    </w:p>
    <w:p w14:paraId="333D9A50" w14:textId="5AF554BD" w:rsidR="00877ACA" w:rsidRPr="00877ACA" w:rsidRDefault="00877ACA" w:rsidP="00AB668D">
      <w:pPr>
        <w:pStyle w:val="BodyText"/>
      </w:pPr>
      <w:r w:rsidRPr="00877ACA">
        <w:rPr>
          <w:rFonts w:cs="Arial"/>
          <w:spacing w:val="-2"/>
          <w:lang w:eastAsia="en-AU"/>
        </w:rPr>
        <w:t>Uniting under a visual theme created for the event can be more inclusive for collaborators.</w:t>
      </w:r>
    </w:p>
    <w:p w14:paraId="67C01D04" w14:textId="77777777" w:rsidR="00001479" w:rsidRPr="00877ACA" w:rsidRDefault="00001479" w:rsidP="00001479">
      <w:pPr>
        <w:pStyle w:val="BodyText"/>
        <w:rPr>
          <w:color w:val="auto"/>
        </w:rPr>
      </w:pPr>
    </w:p>
    <w:p w14:paraId="24ECA131" w14:textId="1F9D11C9" w:rsidR="00EF6444" w:rsidRPr="00877ACA" w:rsidRDefault="00EF6444" w:rsidP="00EF6444">
      <w:pPr>
        <w:pStyle w:val="Heading2"/>
        <w:numPr>
          <w:ilvl w:val="1"/>
          <w:numId w:val="0"/>
        </w:numPr>
        <w:tabs>
          <w:tab w:val="num" w:pos="0"/>
        </w:tabs>
        <w:rPr>
          <w:color w:val="auto"/>
        </w:rPr>
      </w:pPr>
      <w:bookmarkStart w:id="39" w:name="_Toc62754029"/>
      <w:r w:rsidRPr="00877ACA">
        <w:rPr>
          <w:color w:val="auto"/>
        </w:rPr>
        <w:t>Website</w:t>
      </w:r>
      <w:bookmarkEnd w:id="39"/>
    </w:p>
    <w:p w14:paraId="148C785E" w14:textId="687DFE9C" w:rsidR="0018662C" w:rsidRPr="00877ACA" w:rsidRDefault="0018662C" w:rsidP="0018662C">
      <w:pPr>
        <w:pStyle w:val="Heading3"/>
        <w:numPr>
          <w:ilvl w:val="2"/>
          <w:numId w:val="0"/>
        </w:numPr>
        <w:tabs>
          <w:tab w:val="num" w:pos="0"/>
        </w:tabs>
        <w:rPr>
          <w:color w:val="auto"/>
        </w:rPr>
      </w:pPr>
      <w:r w:rsidRPr="00877ACA">
        <w:rPr>
          <w:color w:val="auto"/>
        </w:rPr>
        <w:t>Webinar page on the SWIFFT website</w:t>
      </w:r>
    </w:p>
    <w:p w14:paraId="0D0B00F5" w14:textId="408A044A" w:rsidR="0018662C" w:rsidRPr="00877ACA" w:rsidRDefault="00A24F3B" w:rsidP="00EF6444">
      <w:pPr>
        <w:pStyle w:val="BodyText"/>
        <w:rPr>
          <w:color w:val="auto"/>
        </w:rPr>
      </w:pPr>
      <w:r w:rsidRPr="00877ACA">
        <w:rPr>
          <w:color w:val="auto"/>
        </w:rPr>
        <w:t xml:space="preserve">Through collaboration with SWIFFT, a page was established </w:t>
      </w:r>
      <w:r w:rsidR="00350992" w:rsidRPr="00877ACA">
        <w:rPr>
          <w:color w:val="auto"/>
        </w:rPr>
        <w:t xml:space="preserve">by Ian Smith </w:t>
      </w:r>
      <w:r w:rsidRPr="00877ACA">
        <w:rPr>
          <w:color w:val="auto"/>
        </w:rPr>
        <w:t xml:space="preserve">on the </w:t>
      </w:r>
      <w:hyperlink r:id="rId54" w:history="1">
        <w:r w:rsidRPr="00877ACA">
          <w:rPr>
            <w:rStyle w:val="Hyperlink"/>
          </w:rPr>
          <w:t>SWIFFT</w:t>
        </w:r>
      </w:hyperlink>
      <w:r w:rsidRPr="00877ACA">
        <w:rPr>
          <w:color w:val="auto"/>
        </w:rPr>
        <w:t xml:space="preserve"> website</w:t>
      </w:r>
      <w:r w:rsidR="00F07C68" w:rsidRPr="00877ACA">
        <w:rPr>
          <w:color w:val="auto"/>
        </w:rPr>
        <w:t xml:space="preserve"> for the webinar series</w:t>
      </w:r>
      <w:r w:rsidR="003839D3" w:rsidRPr="00877ACA">
        <w:rPr>
          <w:color w:val="auto"/>
        </w:rPr>
        <w:t xml:space="preserve"> on 22 October 2020 and was live from about 6 November 2020</w:t>
      </w:r>
      <w:r w:rsidRPr="00877ACA">
        <w:rPr>
          <w:color w:val="auto"/>
        </w:rPr>
        <w:t xml:space="preserve">. </w:t>
      </w:r>
    </w:p>
    <w:p w14:paraId="772078D8" w14:textId="111814CC" w:rsidR="00F07C68" w:rsidRPr="00877ACA" w:rsidRDefault="00F07C68" w:rsidP="00EF6444">
      <w:pPr>
        <w:pStyle w:val="BodyText"/>
        <w:rPr>
          <w:color w:val="auto"/>
        </w:rPr>
      </w:pPr>
      <w:r w:rsidRPr="00877ACA">
        <w:rPr>
          <w:color w:val="auto"/>
        </w:rPr>
        <w:t>SWIFFT were very efficient at adding information as the WESI team provided it and helped with the page formatting.</w:t>
      </w:r>
    </w:p>
    <w:p w14:paraId="63E284B7" w14:textId="486FB23B" w:rsidR="00F07C68" w:rsidRPr="00877ACA" w:rsidRDefault="00F07C68" w:rsidP="00EF6444">
      <w:pPr>
        <w:pStyle w:val="BodyText"/>
        <w:rPr>
          <w:color w:val="auto"/>
        </w:rPr>
      </w:pPr>
      <w:r w:rsidRPr="00877ACA">
        <w:rPr>
          <w:color w:val="auto"/>
        </w:rPr>
        <w:t xml:space="preserve">The </w:t>
      </w:r>
      <w:hyperlink r:id="rId55" w:history="1">
        <w:r w:rsidRPr="00877ACA">
          <w:rPr>
            <w:rStyle w:val="Hyperlink"/>
          </w:rPr>
          <w:t>webinar page</w:t>
        </w:r>
      </w:hyperlink>
      <w:r w:rsidRPr="00877ACA">
        <w:rPr>
          <w:color w:val="auto"/>
        </w:rPr>
        <w:t xml:space="preserve"> was linked from the front page of the SWIFFT website and listed in the </w:t>
      </w:r>
      <w:hyperlink r:id="rId56" w:history="1">
        <w:r w:rsidRPr="00877ACA">
          <w:rPr>
            <w:rStyle w:val="Hyperlink"/>
          </w:rPr>
          <w:t>events calendar</w:t>
        </w:r>
      </w:hyperlink>
      <w:r w:rsidRPr="00877ACA">
        <w:rPr>
          <w:color w:val="auto"/>
        </w:rPr>
        <w:t>.</w:t>
      </w:r>
    </w:p>
    <w:p w14:paraId="7DEFBC6A" w14:textId="496BD982" w:rsidR="00F07C68" w:rsidRPr="00877ACA" w:rsidRDefault="00F07C68" w:rsidP="00EF6444">
      <w:pPr>
        <w:pStyle w:val="BodyText"/>
        <w:rPr>
          <w:color w:val="auto"/>
        </w:rPr>
      </w:pPr>
      <w:r w:rsidRPr="00877ACA">
        <w:rPr>
          <w:color w:val="auto"/>
        </w:rPr>
        <w:t xml:space="preserve">Appendix </w:t>
      </w:r>
      <w:r w:rsidR="008C02EC" w:rsidRPr="00877ACA">
        <w:rPr>
          <w:color w:val="auto"/>
        </w:rPr>
        <w:t>10</w:t>
      </w:r>
      <w:r w:rsidRPr="00877ACA">
        <w:rPr>
          <w:color w:val="auto"/>
        </w:rPr>
        <w:t xml:space="preserve"> illustrates how promotional materials were linked to the website.</w:t>
      </w:r>
    </w:p>
    <w:p w14:paraId="1432DB90" w14:textId="763D7F24" w:rsidR="00E2510A" w:rsidRPr="00877ACA" w:rsidRDefault="00E2510A" w:rsidP="00EF6444">
      <w:pPr>
        <w:pStyle w:val="BodyText"/>
        <w:rPr>
          <w:color w:val="auto"/>
        </w:rPr>
      </w:pPr>
      <w:r w:rsidRPr="00877ACA">
        <w:rPr>
          <w:color w:val="auto"/>
        </w:rPr>
        <w:t>SWIFFT provided website viewing statistics at the end of November 2020 to show the webinar series page had 3,657 views and was the most popularly viewed page on the website. SWIFFT’s Ian Smith stated, “That is very pleasing and reflects a huge amount of interest in the topic” (pers. comm. 30/11/2020).</w:t>
      </w:r>
    </w:p>
    <w:p w14:paraId="3193BE46" w14:textId="31A87268" w:rsidR="0018662C" w:rsidRPr="00877ACA" w:rsidRDefault="0018662C" w:rsidP="0018662C">
      <w:pPr>
        <w:pStyle w:val="Heading3"/>
        <w:numPr>
          <w:ilvl w:val="2"/>
          <w:numId w:val="0"/>
        </w:numPr>
        <w:tabs>
          <w:tab w:val="num" w:pos="0"/>
        </w:tabs>
        <w:rPr>
          <w:color w:val="auto"/>
        </w:rPr>
      </w:pPr>
      <w:r w:rsidRPr="00877ACA">
        <w:rPr>
          <w:color w:val="auto"/>
        </w:rPr>
        <w:t xml:space="preserve">Web page address </w:t>
      </w:r>
    </w:p>
    <w:p w14:paraId="6BD1A2E0" w14:textId="130DA1F5" w:rsidR="00A24F3B" w:rsidRPr="00877ACA" w:rsidRDefault="00A24F3B" w:rsidP="00EF6444">
      <w:pPr>
        <w:pStyle w:val="BodyText"/>
        <w:rPr>
          <w:color w:val="auto"/>
        </w:rPr>
      </w:pPr>
      <w:r w:rsidRPr="00877ACA">
        <w:rPr>
          <w:color w:val="auto"/>
        </w:rPr>
        <w:t>Before the website page was published, Andy Geschke created a TinyURL to create a shorter web address that was then used consistently through all communication and promotional information.</w:t>
      </w:r>
    </w:p>
    <w:p w14:paraId="59E9704A" w14:textId="7654AB90" w:rsidR="00A24F3B" w:rsidRPr="00877ACA" w:rsidRDefault="00A24F3B" w:rsidP="00EF6444">
      <w:pPr>
        <w:pStyle w:val="BodyText"/>
        <w:rPr>
          <w:color w:val="auto"/>
        </w:rPr>
      </w:pPr>
      <w:r w:rsidRPr="00877ACA">
        <w:rPr>
          <w:color w:val="auto"/>
        </w:rPr>
        <w:t>This long URL (uniform resource locator):</w:t>
      </w:r>
    </w:p>
    <w:p w14:paraId="613E4555" w14:textId="316FB0AF" w:rsidR="00A24F3B" w:rsidRPr="00877ACA" w:rsidRDefault="00FC0C4E" w:rsidP="00F0291E">
      <w:pPr>
        <w:pStyle w:val="BodyText"/>
        <w:ind w:left="567"/>
        <w:rPr>
          <w:color w:val="auto"/>
        </w:rPr>
      </w:pPr>
      <w:hyperlink r:id="rId57" w:history="1">
        <w:r w:rsidR="00A24F3B" w:rsidRPr="00877ACA">
          <w:rPr>
            <w:color w:val="auto"/>
          </w:rPr>
          <w:t>https://www.swifft.net.au/cb_pages/weed_management_after_fire_-_webinar_series.php</w:t>
        </w:r>
      </w:hyperlink>
    </w:p>
    <w:p w14:paraId="0F4D7B58" w14:textId="62A793B4" w:rsidR="00A24F3B" w:rsidRPr="00877ACA" w:rsidRDefault="00A24F3B" w:rsidP="00EF6444">
      <w:pPr>
        <w:pStyle w:val="BodyText"/>
        <w:rPr>
          <w:color w:val="auto"/>
        </w:rPr>
      </w:pPr>
      <w:r w:rsidRPr="00877ACA">
        <w:rPr>
          <w:color w:val="auto"/>
        </w:rPr>
        <w:t>Was shortened to this URL:</w:t>
      </w:r>
    </w:p>
    <w:p w14:paraId="51DA5581" w14:textId="0CF08A97" w:rsidR="00A24F3B" w:rsidRPr="00877ACA" w:rsidRDefault="00FC0C4E" w:rsidP="00F0291E">
      <w:pPr>
        <w:pStyle w:val="BodyText"/>
        <w:ind w:left="567"/>
        <w:rPr>
          <w:color w:val="auto"/>
        </w:rPr>
      </w:pPr>
      <w:hyperlink r:id="rId58" w:history="1">
        <w:r w:rsidR="00A24F3B" w:rsidRPr="00877ACA">
          <w:rPr>
            <w:color w:val="auto"/>
          </w:rPr>
          <w:t>https://tinyurl.com/WeedsAfterFire</w:t>
        </w:r>
      </w:hyperlink>
    </w:p>
    <w:p w14:paraId="24F0A3ED" w14:textId="1E8F9BAC" w:rsidR="00EF6444" w:rsidRPr="00877ACA" w:rsidRDefault="00A24F3B" w:rsidP="00EF6444">
      <w:pPr>
        <w:pStyle w:val="BodyText"/>
        <w:rPr>
          <w:color w:val="auto"/>
        </w:rPr>
      </w:pPr>
      <w:r w:rsidRPr="00877ACA">
        <w:rPr>
          <w:color w:val="auto"/>
        </w:rPr>
        <w:t>The URL was also used to web-link the logo and various visual imagery to the web page.</w:t>
      </w:r>
    </w:p>
    <w:p w14:paraId="0653CDD6" w14:textId="49D8E308" w:rsidR="00F07C68" w:rsidRPr="00877ACA" w:rsidRDefault="00F07C68" w:rsidP="00EF6444">
      <w:pPr>
        <w:pStyle w:val="BodyText"/>
        <w:rPr>
          <w:color w:val="auto"/>
        </w:rPr>
      </w:pPr>
      <w:r w:rsidRPr="00877ACA">
        <w:rPr>
          <w:color w:val="auto"/>
        </w:rPr>
        <w:t>See the section in this report about use of an Eventbrite page to facilitate registrations.</w:t>
      </w:r>
    </w:p>
    <w:p w14:paraId="5E54E382" w14:textId="027F38E4" w:rsidR="00001479" w:rsidRPr="00877ACA" w:rsidRDefault="00001479" w:rsidP="00001479">
      <w:pPr>
        <w:pStyle w:val="BodyText"/>
        <w:rPr>
          <w:color w:val="auto"/>
        </w:rPr>
      </w:pPr>
    </w:p>
    <w:p w14:paraId="1CC3A3B1" w14:textId="77777777" w:rsidR="00877ACA" w:rsidRPr="00877ACA" w:rsidRDefault="00877ACA" w:rsidP="00AB668D">
      <w:pPr>
        <w:pStyle w:val="BodyText"/>
      </w:pPr>
      <w:r w:rsidRPr="00877ACA">
        <w:t>Top tip:</w:t>
      </w:r>
    </w:p>
    <w:p w14:paraId="65B646B6" w14:textId="186B732D" w:rsidR="00877ACA" w:rsidRPr="00877ACA" w:rsidRDefault="00877ACA" w:rsidP="00AB668D">
      <w:pPr>
        <w:pStyle w:val="BodyText"/>
      </w:pPr>
      <w:r w:rsidRPr="00877ACA">
        <w:rPr>
          <w:rFonts w:cs="Arial"/>
          <w:spacing w:val="-2"/>
          <w:lang w:eastAsia="en-AU"/>
        </w:rPr>
        <w:t>Only use one shortened web address in all event promotion. Any related websites or other media can be linked from that one website.</w:t>
      </w:r>
    </w:p>
    <w:p w14:paraId="71BE90E5" w14:textId="502609DA" w:rsidR="00EF6444" w:rsidRPr="00877ACA" w:rsidRDefault="00EF6444" w:rsidP="00EF6444">
      <w:pPr>
        <w:pStyle w:val="Heading2"/>
        <w:numPr>
          <w:ilvl w:val="1"/>
          <w:numId w:val="0"/>
        </w:numPr>
        <w:tabs>
          <w:tab w:val="num" w:pos="0"/>
        </w:tabs>
        <w:rPr>
          <w:color w:val="auto"/>
        </w:rPr>
      </w:pPr>
      <w:bookmarkStart w:id="40" w:name="_Toc62754030"/>
      <w:r w:rsidRPr="00877ACA">
        <w:rPr>
          <w:color w:val="auto"/>
        </w:rPr>
        <w:t>Social media</w:t>
      </w:r>
      <w:bookmarkEnd w:id="40"/>
    </w:p>
    <w:p w14:paraId="44667890" w14:textId="099F8AF9" w:rsidR="003B77A3" w:rsidRPr="00877ACA" w:rsidRDefault="003B77A3" w:rsidP="003B77A3">
      <w:pPr>
        <w:pStyle w:val="Heading3"/>
        <w:numPr>
          <w:ilvl w:val="2"/>
          <w:numId w:val="0"/>
        </w:numPr>
        <w:tabs>
          <w:tab w:val="num" w:pos="0"/>
        </w:tabs>
        <w:rPr>
          <w:color w:val="auto"/>
        </w:rPr>
      </w:pPr>
      <w:r w:rsidRPr="00877ACA">
        <w:rPr>
          <w:color w:val="auto"/>
        </w:rPr>
        <w:t>Facebook</w:t>
      </w:r>
    </w:p>
    <w:p w14:paraId="0CCDE2B7" w14:textId="112297CA" w:rsidR="00F0291E" w:rsidRPr="00877ACA" w:rsidRDefault="00F0291E" w:rsidP="00EF6444">
      <w:pPr>
        <w:pStyle w:val="BodyText"/>
        <w:rPr>
          <w:color w:val="auto"/>
        </w:rPr>
      </w:pPr>
      <w:r w:rsidRPr="00877ACA">
        <w:rPr>
          <w:color w:val="auto"/>
        </w:rPr>
        <w:t>Most of the social media activity was centred around the profiles of Bianca Gold (</w:t>
      </w:r>
      <w:hyperlink r:id="rId59" w:history="1">
        <w:r w:rsidRPr="00877ACA">
          <w:rPr>
            <w:rStyle w:val="Hyperlink"/>
          </w:rPr>
          <w:t>Bianca Goldweeds</w:t>
        </w:r>
        <w:r w:rsidR="00384753" w:rsidRPr="00877ACA">
          <w:rPr>
            <w:rStyle w:val="Hyperlink"/>
          </w:rPr>
          <w:t xml:space="preserve"> @goldieweeds</w:t>
        </w:r>
      </w:hyperlink>
      <w:r w:rsidR="0087446B" w:rsidRPr="00877ACA">
        <w:rPr>
          <w:color w:val="auto"/>
        </w:rPr>
        <w:t xml:space="preserve"> with 163 friends</w:t>
      </w:r>
      <w:r w:rsidRPr="00877ACA">
        <w:rPr>
          <w:color w:val="auto"/>
        </w:rPr>
        <w:t>) and Kate Blood (</w:t>
      </w:r>
      <w:hyperlink r:id="rId60" w:history="1">
        <w:r w:rsidRPr="00877ACA">
          <w:rPr>
            <w:rStyle w:val="Hyperlink"/>
          </w:rPr>
          <w:t>Kate Bloodweeds @weedyk8</w:t>
        </w:r>
      </w:hyperlink>
      <w:r w:rsidR="0087446B" w:rsidRPr="00877ACA">
        <w:rPr>
          <w:color w:val="auto"/>
        </w:rPr>
        <w:t xml:space="preserve"> with 277 friends and 86 followers</w:t>
      </w:r>
      <w:r w:rsidRPr="00877ACA">
        <w:rPr>
          <w:color w:val="auto"/>
        </w:rPr>
        <w:t xml:space="preserve">) on Facebook. Posts had to be manually posted and could not be scheduled in advance. Extensive analytics cannot be obtained from these profiles. </w:t>
      </w:r>
    </w:p>
    <w:p w14:paraId="7E415BEA" w14:textId="5C220080" w:rsidR="00805496" w:rsidRPr="00877ACA" w:rsidRDefault="00805496" w:rsidP="00805496">
      <w:pPr>
        <w:pStyle w:val="BodyText"/>
        <w:rPr>
          <w:color w:val="auto"/>
        </w:rPr>
      </w:pPr>
      <w:r w:rsidRPr="00877ACA">
        <w:rPr>
          <w:color w:val="auto"/>
        </w:rPr>
        <w:t>Posting to Facebook commenced on 6 November 2020.</w:t>
      </w:r>
      <w:r w:rsidR="003B1197" w:rsidRPr="00877ACA">
        <w:rPr>
          <w:color w:val="auto"/>
        </w:rPr>
        <w:t xml:space="preserve"> An example of a Facebook post appears in Figure </w:t>
      </w:r>
      <w:r w:rsidR="00630B0E" w:rsidRPr="00877ACA">
        <w:rPr>
          <w:color w:val="auto"/>
        </w:rPr>
        <w:t>6</w:t>
      </w:r>
      <w:r w:rsidR="003B1197" w:rsidRPr="00877ACA">
        <w:rPr>
          <w:color w:val="auto"/>
        </w:rPr>
        <w:t>.</w:t>
      </w:r>
    </w:p>
    <w:p w14:paraId="3384F42E" w14:textId="25E6BB50" w:rsidR="006611EF" w:rsidRPr="00877ACA" w:rsidRDefault="006611EF" w:rsidP="00805496">
      <w:pPr>
        <w:pStyle w:val="BodyText"/>
        <w:rPr>
          <w:color w:val="auto"/>
        </w:rPr>
      </w:pPr>
      <w:r w:rsidRPr="00877ACA">
        <w:rPr>
          <w:color w:val="auto"/>
        </w:rPr>
        <w:t xml:space="preserve">Posts were shared to multiple Facebook Groups </w:t>
      </w:r>
      <w:r w:rsidR="003839D3" w:rsidRPr="00877ACA">
        <w:rPr>
          <w:color w:val="auto"/>
        </w:rPr>
        <w:t xml:space="preserve">(See Figure </w:t>
      </w:r>
      <w:r w:rsidR="00630B0E" w:rsidRPr="00877ACA">
        <w:rPr>
          <w:color w:val="auto"/>
        </w:rPr>
        <w:t>7</w:t>
      </w:r>
      <w:r w:rsidR="003839D3" w:rsidRPr="00877ACA">
        <w:rPr>
          <w:color w:val="auto"/>
        </w:rPr>
        <w:t xml:space="preserve"> for an example) </w:t>
      </w:r>
      <w:r w:rsidRPr="00877ACA">
        <w:rPr>
          <w:color w:val="auto"/>
        </w:rPr>
        <w:t>from 9 November 2020</w:t>
      </w:r>
      <w:r w:rsidR="003B77A3" w:rsidRPr="00877ACA">
        <w:rPr>
          <w:color w:val="auto"/>
        </w:rPr>
        <w:t xml:space="preserve"> including these groups:</w:t>
      </w:r>
      <w:r w:rsidRPr="00877ACA">
        <w:rPr>
          <w:color w:val="auto"/>
        </w:rPr>
        <w:t xml:space="preserve"> </w:t>
      </w:r>
    </w:p>
    <w:p w14:paraId="74238E37" w14:textId="77777777" w:rsidR="003B77A3" w:rsidRPr="00877ACA" w:rsidRDefault="003B77A3" w:rsidP="003B77A3">
      <w:pPr>
        <w:pStyle w:val="SmallBullet"/>
        <w:rPr>
          <w:color w:val="auto"/>
        </w:rPr>
      </w:pPr>
      <w:r w:rsidRPr="00877ACA">
        <w:rPr>
          <w:color w:val="auto"/>
        </w:rPr>
        <w:t>FFMVic firefighters</w:t>
      </w:r>
    </w:p>
    <w:p w14:paraId="1313BE3B" w14:textId="77777777" w:rsidR="003B77A3" w:rsidRPr="00877ACA" w:rsidRDefault="003B77A3" w:rsidP="003B77A3">
      <w:pPr>
        <w:pStyle w:val="SmallBullet"/>
        <w:rPr>
          <w:color w:val="auto"/>
        </w:rPr>
      </w:pPr>
      <w:r w:rsidRPr="00877ACA">
        <w:rPr>
          <w:color w:val="auto"/>
        </w:rPr>
        <w:t>FFMVic Women in Fire</w:t>
      </w:r>
    </w:p>
    <w:p w14:paraId="7775A6C9" w14:textId="77777777" w:rsidR="003B77A3" w:rsidRPr="00877ACA" w:rsidRDefault="003B77A3" w:rsidP="003B77A3">
      <w:pPr>
        <w:pStyle w:val="SmallBullet"/>
        <w:rPr>
          <w:color w:val="auto"/>
        </w:rPr>
      </w:pPr>
      <w:r w:rsidRPr="00877ACA">
        <w:rPr>
          <w:color w:val="auto"/>
        </w:rPr>
        <w:t>The Weed Society of Victoria Inc</w:t>
      </w:r>
    </w:p>
    <w:p w14:paraId="778C668D" w14:textId="77777777" w:rsidR="003B77A3" w:rsidRPr="00877ACA" w:rsidRDefault="003B77A3" w:rsidP="003B77A3">
      <w:pPr>
        <w:pStyle w:val="SmallBullet"/>
        <w:rPr>
          <w:color w:val="auto"/>
        </w:rPr>
      </w:pPr>
      <w:r w:rsidRPr="00877ACA">
        <w:rPr>
          <w:color w:val="auto"/>
        </w:rPr>
        <w:t>Weeds of Western Australia</w:t>
      </w:r>
    </w:p>
    <w:p w14:paraId="60472109" w14:textId="77777777" w:rsidR="003B77A3" w:rsidRPr="00877ACA" w:rsidRDefault="003B77A3" w:rsidP="003B77A3">
      <w:pPr>
        <w:pStyle w:val="SmallBullet"/>
        <w:rPr>
          <w:color w:val="auto"/>
        </w:rPr>
      </w:pPr>
      <w:r w:rsidRPr="00877ACA">
        <w:rPr>
          <w:color w:val="auto"/>
        </w:rPr>
        <w:t>Tasmanian Weeds</w:t>
      </w:r>
    </w:p>
    <w:p w14:paraId="23CB532D" w14:textId="77777777" w:rsidR="003B77A3" w:rsidRPr="00877ACA" w:rsidRDefault="003B77A3" w:rsidP="003B77A3">
      <w:pPr>
        <w:pStyle w:val="SmallBullet"/>
        <w:rPr>
          <w:color w:val="auto"/>
        </w:rPr>
      </w:pPr>
      <w:r w:rsidRPr="00877ACA">
        <w:rPr>
          <w:color w:val="auto"/>
        </w:rPr>
        <w:t>Weed Management Society of South Australia - WMSSA</w:t>
      </w:r>
    </w:p>
    <w:p w14:paraId="4A42B752" w14:textId="77777777" w:rsidR="003B77A3" w:rsidRPr="00877ACA" w:rsidRDefault="003B77A3" w:rsidP="003B77A3">
      <w:pPr>
        <w:pStyle w:val="SmallBullet"/>
        <w:rPr>
          <w:color w:val="auto"/>
        </w:rPr>
      </w:pPr>
      <w:r w:rsidRPr="00877ACA">
        <w:rPr>
          <w:color w:val="auto"/>
        </w:rPr>
        <w:t>ACT &amp; SE NSW Invasive Plants</w:t>
      </w:r>
    </w:p>
    <w:p w14:paraId="7C7F93AF" w14:textId="77777777" w:rsidR="003B77A3" w:rsidRPr="00877ACA" w:rsidRDefault="003B77A3" w:rsidP="003B77A3">
      <w:pPr>
        <w:pStyle w:val="SmallBullet"/>
        <w:rPr>
          <w:color w:val="auto"/>
        </w:rPr>
      </w:pPr>
      <w:r w:rsidRPr="00877ACA">
        <w:rPr>
          <w:color w:val="auto"/>
        </w:rPr>
        <w:t>Wedderburn Conservation Management Network</w:t>
      </w:r>
    </w:p>
    <w:p w14:paraId="4551AB0B" w14:textId="77777777" w:rsidR="003B77A3" w:rsidRPr="00877ACA" w:rsidRDefault="003B77A3" w:rsidP="003B77A3">
      <w:pPr>
        <w:pStyle w:val="SmallBullet"/>
        <w:rPr>
          <w:color w:val="auto"/>
        </w:rPr>
      </w:pPr>
      <w:r w:rsidRPr="00877ACA">
        <w:rPr>
          <w:color w:val="auto"/>
        </w:rPr>
        <w:t>Loddon Plains Landcare Network</w:t>
      </w:r>
    </w:p>
    <w:p w14:paraId="691B923F" w14:textId="77777777" w:rsidR="003B77A3" w:rsidRPr="00877ACA" w:rsidRDefault="003B77A3" w:rsidP="003B77A3">
      <w:pPr>
        <w:pStyle w:val="SmallBullet"/>
        <w:rPr>
          <w:color w:val="auto"/>
        </w:rPr>
      </w:pPr>
      <w:r w:rsidRPr="00877ACA">
        <w:rPr>
          <w:color w:val="auto"/>
        </w:rPr>
        <w:t>Australasian Conservation Dogs Network</w:t>
      </w:r>
    </w:p>
    <w:p w14:paraId="61C65F24" w14:textId="77777777" w:rsidR="003B77A3" w:rsidRPr="00877ACA" w:rsidRDefault="003B77A3" w:rsidP="003B77A3">
      <w:pPr>
        <w:pStyle w:val="SmallBullet"/>
        <w:rPr>
          <w:color w:val="auto"/>
        </w:rPr>
      </w:pPr>
      <w:r w:rsidRPr="00877ACA">
        <w:rPr>
          <w:color w:val="auto"/>
        </w:rPr>
        <w:t>Field Naturalists Club of Victoria</w:t>
      </w:r>
    </w:p>
    <w:p w14:paraId="123CC345" w14:textId="77777777" w:rsidR="003B77A3" w:rsidRPr="00877ACA" w:rsidRDefault="003B77A3" w:rsidP="003B77A3">
      <w:pPr>
        <w:pStyle w:val="SmallBullet"/>
        <w:rPr>
          <w:color w:val="auto"/>
        </w:rPr>
      </w:pPr>
      <w:r w:rsidRPr="00877ACA">
        <w:rPr>
          <w:color w:val="auto"/>
        </w:rPr>
        <w:t>Tarrangower Cactus Control Group Inc.</w:t>
      </w:r>
    </w:p>
    <w:p w14:paraId="401BE3B7" w14:textId="77777777" w:rsidR="003B77A3" w:rsidRPr="00877ACA" w:rsidRDefault="003B77A3" w:rsidP="003B77A3">
      <w:pPr>
        <w:pStyle w:val="SmallBullet"/>
        <w:rPr>
          <w:color w:val="auto"/>
        </w:rPr>
      </w:pPr>
      <w:r w:rsidRPr="00877ACA">
        <w:rPr>
          <w:color w:val="auto"/>
        </w:rPr>
        <w:t>Hawkweed hunters of the High Plains</w:t>
      </w:r>
    </w:p>
    <w:p w14:paraId="08FBBF6C" w14:textId="77777777" w:rsidR="003B77A3" w:rsidRPr="00877ACA" w:rsidRDefault="003B77A3" w:rsidP="003B77A3">
      <w:pPr>
        <w:pStyle w:val="SmallBullet"/>
        <w:rPr>
          <w:color w:val="auto"/>
        </w:rPr>
      </w:pPr>
      <w:r w:rsidRPr="00877ACA">
        <w:rPr>
          <w:color w:val="auto"/>
        </w:rPr>
        <w:t>Australasian Systematic Botany Society (ASBS)</w:t>
      </w:r>
    </w:p>
    <w:p w14:paraId="3CEB40D7" w14:textId="77777777" w:rsidR="003B77A3" w:rsidRPr="00877ACA" w:rsidRDefault="003B77A3" w:rsidP="003B77A3">
      <w:pPr>
        <w:pStyle w:val="SmallBullet"/>
        <w:rPr>
          <w:color w:val="auto"/>
        </w:rPr>
      </w:pPr>
      <w:r w:rsidRPr="00877ACA">
        <w:rPr>
          <w:color w:val="auto"/>
        </w:rPr>
        <w:t>Weeds in New Zealand</w:t>
      </w:r>
    </w:p>
    <w:p w14:paraId="28235132" w14:textId="77777777" w:rsidR="003B77A3" w:rsidRPr="00877ACA" w:rsidRDefault="003B77A3" w:rsidP="003B77A3">
      <w:pPr>
        <w:pStyle w:val="SmallBullet"/>
        <w:rPr>
          <w:color w:val="auto"/>
        </w:rPr>
      </w:pPr>
      <w:r w:rsidRPr="00877ACA">
        <w:rPr>
          <w:color w:val="auto"/>
        </w:rPr>
        <w:t>Weeders for Conservation - New Zealand</w:t>
      </w:r>
    </w:p>
    <w:p w14:paraId="6DEEC3E0" w14:textId="77777777" w:rsidR="003B77A3" w:rsidRPr="00877ACA" w:rsidRDefault="003B77A3" w:rsidP="003B77A3">
      <w:pPr>
        <w:pStyle w:val="SmallBullet"/>
        <w:rPr>
          <w:color w:val="auto"/>
        </w:rPr>
      </w:pPr>
      <w:r w:rsidRPr="00877ACA">
        <w:rPr>
          <w:color w:val="auto"/>
        </w:rPr>
        <w:t>Bush Revegetation and Regeneration</w:t>
      </w:r>
    </w:p>
    <w:p w14:paraId="7BDD6AF9" w14:textId="77777777" w:rsidR="003B77A3" w:rsidRPr="00877ACA" w:rsidRDefault="003B77A3" w:rsidP="003B77A3">
      <w:pPr>
        <w:pStyle w:val="SmallBullet"/>
        <w:rPr>
          <w:color w:val="auto"/>
        </w:rPr>
      </w:pPr>
      <w:r w:rsidRPr="00877ACA">
        <w:rPr>
          <w:color w:val="auto"/>
        </w:rPr>
        <w:t>Victorian Bushland Management Forum</w:t>
      </w:r>
    </w:p>
    <w:p w14:paraId="401D0986" w14:textId="77777777" w:rsidR="003B77A3" w:rsidRPr="00877ACA" w:rsidRDefault="003B77A3" w:rsidP="003B77A3">
      <w:pPr>
        <w:pStyle w:val="SmallBullet"/>
        <w:rPr>
          <w:color w:val="auto"/>
        </w:rPr>
      </w:pPr>
      <w:r w:rsidRPr="00877ACA">
        <w:rPr>
          <w:color w:val="auto"/>
        </w:rPr>
        <w:t>California Invasive Plants</w:t>
      </w:r>
    </w:p>
    <w:p w14:paraId="350336D1" w14:textId="77777777" w:rsidR="003B77A3" w:rsidRPr="00877ACA" w:rsidRDefault="003B77A3" w:rsidP="003B77A3">
      <w:pPr>
        <w:pStyle w:val="SmallBullet"/>
        <w:rPr>
          <w:color w:val="auto"/>
        </w:rPr>
      </w:pPr>
      <w:r w:rsidRPr="00877ACA">
        <w:rPr>
          <w:color w:val="auto"/>
        </w:rPr>
        <w:t>Invasive Plant Education</w:t>
      </w:r>
    </w:p>
    <w:p w14:paraId="575AC14C" w14:textId="77777777" w:rsidR="003B77A3" w:rsidRPr="00877ACA" w:rsidRDefault="003B77A3" w:rsidP="003B77A3">
      <w:pPr>
        <w:pStyle w:val="SmallBullet"/>
        <w:rPr>
          <w:color w:val="auto"/>
        </w:rPr>
      </w:pPr>
      <w:r w:rsidRPr="00877ACA">
        <w:rPr>
          <w:color w:val="auto"/>
        </w:rPr>
        <w:t>Pacific Invasives Battlers</w:t>
      </w:r>
    </w:p>
    <w:p w14:paraId="4FB6647D" w14:textId="77777777" w:rsidR="003B77A3" w:rsidRPr="00877ACA" w:rsidRDefault="003B77A3" w:rsidP="003B77A3">
      <w:pPr>
        <w:pStyle w:val="SmallBullet"/>
        <w:rPr>
          <w:color w:val="auto"/>
        </w:rPr>
      </w:pPr>
      <w:r w:rsidRPr="00877ACA">
        <w:rPr>
          <w:color w:val="auto"/>
        </w:rPr>
        <w:t>Invasive/Exotic Plant Species in South Africa</w:t>
      </w:r>
    </w:p>
    <w:p w14:paraId="2339EE1F" w14:textId="77777777" w:rsidR="003B77A3" w:rsidRPr="00877ACA" w:rsidRDefault="003B77A3" w:rsidP="003B77A3">
      <w:pPr>
        <w:pStyle w:val="SmallBullet"/>
        <w:rPr>
          <w:color w:val="auto"/>
        </w:rPr>
      </w:pPr>
      <w:r w:rsidRPr="00877ACA">
        <w:rPr>
          <w:color w:val="auto"/>
        </w:rPr>
        <w:t>Indiana Invasive Plant Advisory Committee</w:t>
      </w:r>
    </w:p>
    <w:p w14:paraId="0070E585" w14:textId="77777777" w:rsidR="003B77A3" w:rsidRPr="00877ACA" w:rsidRDefault="003B77A3" w:rsidP="003B77A3">
      <w:pPr>
        <w:pStyle w:val="SmallBullet"/>
        <w:rPr>
          <w:color w:val="auto"/>
        </w:rPr>
      </w:pPr>
      <w:r w:rsidRPr="00877ACA">
        <w:rPr>
          <w:color w:val="auto"/>
        </w:rPr>
        <w:t>Alaska Invasive Species Partnership</w:t>
      </w:r>
    </w:p>
    <w:p w14:paraId="5AA92708" w14:textId="77777777" w:rsidR="003B77A3" w:rsidRPr="00877ACA" w:rsidRDefault="003B77A3" w:rsidP="003B77A3">
      <w:pPr>
        <w:pStyle w:val="SmallBullet"/>
        <w:rPr>
          <w:color w:val="auto"/>
        </w:rPr>
      </w:pPr>
      <w:r w:rsidRPr="00877ACA">
        <w:rPr>
          <w:color w:val="auto"/>
        </w:rPr>
        <w:t>Invasive Plants of Eastern Canada and NE USA</w:t>
      </w:r>
    </w:p>
    <w:p w14:paraId="264B366E" w14:textId="77777777" w:rsidR="003B77A3" w:rsidRPr="00877ACA" w:rsidRDefault="003B77A3" w:rsidP="003B77A3">
      <w:pPr>
        <w:pStyle w:val="SmallBullet"/>
        <w:rPr>
          <w:color w:val="auto"/>
        </w:rPr>
      </w:pPr>
      <w:r w:rsidRPr="00877ACA">
        <w:rPr>
          <w:color w:val="auto"/>
        </w:rPr>
        <w:t>South African Cactus Working Group</w:t>
      </w:r>
    </w:p>
    <w:p w14:paraId="2E73F05B" w14:textId="77777777" w:rsidR="003B77A3" w:rsidRPr="00877ACA" w:rsidRDefault="003B77A3" w:rsidP="003B77A3">
      <w:pPr>
        <w:pStyle w:val="SmallBullet"/>
        <w:rPr>
          <w:color w:val="auto"/>
        </w:rPr>
      </w:pPr>
      <w:r w:rsidRPr="00877ACA">
        <w:rPr>
          <w:color w:val="auto"/>
        </w:rPr>
        <w:t>Invasive Plant ID &amp; Removal in The United States and Canada</w:t>
      </w:r>
    </w:p>
    <w:p w14:paraId="30D89718" w14:textId="77777777" w:rsidR="003B77A3" w:rsidRPr="00877ACA" w:rsidRDefault="003B77A3" w:rsidP="003B77A3">
      <w:pPr>
        <w:pStyle w:val="SmallBullet"/>
        <w:rPr>
          <w:color w:val="auto"/>
        </w:rPr>
      </w:pPr>
      <w:r w:rsidRPr="00877ACA">
        <w:rPr>
          <w:color w:val="auto"/>
        </w:rPr>
        <w:t>Seedling Recognition</w:t>
      </w:r>
    </w:p>
    <w:p w14:paraId="00294ADD" w14:textId="77777777" w:rsidR="003B77A3" w:rsidRPr="00877ACA" w:rsidRDefault="003B77A3" w:rsidP="003B77A3">
      <w:pPr>
        <w:pStyle w:val="SmallBullet"/>
        <w:rPr>
          <w:color w:val="auto"/>
        </w:rPr>
      </w:pPr>
      <w:r w:rsidRPr="00877ACA">
        <w:rPr>
          <w:color w:val="auto"/>
        </w:rPr>
        <w:t>Conservation Network Australia</w:t>
      </w:r>
    </w:p>
    <w:p w14:paraId="4B29BD47" w14:textId="77777777" w:rsidR="003B77A3" w:rsidRPr="00877ACA" w:rsidRDefault="003B77A3" w:rsidP="003B77A3">
      <w:pPr>
        <w:pStyle w:val="SmallBullet"/>
        <w:rPr>
          <w:color w:val="auto"/>
        </w:rPr>
      </w:pPr>
      <w:r w:rsidRPr="00877ACA">
        <w:rPr>
          <w:color w:val="auto"/>
        </w:rPr>
        <w:t>Eco Surveys</w:t>
      </w:r>
    </w:p>
    <w:p w14:paraId="1B4F2117" w14:textId="77777777" w:rsidR="003B77A3" w:rsidRPr="00877ACA" w:rsidRDefault="003B77A3" w:rsidP="003B77A3">
      <w:pPr>
        <w:pStyle w:val="SmallBullet"/>
        <w:rPr>
          <w:color w:val="auto"/>
        </w:rPr>
      </w:pPr>
      <w:r w:rsidRPr="00877ACA">
        <w:rPr>
          <w:color w:val="auto"/>
        </w:rPr>
        <w:t>Post-fire bush regeneration</w:t>
      </w:r>
    </w:p>
    <w:p w14:paraId="45B53E7B" w14:textId="77777777" w:rsidR="003B77A3" w:rsidRPr="00877ACA" w:rsidRDefault="003B77A3" w:rsidP="003B77A3">
      <w:pPr>
        <w:pStyle w:val="SmallBullet"/>
        <w:rPr>
          <w:color w:val="auto"/>
        </w:rPr>
      </w:pPr>
      <w:r w:rsidRPr="00877ACA">
        <w:rPr>
          <w:color w:val="auto"/>
        </w:rPr>
        <w:t>Pest Plants and Animals Victoria</w:t>
      </w:r>
    </w:p>
    <w:p w14:paraId="552AC754" w14:textId="77777777" w:rsidR="003B77A3" w:rsidRPr="00877ACA" w:rsidRDefault="003B77A3" w:rsidP="003B77A3">
      <w:pPr>
        <w:pStyle w:val="SmallBullet"/>
        <w:rPr>
          <w:color w:val="auto"/>
        </w:rPr>
      </w:pPr>
      <w:r w:rsidRPr="00877ACA">
        <w:rPr>
          <w:color w:val="auto"/>
        </w:rPr>
        <w:t>The Weedo Network</w:t>
      </w:r>
    </w:p>
    <w:p w14:paraId="652DC8C4" w14:textId="77777777" w:rsidR="003B77A3" w:rsidRPr="00877ACA" w:rsidRDefault="003B77A3" w:rsidP="003B77A3">
      <w:pPr>
        <w:pStyle w:val="SmallBullet"/>
        <w:rPr>
          <w:color w:val="auto"/>
        </w:rPr>
      </w:pPr>
      <w:r w:rsidRPr="00877ACA">
        <w:rPr>
          <w:color w:val="auto"/>
        </w:rPr>
        <w:t>RBGV Science</w:t>
      </w:r>
    </w:p>
    <w:p w14:paraId="287BEC95" w14:textId="77777777" w:rsidR="003B77A3" w:rsidRPr="00877ACA" w:rsidRDefault="003B77A3" w:rsidP="003B77A3">
      <w:pPr>
        <w:pStyle w:val="SmallBullet"/>
        <w:rPr>
          <w:color w:val="auto"/>
        </w:rPr>
      </w:pPr>
      <w:r w:rsidRPr="00877ACA">
        <w:rPr>
          <w:color w:val="auto"/>
        </w:rPr>
        <w:lastRenderedPageBreak/>
        <w:t>Friends of Royal Park, Parkville</w:t>
      </w:r>
    </w:p>
    <w:p w14:paraId="719FFBF5" w14:textId="06E488EB" w:rsidR="003839D3" w:rsidRPr="00877ACA" w:rsidRDefault="003839D3" w:rsidP="003839D3">
      <w:pPr>
        <w:pStyle w:val="BodyText"/>
        <w:rPr>
          <w:color w:val="auto"/>
        </w:rPr>
      </w:pPr>
    </w:p>
    <w:p w14:paraId="34DCE156" w14:textId="77777777" w:rsidR="00877ACA" w:rsidRPr="00877ACA" w:rsidRDefault="00877ACA" w:rsidP="00AB668D">
      <w:pPr>
        <w:pStyle w:val="BodyText"/>
      </w:pPr>
      <w:r w:rsidRPr="00877ACA">
        <w:t>What we learnt:</w:t>
      </w:r>
    </w:p>
    <w:p w14:paraId="18BD7DE8" w14:textId="77777777" w:rsidR="00877ACA" w:rsidRPr="00877ACA" w:rsidRDefault="00877ACA" w:rsidP="00AB668D">
      <w:pPr>
        <w:pStyle w:val="BodyText"/>
        <w:rPr>
          <w:rFonts w:cs="Arial"/>
          <w:spacing w:val="-2"/>
          <w:lang w:eastAsia="en-AU"/>
        </w:rPr>
      </w:pPr>
      <w:r w:rsidRPr="00877ACA">
        <w:rPr>
          <w:rFonts w:cs="Arial"/>
          <w:spacing w:val="-2"/>
          <w:lang w:eastAsia="en-AU"/>
        </w:rPr>
        <w:t>Of the 57 combined evaluation surveys across the webinar series, people found out about the webinars for the first time from:</w:t>
      </w:r>
    </w:p>
    <w:p w14:paraId="3893E2B5" w14:textId="77777777" w:rsidR="00877ACA" w:rsidRPr="00877ACA" w:rsidRDefault="00877ACA" w:rsidP="00AB668D">
      <w:pPr>
        <w:pStyle w:val="BodyText"/>
        <w:rPr>
          <w:spacing w:val="-2"/>
        </w:rPr>
      </w:pPr>
      <w:r w:rsidRPr="00877ACA">
        <w:rPr>
          <w:spacing w:val="-2"/>
        </w:rPr>
        <w:t>75% from a direct email</w:t>
      </w:r>
    </w:p>
    <w:p w14:paraId="1C6D00CA" w14:textId="77777777" w:rsidR="00877ACA" w:rsidRPr="00877ACA" w:rsidRDefault="00877ACA" w:rsidP="00AB668D">
      <w:pPr>
        <w:pStyle w:val="BodyText"/>
        <w:rPr>
          <w:spacing w:val="-2"/>
        </w:rPr>
      </w:pPr>
      <w:r w:rsidRPr="00877ACA">
        <w:rPr>
          <w:spacing w:val="-2"/>
        </w:rPr>
        <w:t>14% from social media</w:t>
      </w:r>
    </w:p>
    <w:p w14:paraId="1CC4005B" w14:textId="77777777" w:rsidR="00877ACA" w:rsidRPr="00877ACA" w:rsidRDefault="00877ACA" w:rsidP="00AB668D">
      <w:pPr>
        <w:pStyle w:val="BodyText"/>
        <w:rPr>
          <w:spacing w:val="-2"/>
        </w:rPr>
      </w:pPr>
      <w:r w:rsidRPr="00877ACA">
        <w:rPr>
          <w:spacing w:val="-2"/>
        </w:rPr>
        <w:t>6% from a newsletter</w:t>
      </w:r>
    </w:p>
    <w:p w14:paraId="264E54AA" w14:textId="77777777" w:rsidR="00877ACA" w:rsidRPr="00877ACA" w:rsidRDefault="00877ACA" w:rsidP="00AB668D">
      <w:pPr>
        <w:pStyle w:val="BodyText"/>
        <w:rPr>
          <w:spacing w:val="-2"/>
        </w:rPr>
      </w:pPr>
      <w:r w:rsidRPr="00877ACA">
        <w:rPr>
          <w:spacing w:val="-2"/>
        </w:rPr>
        <w:t>5% from other not specified</w:t>
      </w:r>
    </w:p>
    <w:p w14:paraId="086564E9" w14:textId="2612BAAD" w:rsidR="00877ACA" w:rsidRPr="00877ACA" w:rsidRDefault="00877ACA" w:rsidP="00AB668D">
      <w:pPr>
        <w:pStyle w:val="BodyText"/>
      </w:pPr>
      <w:r w:rsidRPr="00877ACA">
        <w:rPr>
          <w:rFonts w:cs="Arial"/>
          <w:spacing w:val="-2"/>
          <w:lang w:eastAsia="en-AU"/>
        </w:rPr>
        <w:t>This reinforces the value of expanding direct networks including the Friends of WESI email list.</w:t>
      </w:r>
    </w:p>
    <w:p w14:paraId="666E08F7" w14:textId="77777777" w:rsidR="00877ACA" w:rsidRPr="00877ACA" w:rsidRDefault="00877ACA" w:rsidP="00805496">
      <w:pPr>
        <w:pStyle w:val="BodyText"/>
        <w:rPr>
          <w:color w:val="auto"/>
        </w:rPr>
      </w:pPr>
    </w:p>
    <w:p w14:paraId="6A285EFA" w14:textId="534703EA" w:rsidR="0087446B" w:rsidRPr="00877ACA" w:rsidRDefault="0087446B" w:rsidP="00805496">
      <w:pPr>
        <w:pStyle w:val="BodyText"/>
        <w:rPr>
          <w:color w:val="auto"/>
        </w:rPr>
      </w:pPr>
      <w:r w:rsidRPr="00877ACA">
        <w:rPr>
          <w:color w:val="auto"/>
        </w:rPr>
        <w:t>Landcare Victoria made a scheduled post on their Facebook Page about the webinars on 16 November 2020.</w:t>
      </w:r>
    </w:p>
    <w:p w14:paraId="18FF92AF" w14:textId="4BBE8C27" w:rsidR="00BC58AE" w:rsidRPr="00877ACA" w:rsidRDefault="00BC58AE" w:rsidP="00A83ED6">
      <w:pPr>
        <w:pStyle w:val="BodyText"/>
        <w:rPr>
          <w:color w:val="auto"/>
        </w:rPr>
      </w:pPr>
      <w:r w:rsidRPr="00877ACA">
        <w:rPr>
          <w:color w:val="auto"/>
        </w:rPr>
        <w:t xml:space="preserve">The WESI team has a Facebook </w:t>
      </w:r>
      <w:r w:rsidR="00A83ED6" w:rsidRPr="00877ACA">
        <w:rPr>
          <w:color w:val="auto"/>
        </w:rPr>
        <w:t>Group</w:t>
      </w:r>
      <w:r w:rsidRPr="00877ACA">
        <w:rPr>
          <w:color w:val="auto"/>
        </w:rPr>
        <w:t xml:space="preserve"> called “</w:t>
      </w:r>
      <w:hyperlink r:id="rId61" w:history="1">
        <w:r w:rsidRPr="00877ACA">
          <w:rPr>
            <w:rStyle w:val="Hyperlink"/>
          </w:rPr>
          <w:t>Early Invader Weeds Victoria</w:t>
        </w:r>
      </w:hyperlink>
      <w:r w:rsidRPr="00877ACA">
        <w:rPr>
          <w:color w:val="auto"/>
        </w:rPr>
        <w:t xml:space="preserve">” </w:t>
      </w:r>
      <w:r w:rsidR="00A83ED6" w:rsidRPr="00877ACA">
        <w:rPr>
          <w:color w:val="auto"/>
        </w:rPr>
        <w:t xml:space="preserve">that will be utilised more in the future for promoting such events. On this occasion, the Group was not ready to make full use of, so the team’s individual profiles were used instead. </w:t>
      </w:r>
      <w:r w:rsidRPr="00877ACA">
        <w:rPr>
          <w:color w:val="auto"/>
        </w:rPr>
        <w:t xml:space="preserve">The Group functionality and analytics </w:t>
      </w:r>
      <w:r w:rsidR="00A83ED6" w:rsidRPr="00877ACA">
        <w:rPr>
          <w:color w:val="auto"/>
        </w:rPr>
        <w:t xml:space="preserve">will assist with </w:t>
      </w:r>
      <w:r w:rsidRPr="00877ACA">
        <w:rPr>
          <w:color w:val="auto"/>
        </w:rPr>
        <w:t xml:space="preserve">scheduled posts </w:t>
      </w:r>
      <w:r w:rsidR="00A83ED6" w:rsidRPr="00877ACA">
        <w:rPr>
          <w:color w:val="auto"/>
        </w:rPr>
        <w:t>and</w:t>
      </w:r>
      <w:r w:rsidRPr="00877ACA">
        <w:rPr>
          <w:color w:val="auto"/>
        </w:rPr>
        <w:t xml:space="preserve"> </w:t>
      </w:r>
      <w:r w:rsidR="00B87CA2" w:rsidRPr="00877ACA">
        <w:rPr>
          <w:color w:val="auto"/>
        </w:rPr>
        <w:t>reporting</w:t>
      </w:r>
      <w:r w:rsidRPr="00877ACA">
        <w:rPr>
          <w:color w:val="auto"/>
        </w:rPr>
        <w:t>.</w:t>
      </w:r>
    </w:p>
    <w:p w14:paraId="79784503" w14:textId="46683EA9" w:rsidR="003B1197" w:rsidRPr="00877ACA" w:rsidRDefault="003B1197" w:rsidP="00805496">
      <w:pPr>
        <w:pStyle w:val="BodyText"/>
        <w:rPr>
          <w:color w:val="auto"/>
        </w:rPr>
      </w:pPr>
    </w:p>
    <w:p w14:paraId="4DF67C47" w14:textId="20017AD2" w:rsidR="00DF01D9" w:rsidRPr="00877ACA" w:rsidRDefault="00DF01D9" w:rsidP="00805496">
      <w:pPr>
        <w:pStyle w:val="BodyText"/>
        <w:rPr>
          <w:color w:val="auto"/>
        </w:rPr>
      </w:pPr>
      <w:r w:rsidRPr="00877ACA">
        <w:rPr>
          <w:color w:val="auto"/>
        </w:rPr>
        <w:t>[screen grab of a Facebook post about one of the presenters, Mitch Williams]</w:t>
      </w:r>
    </w:p>
    <w:p w14:paraId="73D17AFD" w14:textId="77777777" w:rsidR="00DF01D9" w:rsidRPr="00877ACA" w:rsidRDefault="00DF01D9" w:rsidP="00805496">
      <w:pPr>
        <w:pStyle w:val="BodyText"/>
        <w:rPr>
          <w:color w:val="auto"/>
        </w:rPr>
      </w:pPr>
    </w:p>
    <w:p w14:paraId="0C9B5379" w14:textId="5A134B3E" w:rsidR="003B1197" w:rsidRPr="00877ACA" w:rsidRDefault="003B1197" w:rsidP="003B1197">
      <w:pPr>
        <w:pStyle w:val="CaptionImageorFigure"/>
        <w:rPr>
          <w:color w:val="auto"/>
        </w:rPr>
      </w:pPr>
      <w:r w:rsidRPr="00877ACA">
        <w:rPr>
          <w:color w:val="auto"/>
        </w:rPr>
        <w:t xml:space="preserve">Figure </w:t>
      </w:r>
      <w:r w:rsidR="00630B0E" w:rsidRPr="00877ACA">
        <w:rPr>
          <w:color w:val="auto"/>
        </w:rPr>
        <w:t>6</w:t>
      </w:r>
      <w:r w:rsidRPr="00877ACA">
        <w:rPr>
          <w:color w:val="auto"/>
        </w:rPr>
        <w:t xml:space="preserve">: Example of a post on </w:t>
      </w:r>
      <w:r w:rsidR="005027AF" w:rsidRPr="00877ACA">
        <w:rPr>
          <w:color w:val="auto"/>
        </w:rPr>
        <w:t xml:space="preserve">the </w:t>
      </w:r>
      <w:r w:rsidRPr="00877ACA">
        <w:rPr>
          <w:color w:val="auto"/>
        </w:rPr>
        <w:t>Bianca Goldweeds Facebook profile on 1/12/2020</w:t>
      </w:r>
    </w:p>
    <w:p w14:paraId="007C4030" w14:textId="1DEA0EAE" w:rsidR="003B1197" w:rsidRPr="00877ACA" w:rsidRDefault="003B1197" w:rsidP="003B1197">
      <w:pPr>
        <w:pStyle w:val="BodyText"/>
        <w:rPr>
          <w:color w:val="auto"/>
        </w:rPr>
      </w:pPr>
    </w:p>
    <w:p w14:paraId="220D18CC" w14:textId="1C083F1F" w:rsidR="00DF01D9" w:rsidRPr="00877ACA" w:rsidRDefault="00DF01D9" w:rsidP="003B1197">
      <w:pPr>
        <w:pStyle w:val="BodyText"/>
        <w:rPr>
          <w:color w:val="auto"/>
        </w:rPr>
      </w:pPr>
      <w:r w:rsidRPr="00877ACA">
        <w:rPr>
          <w:color w:val="auto"/>
        </w:rPr>
        <w:t>[screen grab of a Facebook post about the webinars shared by the Hawaii Conservation group]</w:t>
      </w:r>
    </w:p>
    <w:p w14:paraId="036A3E70" w14:textId="77777777" w:rsidR="00DF01D9" w:rsidRPr="00877ACA" w:rsidRDefault="00DF01D9" w:rsidP="003B1197">
      <w:pPr>
        <w:pStyle w:val="BodyText"/>
        <w:rPr>
          <w:color w:val="auto"/>
        </w:rPr>
      </w:pPr>
    </w:p>
    <w:p w14:paraId="31CFE42D" w14:textId="3817A83E" w:rsidR="003B1197" w:rsidRPr="00877ACA" w:rsidRDefault="003B1197" w:rsidP="003B1197">
      <w:pPr>
        <w:pStyle w:val="CaptionImageorFigure"/>
        <w:rPr>
          <w:color w:val="auto"/>
        </w:rPr>
      </w:pPr>
      <w:r w:rsidRPr="00877ACA">
        <w:rPr>
          <w:color w:val="auto"/>
        </w:rPr>
        <w:t xml:space="preserve">Figure </w:t>
      </w:r>
      <w:r w:rsidR="00630B0E" w:rsidRPr="00877ACA">
        <w:rPr>
          <w:color w:val="auto"/>
        </w:rPr>
        <w:t>7</w:t>
      </w:r>
      <w:r w:rsidRPr="00877ACA">
        <w:rPr>
          <w:color w:val="auto"/>
        </w:rPr>
        <w:t xml:space="preserve">: Example of a webinar post shared on </w:t>
      </w:r>
      <w:hyperlink r:id="rId62" w:history="1">
        <w:r w:rsidRPr="00877ACA">
          <w:rPr>
            <w:rStyle w:val="Hyperlink"/>
          </w:rPr>
          <w:t>Facebook to the Hawaii Conservation group</w:t>
        </w:r>
      </w:hyperlink>
      <w:r w:rsidRPr="00877ACA">
        <w:rPr>
          <w:color w:val="auto"/>
        </w:rPr>
        <w:t xml:space="preserve"> </w:t>
      </w:r>
      <w:r w:rsidR="00384753" w:rsidRPr="00877ACA">
        <w:rPr>
          <w:color w:val="auto"/>
        </w:rPr>
        <w:t xml:space="preserve">with 4,000 members </w:t>
      </w:r>
      <w:r w:rsidRPr="00877ACA">
        <w:rPr>
          <w:color w:val="auto"/>
        </w:rPr>
        <w:t>on 5/12/2020</w:t>
      </w:r>
    </w:p>
    <w:p w14:paraId="5ECB75C4" w14:textId="77777777" w:rsidR="00001479" w:rsidRPr="00877ACA" w:rsidRDefault="00001479" w:rsidP="00001479">
      <w:pPr>
        <w:pStyle w:val="BodyText"/>
        <w:rPr>
          <w:color w:val="auto"/>
        </w:rPr>
      </w:pPr>
    </w:p>
    <w:p w14:paraId="48A3396A" w14:textId="79A8E0F8" w:rsidR="003B77A3" w:rsidRPr="00877ACA" w:rsidRDefault="003B77A3" w:rsidP="003B77A3">
      <w:pPr>
        <w:pStyle w:val="Heading3"/>
        <w:numPr>
          <w:ilvl w:val="2"/>
          <w:numId w:val="0"/>
        </w:numPr>
        <w:tabs>
          <w:tab w:val="num" w:pos="0"/>
        </w:tabs>
        <w:rPr>
          <w:color w:val="auto"/>
        </w:rPr>
      </w:pPr>
      <w:r w:rsidRPr="00877ACA">
        <w:rPr>
          <w:color w:val="auto"/>
        </w:rPr>
        <w:t>Twitter</w:t>
      </w:r>
    </w:p>
    <w:p w14:paraId="71ED53B5" w14:textId="74F46A49" w:rsidR="003B77A3" w:rsidRPr="00877ACA" w:rsidRDefault="00F0291E" w:rsidP="00EF6444">
      <w:pPr>
        <w:pStyle w:val="BodyText"/>
        <w:rPr>
          <w:color w:val="auto"/>
        </w:rPr>
      </w:pPr>
      <w:r w:rsidRPr="00877ACA">
        <w:rPr>
          <w:color w:val="auto"/>
        </w:rPr>
        <w:t xml:space="preserve">Kate Blood made posts on </w:t>
      </w:r>
      <w:hyperlink r:id="rId63" w:history="1">
        <w:r w:rsidRPr="00877ACA">
          <w:rPr>
            <w:rStyle w:val="Hyperlink"/>
          </w:rPr>
          <w:t>Twitter @weedyk8</w:t>
        </w:r>
      </w:hyperlink>
      <w:r w:rsidRPr="00877ACA">
        <w:rPr>
          <w:color w:val="auto"/>
        </w:rPr>
        <w:t xml:space="preserve"> </w:t>
      </w:r>
      <w:r w:rsidR="00805496" w:rsidRPr="00877ACA">
        <w:rPr>
          <w:color w:val="auto"/>
        </w:rPr>
        <w:t>commencing 6 November 2020</w:t>
      </w:r>
      <w:r w:rsidR="003B77A3" w:rsidRPr="00877ACA">
        <w:rPr>
          <w:color w:val="auto"/>
        </w:rPr>
        <w:t xml:space="preserve"> with 983 followers. On 24/11/2020 there were 1,000 followers (See Figure </w:t>
      </w:r>
      <w:r w:rsidR="00630B0E" w:rsidRPr="00877ACA">
        <w:rPr>
          <w:color w:val="auto"/>
        </w:rPr>
        <w:t>8</w:t>
      </w:r>
      <w:r w:rsidR="003B77A3" w:rsidRPr="00877ACA">
        <w:rPr>
          <w:color w:val="auto"/>
        </w:rPr>
        <w:t>).</w:t>
      </w:r>
      <w:r w:rsidR="00731A16" w:rsidRPr="00877ACA">
        <w:rPr>
          <w:color w:val="auto"/>
        </w:rPr>
        <w:t xml:space="preserve"> People and organisations Retweeted the information and interacted including nice feedback (See Figure </w:t>
      </w:r>
      <w:r w:rsidR="00630B0E" w:rsidRPr="00877ACA">
        <w:rPr>
          <w:color w:val="auto"/>
        </w:rPr>
        <w:t>9</w:t>
      </w:r>
      <w:r w:rsidR="00731A16" w:rsidRPr="00877ACA">
        <w:rPr>
          <w:color w:val="auto"/>
        </w:rPr>
        <w:t>).</w:t>
      </w:r>
    </w:p>
    <w:p w14:paraId="104481EE" w14:textId="265AC738" w:rsidR="00001479" w:rsidRPr="00877ACA" w:rsidRDefault="00001479" w:rsidP="00001479">
      <w:pPr>
        <w:pStyle w:val="Heading3"/>
        <w:numPr>
          <w:ilvl w:val="2"/>
          <w:numId w:val="0"/>
        </w:numPr>
        <w:tabs>
          <w:tab w:val="num" w:pos="0"/>
        </w:tabs>
        <w:rPr>
          <w:color w:val="auto"/>
        </w:rPr>
      </w:pPr>
      <w:r w:rsidRPr="00877ACA">
        <w:rPr>
          <w:color w:val="auto"/>
        </w:rPr>
        <w:t>Instagram</w:t>
      </w:r>
    </w:p>
    <w:p w14:paraId="189AC90E" w14:textId="20B73A81" w:rsidR="003839D3" w:rsidRPr="00877ACA" w:rsidRDefault="00001479" w:rsidP="00001479">
      <w:pPr>
        <w:pStyle w:val="BodyText"/>
        <w:rPr>
          <w:color w:val="auto"/>
        </w:rPr>
      </w:pPr>
      <w:r w:rsidRPr="00877ACA">
        <w:rPr>
          <w:color w:val="auto"/>
        </w:rPr>
        <w:t xml:space="preserve">Kate Blood made posts on </w:t>
      </w:r>
      <w:hyperlink r:id="rId64" w:history="1">
        <w:r w:rsidRPr="00877ACA">
          <w:rPr>
            <w:rStyle w:val="Hyperlink"/>
          </w:rPr>
          <w:t>Instagram @weedyk8</w:t>
        </w:r>
      </w:hyperlink>
      <w:r w:rsidRPr="00877ACA">
        <w:rPr>
          <w:color w:val="auto"/>
        </w:rPr>
        <w:t xml:space="preserve"> with 175 followers commencing 7 November 2020.</w:t>
      </w:r>
    </w:p>
    <w:p w14:paraId="799B26DE" w14:textId="77777777" w:rsidR="003839D3" w:rsidRPr="00877ACA" w:rsidRDefault="003839D3" w:rsidP="003839D3">
      <w:pPr>
        <w:pStyle w:val="Heading3"/>
        <w:numPr>
          <w:ilvl w:val="2"/>
          <w:numId w:val="0"/>
        </w:numPr>
        <w:tabs>
          <w:tab w:val="num" w:pos="0"/>
        </w:tabs>
        <w:rPr>
          <w:color w:val="auto"/>
        </w:rPr>
      </w:pPr>
      <w:r w:rsidRPr="00877ACA">
        <w:rPr>
          <w:color w:val="auto"/>
        </w:rPr>
        <w:t>Yammer</w:t>
      </w:r>
    </w:p>
    <w:p w14:paraId="502EFB2C" w14:textId="3E71BACB" w:rsidR="003839D3" w:rsidRPr="00877ACA" w:rsidRDefault="003839D3" w:rsidP="003839D3">
      <w:pPr>
        <w:pStyle w:val="BodyText"/>
        <w:rPr>
          <w:color w:val="auto"/>
        </w:rPr>
      </w:pPr>
      <w:r w:rsidRPr="00877ACA">
        <w:rPr>
          <w:color w:val="auto"/>
        </w:rPr>
        <w:t>Both WESI team members used DELWP’s Yammer platform to post information about the webinars commencing 10 November 2020.</w:t>
      </w:r>
    </w:p>
    <w:p w14:paraId="2C17C860" w14:textId="77777777" w:rsidR="00001479" w:rsidRPr="00877ACA" w:rsidRDefault="00001479" w:rsidP="003839D3">
      <w:pPr>
        <w:pStyle w:val="BodyText"/>
        <w:rPr>
          <w:color w:val="auto"/>
        </w:rPr>
      </w:pPr>
    </w:p>
    <w:p w14:paraId="506B77AF" w14:textId="4818655B" w:rsidR="00DF01D9" w:rsidRPr="00877ACA" w:rsidRDefault="00DF01D9" w:rsidP="00DF01D9">
      <w:pPr>
        <w:pStyle w:val="BodyText"/>
        <w:rPr>
          <w:color w:val="auto"/>
        </w:rPr>
      </w:pPr>
      <w:r w:rsidRPr="00877ACA">
        <w:rPr>
          <w:color w:val="auto"/>
        </w:rPr>
        <w:t>[screen grab of a social media profile on Twitter]</w:t>
      </w:r>
    </w:p>
    <w:p w14:paraId="6AF52953" w14:textId="77777777" w:rsidR="00DF01D9" w:rsidRPr="00877ACA" w:rsidRDefault="00DF01D9" w:rsidP="00DF01D9">
      <w:pPr>
        <w:pStyle w:val="BodyText"/>
        <w:rPr>
          <w:color w:val="auto"/>
        </w:rPr>
      </w:pPr>
    </w:p>
    <w:p w14:paraId="5D7023CB" w14:textId="24D66849" w:rsidR="003B77A3" w:rsidRPr="00877ACA" w:rsidRDefault="003B77A3" w:rsidP="003B77A3">
      <w:pPr>
        <w:pStyle w:val="CaptionImageorFigure"/>
        <w:rPr>
          <w:color w:val="auto"/>
        </w:rPr>
      </w:pPr>
      <w:r w:rsidRPr="00877ACA">
        <w:rPr>
          <w:color w:val="auto"/>
        </w:rPr>
        <w:t xml:space="preserve">Figure </w:t>
      </w:r>
      <w:r w:rsidR="00630B0E" w:rsidRPr="00877ACA">
        <w:rPr>
          <w:color w:val="auto"/>
        </w:rPr>
        <w:t>8</w:t>
      </w:r>
      <w:r w:rsidRPr="00877ACA">
        <w:rPr>
          <w:color w:val="auto"/>
        </w:rPr>
        <w:t xml:space="preserve">: </w:t>
      </w:r>
      <w:r w:rsidR="003B1197" w:rsidRPr="00877ACA">
        <w:rPr>
          <w:color w:val="auto"/>
        </w:rPr>
        <w:t xml:space="preserve">Example of </w:t>
      </w:r>
      <w:r w:rsidRPr="00877ACA">
        <w:rPr>
          <w:color w:val="auto"/>
        </w:rPr>
        <w:t xml:space="preserve">Kate Blood’s Twitter profile </w:t>
      </w:r>
      <w:r w:rsidR="003B1197" w:rsidRPr="00877ACA">
        <w:rPr>
          <w:color w:val="auto"/>
        </w:rPr>
        <w:t>on 1/12/2020</w:t>
      </w:r>
    </w:p>
    <w:p w14:paraId="48CA968A" w14:textId="358932C0" w:rsidR="00001479" w:rsidRPr="00877ACA" w:rsidRDefault="00001479" w:rsidP="00001479">
      <w:pPr>
        <w:pStyle w:val="BodyText"/>
        <w:rPr>
          <w:color w:val="auto"/>
        </w:rPr>
      </w:pPr>
    </w:p>
    <w:p w14:paraId="0CDEB090" w14:textId="73CDB442" w:rsidR="00DF01D9" w:rsidRPr="00877ACA" w:rsidRDefault="00DF01D9" w:rsidP="00DF01D9">
      <w:pPr>
        <w:pStyle w:val="BodyText"/>
        <w:rPr>
          <w:color w:val="auto"/>
        </w:rPr>
      </w:pPr>
      <w:r w:rsidRPr="00877ACA">
        <w:rPr>
          <w:color w:val="auto"/>
        </w:rPr>
        <w:lastRenderedPageBreak/>
        <w:t>[screen grab of a social media comment on Twitter]</w:t>
      </w:r>
    </w:p>
    <w:p w14:paraId="77E0F9DE" w14:textId="77777777" w:rsidR="00DF01D9" w:rsidRPr="00877ACA" w:rsidRDefault="00DF01D9" w:rsidP="00001479">
      <w:pPr>
        <w:pStyle w:val="BodyText"/>
        <w:rPr>
          <w:color w:val="auto"/>
        </w:rPr>
      </w:pPr>
    </w:p>
    <w:p w14:paraId="71B4CB91" w14:textId="3FA0F50D" w:rsidR="00731A16" w:rsidRPr="00877ACA" w:rsidRDefault="00731A16" w:rsidP="00731A16">
      <w:pPr>
        <w:pStyle w:val="CaptionImageorFigure"/>
        <w:rPr>
          <w:color w:val="auto"/>
        </w:rPr>
      </w:pPr>
      <w:r w:rsidRPr="00877ACA">
        <w:rPr>
          <w:color w:val="auto"/>
        </w:rPr>
        <w:t xml:space="preserve">Figure </w:t>
      </w:r>
      <w:r w:rsidR="00630B0E" w:rsidRPr="00877ACA">
        <w:rPr>
          <w:color w:val="auto"/>
        </w:rPr>
        <w:t>9</w:t>
      </w:r>
      <w:r w:rsidRPr="00877ACA">
        <w:rPr>
          <w:color w:val="auto"/>
        </w:rPr>
        <w:t>: Nice feedback to a Twitter post on 25/11/2020</w:t>
      </w:r>
    </w:p>
    <w:p w14:paraId="427BABF6" w14:textId="77777777" w:rsidR="003B1197" w:rsidRPr="00877ACA" w:rsidRDefault="003B1197" w:rsidP="00001479">
      <w:pPr>
        <w:pStyle w:val="BodyText"/>
        <w:rPr>
          <w:color w:val="auto"/>
        </w:rPr>
      </w:pPr>
    </w:p>
    <w:p w14:paraId="528F5DBE" w14:textId="0CD052F5" w:rsidR="00D3684F" w:rsidRPr="00877ACA" w:rsidRDefault="00D3684F" w:rsidP="00D3684F">
      <w:pPr>
        <w:pStyle w:val="Heading3"/>
        <w:numPr>
          <w:ilvl w:val="2"/>
          <w:numId w:val="0"/>
        </w:numPr>
        <w:tabs>
          <w:tab w:val="num" w:pos="0"/>
        </w:tabs>
        <w:rPr>
          <w:color w:val="auto"/>
        </w:rPr>
      </w:pPr>
      <w:r w:rsidRPr="00877ACA">
        <w:rPr>
          <w:color w:val="auto"/>
        </w:rPr>
        <w:t>Hashtags</w:t>
      </w:r>
    </w:p>
    <w:p w14:paraId="56F00F7F" w14:textId="35554DEA" w:rsidR="00D3684F" w:rsidRPr="00877ACA" w:rsidRDefault="00D3684F" w:rsidP="00805496">
      <w:pPr>
        <w:pStyle w:val="BodyText"/>
        <w:rPr>
          <w:color w:val="auto"/>
        </w:rPr>
      </w:pPr>
      <w:r w:rsidRPr="00877ACA">
        <w:rPr>
          <w:color w:val="auto"/>
        </w:rPr>
        <w:t xml:space="preserve">A hashtag </w:t>
      </w:r>
      <w:r w:rsidR="000403F0" w:rsidRPr="00877ACA">
        <w:rPr>
          <w:color w:val="auto"/>
        </w:rPr>
        <w:t xml:space="preserve">(#) </w:t>
      </w:r>
      <w:r w:rsidRPr="00877ACA">
        <w:rPr>
          <w:color w:val="auto"/>
        </w:rPr>
        <w:t>was tested</w:t>
      </w:r>
      <w:r w:rsidR="000403F0" w:rsidRPr="00877ACA">
        <w:rPr>
          <w:color w:val="auto"/>
        </w:rPr>
        <w:t xml:space="preserve">, </w:t>
      </w:r>
      <w:r w:rsidRPr="00877ACA">
        <w:rPr>
          <w:color w:val="auto"/>
        </w:rPr>
        <w:t xml:space="preserve">created </w:t>
      </w:r>
      <w:r w:rsidR="000403F0" w:rsidRPr="00877ACA">
        <w:rPr>
          <w:color w:val="auto"/>
        </w:rPr>
        <w:t xml:space="preserve">and promoted </w:t>
      </w:r>
      <w:r w:rsidRPr="00877ACA">
        <w:rPr>
          <w:color w:val="auto"/>
        </w:rPr>
        <w:t>for the webinars:</w:t>
      </w:r>
    </w:p>
    <w:p w14:paraId="63B56C24" w14:textId="71178C7A" w:rsidR="00D3684F" w:rsidRPr="00877ACA" w:rsidRDefault="00D3684F" w:rsidP="00D3684F">
      <w:pPr>
        <w:pStyle w:val="BodyText"/>
        <w:ind w:left="567"/>
        <w:rPr>
          <w:color w:val="auto"/>
        </w:rPr>
      </w:pPr>
      <w:r w:rsidRPr="00877ACA">
        <w:rPr>
          <w:color w:val="auto"/>
        </w:rPr>
        <w:t>#WeedFireWebinars</w:t>
      </w:r>
    </w:p>
    <w:p w14:paraId="7981FDDE" w14:textId="5FA7C418" w:rsidR="00D3684F" w:rsidRPr="00877ACA" w:rsidRDefault="00D3684F" w:rsidP="00D3684F">
      <w:pPr>
        <w:pStyle w:val="BodyText"/>
        <w:rPr>
          <w:color w:val="auto"/>
        </w:rPr>
      </w:pPr>
      <w:r w:rsidRPr="00877ACA">
        <w:rPr>
          <w:color w:val="auto"/>
        </w:rPr>
        <w:t>Other hashtags used included:</w:t>
      </w:r>
    </w:p>
    <w:p w14:paraId="52833C64" w14:textId="26AA5F52" w:rsidR="00D3684F" w:rsidRPr="00877ACA" w:rsidRDefault="00D3684F" w:rsidP="00D3684F">
      <w:pPr>
        <w:pStyle w:val="BodyText"/>
        <w:ind w:left="567"/>
        <w:rPr>
          <w:color w:val="auto"/>
        </w:rPr>
      </w:pPr>
      <w:r w:rsidRPr="00877ACA">
        <w:rPr>
          <w:color w:val="auto"/>
        </w:rPr>
        <w:t>#WESIproj #EarlyInvaderWeeds #EnvironmentalWeeds #InvasiveSpecies #WeedsAfterFire #Fire #BushfireRecovery #Bushfire #Bushfires #BushfireManagement</w:t>
      </w:r>
    </w:p>
    <w:p w14:paraId="4AD95881" w14:textId="4BDCC0E9" w:rsidR="003B77A3" w:rsidRPr="00877ACA" w:rsidRDefault="003B77A3" w:rsidP="003B77A3">
      <w:pPr>
        <w:pStyle w:val="Heading3"/>
        <w:numPr>
          <w:ilvl w:val="2"/>
          <w:numId w:val="0"/>
        </w:numPr>
        <w:tabs>
          <w:tab w:val="num" w:pos="0"/>
        </w:tabs>
        <w:rPr>
          <w:color w:val="auto"/>
        </w:rPr>
      </w:pPr>
      <w:r w:rsidRPr="00877ACA">
        <w:rPr>
          <w:color w:val="auto"/>
        </w:rPr>
        <w:t>Content creation</w:t>
      </w:r>
    </w:p>
    <w:p w14:paraId="5819BDDA" w14:textId="5341C03D" w:rsidR="003B77A3" w:rsidRPr="00877ACA" w:rsidRDefault="003B77A3" w:rsidP="003B77A3">
      <w:pPr>
        <w:pStyle w:val="BodyText"/>
        <w:rPr>
          <w:color w:val="auto"/>
        </w:rPr>
      </w:pPr>
      <w:r w:rsidRPr="00877ACA">
        <w:rPr>
          <w:color w:val="auto"/>
        </w:rPr>
        <w:t xml:space="preserve">A social media plan of </w:t>
      </w:r>
      <w:r w:rsidR="00A76622" w:rsidRPr="00877ACA">
        <w:rPr>
          <w:color w:val="auto"/>
        </w:rPr>
        <w:t>planned</w:t>
      </w:r>
      <w:r w:rsidRPr="00877ACA">
        <w:rPr>
          <w:color w:val="auto"/>
        </w:rPr>
        <w:t xml:space="preserve"> posts was created in</w:t>
      </w:r>
      <w:r w:rsidR="00FA475B" w:rsidRPr="00877ACA">
        <w:rPr>
          <w:color w:val="auto"/>
        </w:rPr>
        <w:t xml:space="preserve"> Microsoft</w:t>
      </w:r>
      <w:r w:rsidRPr="00877ACA">
        <w:rPr>
          <w:color w:val="auto"/>
        </w:rPr>
        <w:t xml:space="preserve"> OneNote. Content for posts was created in advance using consistent webinar information and presenter profiles. These more frequent and regular posts were underway from about 20 November 2020.</w:t>
      </w:r>
    </w:p>
    <w:p w14:paraId="6E9532D4" w14:textId="77777777" w:rsidR="003B77A3" w:rsidRPr="00877ACA" w:rsidRDefault="003B77A3" w:rsidP="003B77A3">
      <w:pPr>
        <w:pStyle w:val="BodyText"/>
        <w:rPr>
          <w:color w:val="auto"/>
        </w:rPr>
      </w:pPr>
      <w:r w:rsidRPr="00877ACA">
        <w:rPr>
          <w:color w:val="auto"/>
        </w:rPr>
        <w:t>Images from the WESI team, colleagues and presenters were used in posts with attribution where appropriate.</w:t>
      </w:r>
    </w:p>
    <w:p w14:paraId="6E1C6A10" w14:textId="03692468" w:rsidR="00EF6444" w:rsidRPr="00877ACA" w:rsidRDefault="00731A16" w:rsidP="00EF6444">
      <w:pPr>
        <w:pStyle w:val="Heading3"/>
        <w:numPr>
          <w:ilvl w:val="2"/>
          <w:numId w:val="0"/>
        </w:numPr>
        <w:tabs>
          <w:tab w:val="num" w:pos="0"/>
        </w:tabs>
        <w:rPr>
          <w:color w:val="auto"/>
        </w:rPr>
      </w:pPr>
      <w:r w:rsidRPr="00877ACA">
        <w:rPr>
          <w:color w:val="auto"/>
        </w:rPr>
        <w:t>Social media statistics</w:t>
      </w:r>
      <w:r w:rsidR="00EF6444" w:rsidRPr="00877ACA">
        <w:rPr>
          <w:color w:val="auto"/>
        </w:rPr>
        <w:t xml:space="preserve"> </w:t>
      </w:r>
    </w:p>
    <w:p w14:paraId="531DD50F" w14:textId="2E6195F8" w:rsidR="00EF6444" w:rsidRPr="00877ACA" w:rsidRDefault="00523618" w:rsidP="00EF6444">
      <w:pPr>
        <w:pStyle w:val="BodyText"/>
        <w:rPr>
          <w:color w:val="auto"/>
        </w:rPr>
      </w:pPr>
      <w:r w:rsidRPr="00877ACA">
        <w:rPr>
          <w:color w:val="auto"/>
        </w:rPr>
        <w:t xml:space="preserve">The social media posts by the WESI team have been collated in a table in Appendix </w:t>
      </w:r>
      <w:r w:rsidR="008C02EC" w:rsidRPr="00877ACA">
        <w:rPr>
          <w:color w:val="auto"/>
        </w:rPr>
        <w:t>11</w:t>
      </w:r>
      <w:r w:rsidRPr="00877ACA">
        <w:rPr>
          <w:color w:val="auto"/>
        </w:rPr>
        <w:t xml:space="preserve"> and summarised in the Table </w:t>
      </w:r>
      <w:r w:rsidR="00D56C2C" w:rsidRPr="00877ACA">
        <w:rPr>
          <w:color w:val="auto"/>
        </w:rPr>
        <w:t>1</w:t>
      </w:r>
      <w:r w:rsidRPr="00877ACA">
        <w:rPr>
          <w:color w:val="auto"/>
        </w:rPr>
        <w:t xml:space="preserve"> below.</w:t>
      </w:r>
    </w:p>
    <w:p w14:paraId="70C319FE" w14:textId="77777777" w:rsidR="00001479" w:rsidRPr="00877ACA" w:rsidRDefault="00001479" w:rsidP="00EF6444">
      <w:pPr>
        <w:pStyle w:val="BodyText"/>
        <w:rPr>
          <w:color w:val="auto"/>
        </w:rPr>
      </w:pPr>
    </w:p>
    <w:p w14:paraId="29B3C1FE" w14:textId="039980DF" w:rsidR="00523618" w:rsidRPr="00877ACA" w:rsidRDefault="00523618" w:rsidP="00523618">
      <w:pPr>
        <w:pStyle w:val="CaptionImageorFigure"/>
        <w:rPr>
          <w:color w:val="auto"/>
        </w:rPr>
      </w:pPr>
      <w:r w:rsidRPr="00877ACA">
        <w:rPr>
          <w:color w:val="auto"/>
        </w:rPr>
        <w:t xml:space="preserve">Table </w:t>
      </w:r>
      <w:r w:rsidR="00D56C2C" w:rsidRPr="00877ACA">
        <w:rPr>
          <w:color w:val="auto"/>
        </w:rPr>
        <w:t>1</w:t>
      </w:r>
      <w:r w:rsidRPr="00877ACA">
        <w:rPr>
          <w:color w:val="auto"/>
        </w:rPr>
        <w:t xml:space="preserve">: </w:t>
      </w:r>
      <w:r w:rsidR="00BC58AE" w:rsidRPr="00877ACA">
        <w:rPr>
          <w:color w:val="auto"/>
        </w:rPr>
        <w:t>Summary of WESI team social media posts about the weed management after fire webinar series</w:t>
      </w:r>
    </w:p>
    <w:p w14:paraId="32F1901A" w14:textId="080F70E2" w:rsidR="00877ACA" w:rsidRPr="00877ACA" w:rsidRDefault="00877ACA" w:rsidP="00877ACA">
      <w:pPr>
        <w:pStyle w:val="BodyText"/>
        <w:rPr>
          <w:color w:val="auto"/>
        </w:rPr>
      </w:pPr>
      <w:r w:rsidRPr="00877ACA">
        <w:rPr>
          <w:color w:val="auto"/>
        </w:rPr>
        <w:t>[table of all social media platforms combined and the number of posts, likes, shares, comments and views]</w:t>
      </w:r>
    </w:p>
    <w:tbl>
      <w:tblPr>
        <w:tblStyle w:val="TableGrid"/>
        <w:tblW w:w="0" w:type="auto"/>
        <w:tblLook w:val="04A0" w:firstRow="1" w:lastRow="0" w:firstColumn="1" w:lastColumn="0" w:noHBand="0" w:noVBand="1"/>
        <w:tblCaption w:val=""/>
        <w:tblDescription w:val=""/>
      </w:tblPr>
      <w:tblGrid>
        <w:gridCol w:w="1843"/>
        <w:gridCol w:w="2497"/>
      </w:tblGrid>
      <w:tr w:rsidR="00523618" w:rsidRPr="00877ACA" w14:paraId="7155965A" w14:textId="77777777" w:rsidTr="0052361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hideMark/>
          </w:tcPr>
          <w:p w14:paraId="26B95727" w14:textId="7EB7C9C4" w:rsidR="00523618" w:rsidRPr="00877ACA" w:rsidRDefault="00523618" w:rsidP="00523618">
            <w:pPr>
              <w:spacing w:line="240" w:lineRule="auto"/>
              <w:rPr>
                <w:rFonts w:ascii="Calibri" w:hAnsi="Calibri"/>
                <w:color w:val="auto"/>
                <w:sz w:val="22"/>
                <w:szCs w:val="22"/>
              </w:rPr>
            </w:pPr>
            <w:r w:rsidRPr="00877ACA">
              <w:rPr>
                <w:rFonts w:ascii="Calibri" w:hAnsi="Calibri"/>
                <w:b/>
                <w:bCs/>
                <w:color w:val="auto"/>
                <w:sz w:val="22"/>
                <w:szCs w:val="22"/>
              </w:rPr>
              <w:t>All platforms</w:t>
            </w:r>
          </w:p>
          <w:p w14:paraId="2F514AB0" w14:textId="7CE04499" w:rsidR="00523618" w:rsidRPr="00877ACA" w:rsidRDefault="00523618" w:rsidP="00523618">
            <w:pPr>
              <w:spacing w:line="240" w:lineRule="auto"/>
              <w:rPr>
                <w:rFonts w:ascii="Calibri" w:hAnsi="Calibri"/>
                <w:color w:val="auto"/>
                <w:sz w:val="22"/>
                <w:szCs w:val="22"/>
              </w:rPr>
            </w:pPr>
            <w:r w:rsidRPr="00877ACA">
              <w:rPr>
                <w:rFonts w:ascii="Calibri" w:hAnsi="Calibri"/>
                <w:b/>
                <w:bCs/>
                <w:color w:val="auto"/>
                <w:sz w:val="22"/>
                <w:szCs w:val="22"/>
              </w:rPr>
              <w:t>combined</w:t>
            </w:r>
          </w:p>
        </w:tc>
        <w:tc>
          <w:tcPr>
            <w:tcW w:w="2497" w:type="dxa"/>
            <w:hideMark/>
          </w:tcPr>
          <w:p w14:paraId="36A9CE55" w14:textId="77777777" w:rsidR="00523618" w:rsidRPr="00877ACA" w:rsidRDefault="00523618" w:rsidP="0052361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b/>
                <w:bCs/>
                <w:color w:val="auto"/>
                <w:sz w:val="22"/>
                <w:szCs w:val="22"/>
              </w:rPr>
            </w:pPr>
            <w:r w:rsidRPr="00877ACA">
              <w:rPr>
                <w:rFonts w:ascii="Calibri" w:hAnsi="Calibri"/>
                <w:b/>
                <w:bCs/>
                <w:color w:val="auto"/>
                <w:sz w:val="22"/>
                <w:szCs w:val="22"/>
              </w:rPr>
              <w:t xml:space="preserve">Kate Blood and </w:t>
            </w:r>
          </w:p>
          <w:p w14:paraId="267BAAD6" w14:textId="6566DFEF" w:rsidR="00523618" w:rsidRPr="00877ACA" w:rsidRDefault="00523618" w:rsidP="00523618">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olor w:val="auto"/>
                <w:sz w:val="22"/>
                <w:szCs w:val="22"/>
              </w:rPr>
            </w:pPr>
            <w:r w:rsidRPr="00877ACA">
              <w:rPr>
                <w:rFonts w:ascii="Calibri" w:hAnsi="Calibri"/>
                <w:b/>
                <w:bCs/>
                <w:color w:val="auto"/>
                <w:sz w:val="22"/>
                <w:szCs w:val="22"/>
              </w:rPr>
              <w:t>Bianca Gold combined</w:t>
            </w:r>
          </w:p>
        </w:tc>
      </w:tr>
      <w:tr w:rsidR="00523618" w:rsidRPr="00877ACA" w14:paraId="0BDBE8BB" w14:textId="77777777" w:rsidTr="00523618">
        <w:tc>
          <w:tcPr>
            <w:tcW w:w="1843" w:type="dxa"/>
            <w:hideMark/>
          </w:tcPr>
          <w:p w14:paraId="7B75E6E3"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posts</w:t>
            </w:r>
          </w:p>
        </w:tc>
        <w:tc>
          <w:tcPr>
            <w:tcW w:w="2497" w:type="dxa"/>
            <w:hideMark/>
          </w:tcPr>
          <w:p w14:paraId="75279DC1"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96</w:t>
            </w:r>
          </w:p>
        </w:tc>
      </w:tr>
      <w:tr w:rsidR="00523618" w:rsidRPr="00877ACA" w14:paraId="2B151602" w14:textId="77777777" w:rsidTr="00523618">
        <w:tc>
          <w:tcPr>
            <w:tcW w:w="1843" w:type="dxa"/>
            <w:hideMark/>
          </w:tcPr>
          <w:p w14:paraId="0E7C0BE7"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likes</w:t>
            </w:r>
          </w:p>
        </w:tc>
        <w:tc>
          <w:tcPr>
            <w:tcW w:w="2497" w:type="dxa"/>
            <w:hideMark/>
          </w:tcPr>
          <w:p w14:paraId="47E158B6"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513</w:t>
            </w:r>
          </w:p>
        </w:tc>
      </w:tr>
      <w:tr w:rsidR="00523618" w:rsidRPr="00877ACA" w14:paraId="0D7CF61E" w14:textId="77777777" w:rsidTr="00523618">
        <w:tc>
          <w:tcPr>
            <w:tcW w:w="1843" w:type="dxa"/>
            <w:hideMark/>
          </w:tcPr>
          <w:p w14:paraId="62FA2709"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shares</w:t>
            </w:r>
          </w:p>
        </w:tc>
        <w:tc>
          <w:tcPr>
            <w:tcW w:w="2497" w:type="dxa"/>
            <w:hideMark/>
          </w:tcPr>
          <w:p w14:paraId="31B87C15"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315</w:t>
            </w:r>
          </w:p>
        </w:tc>
      </w:tr>
      <w:tr w:rsidR="00523618" w:rsidRPr="00877ACA" w14:paraId="3286EB28" w14:textId="77777777" w:rsidTr="00523618">
        <w:tc>
          <w:tcPr>
            <w:tcW w:w="1843" w:type="dxa"/>
            <w:hideMark/>
          </w:tcPr>
          <w:p w14:paraId="0DFA9120"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comments</w:t>
            </w:r>
          </w:p>
        </w:tc>
        <w:tc>
          <w:tcPr>
            <w:tcW w:w="2497" w:type="dxa"/>
            <w:hideMark/>
          </w:tcPr>
          <w:p w14:paraId="609E4340"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55</w:t>
            </w:r>
          </w:p>
        </w:tc>
      </w:tr>
      <w:tr w:rsidR="00523618" w:rsidRPr="00877ACA" w14:paraId="2598BB05" w14:textId="77777777" w:rsidTr="00523618">
        <w:tc>
          <w:tcPr>
            <w:tcW w:w="1843" w:type="dxa"/>
            <w:hideMark/>
          </w:tcPr>
          <w:p w14:paraId="7CF82F80" w14:textId="77777777"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Views/seen by</w:t>
            </w:r>
          </w:p>
        </w:tc>
        <w:tc>
          <w:tcPr>
            <w:tcW w:w="2497" w:type="dxa"/>
            <w:hideMark/>
          </w:tcPr>
          <w:p w14:paraId="584336C3" w14:textId="13A6D7B0" w:rsidR="00523618" w:rsidRPr="00877ACA" w:rsidRDefault="00523618" w:rsidP="00523618">
            <w:pPr>
              <w:spacing w:line="240" w:lineRule="auto"/>
              <w:rPr>
                <w:rFonts w:ascii="Calibri" w:hAnsi="Calibri"/>
                <w:color w:val="auto"/>
                <w:sz w:val="22"/>
                <w:szCs w:val="22"/>
              </w:rPr>
            </w:pPr>
            <w:r w:rsidRPr="00877ACA">
              <w:rPr>
                <w:rFonts w:ascii="Calibri" w:hAnsi="Calibri"/>
                <w:color w:val="auto"/>
                <w:sz w:val="22"/>
                <w:szCs w:val="22"/>
              </w:rPr>
              <w:t>Over 36,051</w:t>
            </w:r>
          </w:p>
        </w:tc>
      </w:tr>
    </w:tbl>
    <w:p w14:paraId="74E97184" w14:textId="7BE5AF43" w:rsidR="00523618" w:rsidRPr="00877ACA" w:rsidRDefault="00BC58AE" w:rsidP="00EF6444">
      <w:pPr>
        <w:pStyle w:val="BodyText"/>
        <w:rPr>
          <w:color w:val="auto"/>
        </w:rPr>
      </w:pPr>
      <w:r w:rsidRPr="00877ACA">
        <w:rPr>
          <w:color w:val="auto"/>
        </w:rPr>
        <w:t>It should be noted that there are various social media analytics that are not available and have not been included in these statistics, so the total views are well over the total in this table.</w:t>
      </w:r>
    </w:p>
    <w:p w14:paraId="4171C17B" w14:textId="5A69DF91" w:rsidR="00BC58AE" w:rsidRPr="00877ACA" w:rsidRDefault="00BC58AE" w:rsidP="00BC58AE">
      <w:pPr>
        <w:pStyle w:val="BodyText"/>
        <w:rPr>
          <w:color w:val="auto"/>
        </w:rPr>
      </w:pPr>
    </w:p>
    <w:p w14:paraId="21B04603" w14:textId="77777777" w:rsidR="00877ACA" w:rsidRPr="00877ACA" w:rsidRDefault="00877ACA" w:rsidP="00AB668D">
      <w:pPr>
        <w:pStyle w:val="BodyText"/>
      </w:pPr>
      <w:r w:rsidRPr="00877ACA">
        <w:t>What we learnt:</w:t>
      </w:r>
    </w:p>
    <w:p w14:paraId="027AB52A" w14:textId="77777777" w:rsidR="00877ACA" w:rsidRPr="00877ACA" w:rsidRDefault="00877ACA" w:rsidP="00AB668D">
      <w:pPr>
        <w:pStyle w:val="BodyText"/>
        <w:rPr>
          <w:rFonts w:cs="Arial"/>
          <w:spacing w:val="-2"/>
          <w:lang w:eastAsia="en-AU"/>
        </w:rPr>
      </w:pPr>
      <w:r w:rsidRPr="00877ACA">
        <w:rPr>
          <w:rFonts w:cs="Arial"/>
          <w:spacing w:val="-2"/>
          <w:lang w:eastAsia="en-AU"/>
        </w:rPr>
        <w:t>Direct emails were the best way to get people to register so it’s worth investing time in building email groups.</w:t>
      </w:r>
    </w:p>
    <w:p w14:paraId="3884B817" w14:textId="77777777" w:rsidR="00877ACA" w:rsidRPr="00877ACA" w:rsidRDefault="00877ACA" w:rsidP="00AB668D">
      <w:pPr>
        <w:pStyle w:val="BodyText"/>
        <w:rPr>
          <w:rFonts w:cs="Arial"/>
          <w:spacing w:val="-2"/>
          <w:lang w:eastAsia="en-AU"/>
        </w:rPr>
      </w:pPr>
      <w:r w:rsidRPr="00877ACA">
        <w:rPr>
          <w:rFonts w:cs="Arial"/>
          <w:spacing w:val="-2"/>
          <w:lang w:eastAsia="en-AU"/>
        </w:rPr>
        <w:t>Seek to use social media platforms that allow scheduled posts.</w:t>
      </w:r>
    </w:p>
    <w:p w14:paraId="56972E29" w14:textId="69953AFE" w:rsidR="00877ACA" w:rsidRDefault="00877ACA" w:rsidP="00AB668D">
      <w:pPr>
        <w:pStyle w:val="BodyText"/>
        <w:rPr>
          <w:rFonts w:cs="Arial"/>
          <w:spacing w:val="-2"/>
          <w:lang w:eastAsia="en-AU"/>
        </w:rPr>
      </w:pPr>
      <w:r w:rsidRPr="00877ACA">
        <w:rPr>
          <w:rFonts w:cs="Arial"/>
          <w:spacing w:val="-2"/>
          <w:lang w:eastAsia="en-AU"/>
        </w:rPr>
        <w:t>Source images early to use in social media posts and use less text on images.</w:t>
      </w:r>
    </w:p>
    <w:p w14:paraId="1D05149E" w14:textId="77777777" w:rsidR="00AB668D" w:rsidRPr="00877ACA" w:rsidRDefault="00AB668D" w:rsidP="00AB668D">
      <w:pPr>
        <w:pStyle w:val="BodyText"/>
        <w:rPr>
          <w:rFonts w:cs="Arial"/>
          <w:spacing w:val="-2"/>
          <w:lang w:eastAsia="en-AU"/>
        </w:rPr>
      </w:pPr>
    </w:p>
    <w:p w14:paraId="2AB29FFC" w14:textId="00D2C9A5" w:rsidR="00877ACA" w:rsidRPr="00877ACA" w:rsidRDefault="00877ACA" w:rsidP="00877ACA">
      <w:pPr>
        <w:pStyle w:val="BodyText"/>
        <w:rPr>
          <w:color w:val="auto"/>
        </w:rPr>
      </w:pPr>
      <w:r w:rsidRPr="00877ACA">
        <w:rPr>
          <w:rFonts w:cs="Arial"/>
          <w:color w:val="auto"/>
          <w:spacing w:val="-2"/>
          <w:lang w:eastAsia="en-AU"/>
        </w:rPr>
        <w:t>It can be worth the effort of tagging and asking others to share and retweet posts.</w:t>
      </w:r>
    </w:p>
    <w:p w14:paraId="463A8172" w14:textId="38CC9C03" w:rsidR="00025949" w:rsidRPr="00877ACA" w:rsidRDefault="00025949" w:rsidP="00025949">
      <w:pPr>
        <w:pStyle w:val="BodyText"/>
        <w:rPr>
          <w:color w:val="auto"/>
        </w:rPr>
      </w:pPr>
    </w:p>
    <w:p w14:paraId="5D862708" w14:textId="7058959A" w:rsidR="00EF6444" w:rsidRPr="00877ACA" w:rsidRDefault="007E1A24" w:rsidP="00EF6444">
      <w:pPr>
        <w:pStyle w:val="Heading2"/>
        <w:numPr>
          <w:ilvl w:val="1"/>
          <w:numId w:val="0"/>
        </w:numPr>
        <w:tabs>
          <w:tab w:val="num" w:pos="0"/>
        </w:tabs>
        <w:rPr>
          <w:color w:val="auto"/>
        </w:rPr>
      </w:pPr>
      <w:bookmarkStart w:id="41" w:name="_Toc62754031"/>
      <w:r w:rsidRPr="00877ACA">
        <w:rPr>
          <w:color w:val="auto"/>
        </w:rPr>
        <w:t>WESI newsletter and direct email</w:t>
      </w:r>
      <w:bookmarkEnd w:id="41"/>
    </w:p>
    <w:p w14:paraId="66D42AF0" w14:textId="15D30DAE" w:rsidR="007E1A24" w:rsidRPr="00877ACA" w:rsidRDefault="007E1A24" w:rsidP="007E1A24">
      <w:pPr>
        <w:pStyle w:val="BodyText"/>
        <w:rPr>
          <w:color w:val="auto"/>
        </w:rPr>
      </w:pPr>
      <w:r w:rsidRPr="00877ACA">
        <w:rPr>
          <w:color w:val="auto"/>
        </w:rPr>
        <w:t xml:space="preserve">The </w:t>
      </w:r>
      <w:hyperlink r:id="rId65" w:history="1">
        <w:r w:rsidRPr="00877ACA">
          <w:rPr>
            <w:rStyle w:val="Hyperlink"/>
          </w:rPr>
          <w:t>WESI newsletter “Early invader weeds update”</w:t>
        </w:r>
      </w:hyperlink>
      <w:r w:rsidRPr="00877ACA">
        <w:rPr>
          <w:color w:val="auto"/>
        </w:rPr>
        <w:t xml:space="preserve"> (Gold and Blood, issue #20, August 2020) was circulated to 604 Friends of WESI in October 2020 promoting the webinars.</w:t>
      </w:r>
    </w:p>
    <w:p w14:paraId="7E94460E" w14:textId="23722788" w:rsidR="00EF6444" w:rsidRPr="00877ACA" w:rsidRDefault="00786CC1" w:rsidP="00EF6444">
      <w:pPr>
        <w:pStyle w:val="BodyText"/>
        <w:rPr>
          <w:color w:val="auto"/>
        </w:rPr>
      </w:pPr>
      <w:r w:rsidRPr="00877ACA">
        <w:rPr>
          <w:color w:val="auto"/>
        </w:rPr>
        <w:t xml:space="preserve">The WESI team emailed information to the Friends of WESI email list of over </w:t>
      </w:r>
      <w:r w:rsidR="00805496" w:rsidRPr="00877ACA">
        <w:rPr>
          <w:color w:val="auto"/>
        </w:rPr>
        <w:t>630 email addresses</w:t>
      </w:r>
      <w:r w:rsidR="006611EF" w:rsidRPr="00877ACA">
        <w:rPr>
          <w:color w:val="auto"/>
        </w:rPr>
        <w:t xml:space="preserve"> on 9/11/2020 (637)</w:t>
      </w:r>
      <w:r w:rsidR="007E1A24" w:rsidRPr="00877ACA">
        <w:rPr>
          <w:color w:val="auto"/>
        </w:rPr>
        <w:t xml:space="preserve"> and </w:t>
      </w:r>
      <w:r w:rsidR="0087446B" w:rsidRPr="00877ACA">
        <w:rPr>
          <w:color w:val="auto"/>
        </w:rPr>
        <w:t>20/11/2020</w:t>
      </w:r>
      <w:r w:rsidR="00805496" w:rsidRPr="00877ACA">
        <w:rPr>
          <w:color w:val="auto"/>
        </w:rPr>
        <w:t>.</w:t>
      </w:r>
    </w:p>
    <w:p w14:paraId="0121F16B" w14:textId="5CC0889A" w:rsidR="00805496" w:rsidRPr="00877ACA" w:rsidRDefault="00805496" w:rsidP="00EF6444">
      <w:pPr>
        <w:pStyle w:val="BodyText"/>
        <w:rPr>
          <w:color w:val="auto"/>
        </w:rPr>
      </w:pPr>
      <w:r w:rsidRPr="00877ACA">
        <w:rPr>
          <w:color w:val="auto"/>
        </w:rPr>
        <w:t xml:space="preserve">Emails were also posted to the Aliens-L listserver </w:t>
      </w:r>
      <w:r w:rsidR="0087446B" w:rsidRPr="00877ACA">
        <w:rPr>
          <w:color w:val="auto"/>
        </w:rPr>
        <w:t>(</w:t>
      </w:r>
      <w:r w:rsidR="006611EF" w:rsidRPr="00877ACA">
        <w:rPr>
          <w:color w:val="auto"/>
        </w:rPr>
        <w:t xml:space="preserve">on </w:t>
      </w:r>
      <w:r w:rsidR="0087446B" w:rsidRPr="00877ACA">
        <w:rPr>
          <w:color w:val="auto"/>
        </w:rPr>
        <w:t>10/11/</w:t>
      </w:r>
      <w:r w:rsidR="006611EF" w:rsidRPr="00877ACA">
        <w:rPr>
          <w:color w:val="auto"/>
        </w:rPr>
        <w:t>2020</w:t>
      </w:r>
      <w:r w:rsidR="0087446B" w:rsidRPr="00877ACA">
        <w:rPr>
          <w:color w:val="auto"/>
        </w:rPr>
        <w:t xml:space="preserve"> and 20/11/2020)</w:t>
      </w:r>
      <w:r w:rsidR="006611EF" w:rsidRPr="00877ACA">
        <w:rPr>
          <w:color w:val="auto"/>
        </w:rPr>
        <w:t xml:space="preserve"> </w:t>
      </w:r>
      <w:r w:rsidRPr="00877ACA">
        <w:rPr>
          <w:color w:val="auto"/>
        </w:rPr>
        <w:t>and the Enviroweeds listserver</w:t>
      </w:r>
      <w:r w:rsidR="006611EF" w:rsidRPr="00877ACA">
        <w:rPr>
          <w:color w:val="auto"/>
        </w:rPr>
        <w:t xml:space="preserve"> </w:t>
      </w:r>
      <w:r w:rsidR="0087446B" w:rsidRPr="00877ACA">
        <w:rPr>
          <w:color w:val="auto"/>
        </w:rPr>
        <w:t>(</w:t>
      </w:r>
      <w:r w:rsidR="006611EF" w:rsidRPr="00877ACA">
        <w:rPr>
          <w:color w:val="auto"/>
        </w:rPr>
        <w:t xml:space="preserve">on </w:t>
      </w:r>
      <w:r w:rsidR="0087446B" w:rsidRPr="00877ACA">
        <w:rPr>
          <w:color w:val="auto"/>
        </w:rPr>
        <w:t>11/11/</w:t>
      </w:r>
      <w:r w:rsidR="006611EF" w:rsidRPr="00877ACA">
        <w:rPr>
          <w:color w:val="auto"/>
        </w:rPr>
        <w:t>2020</w:t>
      </w:r>
      <w:r w:rsidR="0087446B" w:rsidRPr="00877ACA">
        <w:rPr>
          <w:color w:val="auto"/>
        </w:rPr>
        <w:t xml:space="preserve"> and 20/11/2020)</w:t>
      </w:r>
      <w:r w:rsidRPr="00877ACA">
        <w:rPr>
          <w:color w:val="auto"/>
        </w:rPr>
        <w:t>.</w:t>
      </w:r>
    </w:p>
    <w:p w14:paraId="61456538" w14:textId="377339C0" w:rsidR="00384753" w:rsidRPr="00877ACA" w:rsidRDefault="00384753" w:rsidP="00EF6444">
      <w:pPr>
        <w:pStyle w:val="BodyText"/>
        <w:rPr>
          <w:color w:val="auto"/>
        </w:rPr>
      </w:pPr>
      <w:r w:rsidRPr="00877ACA">
        <w:rPr>
          <w:color w:val="auto"/>
        </w:rPr>
        <w:t xml:space="preserve">Promoting the webinar series in the </w:t>
      </w:r>
      <w:r w:rsidR="00B524BF" w:rsidRPr="00877ACA">
        <w:rPr>
          <w:color w:val="auto"/>
        </w:rPr>
        <w:t>WESI</w:t>
      </w:r>
      <w:r w:rsidRPr="00877ACA">
        <w:rPr>
          <w:color w:val="auto"/>
        </w:rPr>
        <w:t xml:space="preserve"> newsletter also helps to direct people to the </w:t>
      </w:r>
      <w:hyperlink r:id="rId66" w:history="1">
        <w:r w:rsidRPr="00877ACA">
          <w:rPr>
            <w:rStyle w:val="Hyperlink"/>
          </w:rPr>
          <w:t>WESI Project page</w:t>
        </w:r>
      </w:hyperlink>
      <w:r w:rsidRPr="00877ACA">
        <w:rPr>
          <w:color w:val="auto"/>
        </w:rPr>
        <w:t xml:space="preserve"> </w:t>
      </w:r>
      <w:r w:rsidR="00B524BF" w:rsidRPr="00877ACA">
        <w:rPr>
          <w:color w:val="auto"/>
        </w:rPr>
        <w:t xml:space="preserve">(web search ‘early invader weeds’) </w:t>
      </w:r>
      <w:r w:rsidRPr="00877ACA">
        <w:rPr>
          <w:color w:val="auto"/>
        </w:rPr>
        <w:t>where a range of early invader management tools are located including the “Early invader manual”</w:t>
      </w:r>
      <w:r w:rsidR="00B524BF" w:rsidRPr="00877ACA">
        <w:rPr>
          <w:color w:val="auto"/>
        </w:rPr>
        <w:t xml:space="preserve"> (Blood, James </w:t>
      </w:r>
      <w:r w:rsidR="00B524BF" w:rsidRPr="00877ACA">
        <w:rPr>
          <w:i/>
          <w:iCs/>
          <w:color w:val="auto"/>
        </w:rPr>
        <w:t>et al</w:t>
      </w:r>
      <w:r w:rsidR="00B524BF" w:rsidRPr="00877ACA">
        <w:rPr>
          <w:color w:val="auto"/>
        </w:rPr>
        <w:t>. 2019) and back copies of the newsletter</w:t>
      </w:r>
      <w:r w:rsidRPr="00877ACA">
        <w:rPr>
          <w:color w:val="auto"/>
        </w:rPr>
        <w:t>.</w:t>
      </w:r>
    </w:p>
    <w:p w14:paraId="526CB4D8" w14:textId="318E5DE3" w:rsidR="00001479" w:rsidRPr="00877ACA" w:rsidRDefault="00001479">
      <w:pPr>
        <w:rPr>
          <w:rFonts w:cs="Times New Roman"/>
          <w:color w:val="auto"/>
          <w:lang w:eastAsia="en-US"/>
        </w:rPr>
      </w:pPr>
    </w:p>
    <w:p w14:paraId="57EEEACC" w14:textId="77777777" w:rsidR="00001479" w:rsidRPr="00877ACA" w:rsidRDefault="00001479" w:rsidP="00001479">
      <w:pPr>
        <w:pStyle w:val="Heading2"/>
        <w:numPr>
          <w:ilvl w:val="1"/>
          <w:numId w:val="0"/>
        </w:numPr>
        <w:tabs>
          <w:tab w:val="num" w:pos="0"/>
        </w:tabs>
        <w:rPr>
          <w:color w:val="auto"/>
        </w:rPr>
      </w:pPr>
      <w:bookmarkStart w:id="42" w:name="_Toc62754032"/>
      <w:r w:rsidRPr="00877ACA">
        <w:rPr>
          <w:color w:val="auto"/>
        </w:rPr>
        <w:t>Email signature block</w:t>
      </w:r>
      <w:bookmarkEnd w:id="42"/>
    </w:p>
    <w:p w14:paraId="03B27286" w14:textId="77777777" w:rsidR="00001479" w:rsidRPr="00877ACA" w:rsidRDefault="00001479" w:rsidP="00001479">
      <w:pPr>
        <w:pStyle w:val="BodyText"/>
        <w:rPr>
          <w:color w:val="auto"/>
        </w:rPr>
      </w:pPr>
      <w:r w:rsidRPr="00877ACA">
        <w:rPr>
          <w:color w:val="auto"/>
        </w:rPr>
        <w:t>The WESI team created and placed a webinar information tile (Figure 10) in their email signature blocks. The tile was web-linked to the webinar page on SWIFFT. The tile was shared with the collaborators who were encouraged to do the same.</w:t>
      </w:r>
    </w:p>
    <w:p w14:paraId="1D2CBA2C" w14:textId="77777777" w:rsidR="00001479" w:rsidRPr="00877ACA" w:rsidRDefault="00001479" w:rsidP="00001479">
      <w:pPr>
        <w:pStyle w:val="BodyText"/>
        <w:rPr>
          <w:color w:val="auto"/>
        </w:rPr>
      </w:pPr>
    </w:p>
    <w:p w14:paraId="072E6467" w14:textId="0ECA077E" w:rsidR="00DF01D9" w:rsidRPr="00877ACA" w:rsidRDefault="00DF01D9" w:rsidP="00DF01D9">
      <w:pPr>
        <w:pStyle w:val="BodyText"/>
        <w:rPr>
          <w:color w:val="auto"/>
        </w:rPr>
      </w:pPr>
      <w:r w:rsidRPr="00877ACA">
        <w:rPr>
          <w:color w:val="auto"/>
        </w:rPr>
        <w:t>[screen grab of an information panel including the webinar logo]</w:t>
      </w:r>
    </w:p>
    <w:p w14:paraId="4692C222" w14:textId="77777777" w:rsidR="00DF01D9" w:rsidRPr="00877ACA" w:rsidRDefault="00DF01D9" w:rsidP="00EF6444">
      <w:pPr>
        <w:pStyle w:val="BodyText"/>
        <w:rPr>
          <w:color w:val="auto"/>
        </w:rPr>
      </w:pPr>
    </w:p>
    <w:p w14:paraId="7F8D207C" w14:textId="6FE02D0F" w:rsidR="00786CC1" w:rsidRPr="00877ACA" w:rsidRDefault="00786CC1" w:rsidP="00786CC1">
      <w:pPr>
        <w:pStyle w:val="CaptionImageorFigure"/>
        <w:rPr>
          <w:color w:val="auto"/>
        </w:rPr>
      </w:pPr>
      <w:r w:rsidRPr="00877ACA">
        <w:rPr>
          <w:color w:val="auto"/>
        </w:rPr>
        <w:t xml:space="preserve">Figure </w:t>
      </w:r>
      <w:r w:rsidR="00D56C2C" w:rsidRPr="00877ACA">
        <w:rPr>
          <w:color w:val="auto"/>
        </w:rPr>
        <w:t>10</w:t>
      </w:r>
      <w:r w:rsidRPr="00877ACA">
        <w:rPr>
          <w:color w:val="auto"/>
        </w:rPr>
        <w:t xml:space="preserve">: Email signature block to promote webinar series </w:t>
      </w:r>
    </w:p>
    <w:p w14:paraId="062D8300" w14:textId="77777777" w:rsidR="00001479" w:rsidRPr="00877ACA" w:rsidRDefault="00001479" w:rsidP="009D7BF7">
      <w:pPr>
        <w:pStyle w:val="BodyText"/>
        <w:rPr>
          <w:color w:val="auto"/>
        </w:rPr>
      </w:pPr>
    </w:p>
    <w:p w14:paraId="399B1510" w14:textId="0FFDCF5B" w:rsidR="00F0291E" w:rsidRPr="00877ACA" w:rsidRDefault="00F0291E" w:rsidP="00F0291E">
      <w:pPr>
        <w:pStyle w:val="Heading2"/>
        <w:numPr>
          <w:ilvl w:val="1"/>
          <w:numId w:val="0"/>
        </w:numPr>
        <w:tabs>
          <w:tab w:val="num" w:pos="0"/>
        </w:tabs>
        <w:rPr>
          <w:color w:val="auto"/>
        </w:rPr>
      </w:pPr>
      <w:bookmarkStart w:id="43" w:name="_Toc62754033"/>
      <w:r w:rsidRPr="00877ACA">
        <w:rPr>
          <w:color w:val="auto"/>
        </w:rPr>
        <w:t>Ada events calendar</w:t>
      </w:r>
      <w:bookmarkEnd w:id="43"/>
    </w:p>
    <w:p w14:paraId="0D83E0CE" w14:textId="1B0755DE" w:rsidR="00F0291E" w:rsidRPr="00877ACA" w:rsidRDefault="00F0291E" w:rsidP="00F0291E">
      <w:pPr>
        <w:pStyle w:val="BodyText"/>
        <w:rPr>
          <w:color w:val="auto"/>
        </w:rPr>
      </w:pPr>
      <w:r w:rsidRPr="00877ACA">
        <w:rPr>
          <w:color w:val="auto"/>
        </w:rPr>
        <w:t>The four webinars were listed in DELWP’s internal events calendar on Ada</w:t>
      </w:r>
      <w:r w:rsidR="006611EF" w:rsidRPr="00877ACA">
        <w:rPr>
          <w:color w:val="auto"/>
        </w:rPr>
        <w:t xml:space="preserve"> and viewable from 18 November 2020</w:t>
      </w:r>
      <w:r w:rsidR="00B306F6" w:rsidRPr="00877ACA">
        <w:rPr>
          <w:color w:val="auto"/>
        </w:rPr>
        <w:t>.</w:t>
      </w:r>
      <w:r w:rsidR="00786CC1" w:rsidRPr="00877ACA">
        <w:rPr>
          <w:color w:val="auto"/>
        </w:rPr>
        <w:t xml:space="preserve"> See example in Figure </w:t>
      </w:r>
      <w:r w:rsidR="00D56C2C" w:rsidRPr="00877ACA">
        <w:rPr>
          <w:color w:val="auto"/>
        </w:rPr>
        <w:t>11</w:t>
      </w:r>
      <w:r w:rsidR="00786CC1" w:rsidRPr="00877ACA">
        <w:rPr>
          <w:color w:val="auto"/>
        </w:rPr>
        <w:t>.</w:t>
      </w:r>
    </w:p>
    <w:p w14:paraId="0B86474F" w14:textId="63C8066C" w:rsidR="00EF6444" w:rsidRPr="00877ACA" w:rsidRDefault="00EF6444" w:rsidP="00EF6444">
      <w:pPr>
        <w:pStyle w:val="BodyText"/>
        <w:rPr>
          <w:color w:val="auto"/>
        </w:rPr>
      </w:pPr>
    </w:p>
    <w:p w14:paraId="2A07A36C" w14:textId="10BDFE0E" w:rsidR="00DF01D9" w:rsidRPr="00877ACA" w:rsidRDefault="00DF01D9" w:rsidP="00DF01D9">
      <w:pPr>
        <w:pStyle w:val="BodyText"/>
        <w:rPr>
          <w:color w:val="auto"/>
        </w:rPr>
      </w:pPr>
      <w:r w:rsidRPr="00877ACA">
        <w:rPr>
          <w:color w:val="auto"/>
        </w:rPr>
        <w:t>[screen grab of an electronic calendar listing webinar 3 and it’s date of 9 Dec]]</w:t>
      </w:r>
    </w:p>
    <w:p w14:paraId="756B2216" w14:textId="77777777" w:rsidR="00DF01D9" w:rsidRPr="00877ACA" w:rsidRDefault="00DF01D9" w:rsidP="00EF6444">
      <w:pPr>
        <w:pStyle w:val="BodyText"/>
        <w:rPr>
          <w:color w:val="auto"/>
        </w:rPr>
      </w:pPr>
    </w:p>
    <w:p w14:paraId="6EA5EDEB" w14:textId="0BFF1264" w:rsidR="00B306F6" w:rsidRPr="00877ACA" w:rsidRDefault="00B306F6" w:rsidP="00B306F6">
      <w:pPr>
        <w:pStyle w:val="CaptionImageorFigure"/>
        <w:rPr>
          <w:color w:val="auto"/>
        </w:rPr>
      </w:pPr>
      <w:r w:rsidRPr="00877ACA">
        <w:rPr>
          <w:color w:val="auto"/>
        </w:rPr>
        <w:t xml:space="preserve">Figure </w:t>
      </w:r>
      <w:r w:rsidR="00D56C2C" w:rsidRPr="00877ACA">
        <w:rPr>
          <w:color w:val="auto"/>
        </w:rPr>
        <w:t>11</w:t>
      </w:r>
      <w:r w:rsidRPr="00877ACA">
        <w:rPr>
          <w:color w:val="auto"/>
        </w:rPr>
        <w:t xml:space="preserve">: </w:t>
      </w:r>
      <w:r w:rsidR="00786CC1" w:rsidRPr="00877ACA">
        <w:rPr>
          <w:color w:val="auto"/>
        </w:rPr>
        <w:t xml:space="preserve">DELWP’s </w:t>
      </w:r>
      <w:r w:rsidRPr="00877ACA">
        <w:rPr>
          <w:color w:val="auto"/>
        </w:rPr>
        <w:t xml:space="preserve">Ada event calendar </w:t>
      </w:r>
      <w:r w:rsidR="00786CC1" w:rsidRPr="00877ACA">
        <w:rPr>
          <w:color w:val="auto"/>
        </w:rPr>
        <w:t>9 December 2020</w:t>
      </w:r>
    </w:p>
    <w:p w14:paraId="537139BA" w14:textId="77777777" w:rsidR="00001479" w:rsidRPr="00877ACA" w:rsidRDefault="00001479" w:rsidP="00001479">
      <w:pPr>
        <w:pStyle w:val="BodyText"/>
        <w:rPr>
          <w:color w:val="auto"/>
        </w:rPr>
      </w:pPr>
    </w:p>
    <w:p w14:paraId="708D7764" w14:textId="3DB4A7FB" w:rsidR="00D3684F" w:rsidRPr="00877ACA" w:rsidRDefault="00D3684F" w:rsidP="00D3684F">
      <w:pPr>
        <w:pStyle w:val="Heading2"/>
        <w:numPr>
          <w:ilvl w:val="1"/>
          <w:numId w:val="0"/>
        </w:numPr>
        <w:tabs>
          <w:tab w:val="num" w:pos="0"/>
        </w:tabs>
        <w:rPr>
          <w:color w:val="auto"/>
        </w:rPr>
      </w:pPr>
      <w:bookmarkStart w:id="44" w:name="_Toc62754034"/>
      <w:r w:rsidRPr="00877ACA">
        <w:rPr>
          <w:color w:val="auto"/>
        </w:rPr>
        <w:t>The importance of time zones</w:t>
      </w:r>
      <w:bookmarkEnd w:id="44"/>
    </w:p>
    <w:p w14:paraId="7E2A31D5" w14:textId="74FAA03B" w:rsidR="00D3684F" w:rsidRPr="00877ACA" w:rsidRDefault="00D3684F" w:rsidP="00BC3919">
      <w:pPr>
        <w:pStyle w:val="BodyText"/>
        <w:rPr>
          <w:color w:val="auto"/>
        </w:rPr>
      </w:pPr>
      <w:r w:rsidRPr="00877ACA">
        <w:rPr>
          <w:color w:val="auto"/>
        </w:rPr>
        <w:t>When dealing with a global audience it is very important to promote the time zone the webinars will occur in. It allows overseas and interstate participants to log in at the correct time.</w:t>
      </w:r>
    </w:p>
    <w:p w14:paraId="4DE1E80D" w14:textId="5EC622EF" w:rsidR="00D3684F" w:rsidRPr="00877ACA" w:rsidRDefault="00D3684F" w:rsidP="00BC3919">
      <w:pPr>
        <w:pStyle w:val="BodyText"/>
        <w:rPr>
          <w:color w:val="auto"/>
        </w:rPr>
      </w:pPr>
      <w:r w:rsidRPr="00877ACA">
        <w:rPr>
          <w:color w:val="auto"/>
        </w:rPr>
        <w:t>The WESI team did consider this and had included some information before promoting the events. Due to some feedback of a participant in the first webinar who could not login, the information was placed in a more prominent position. This is the information provided:</w:t>
      </w:r>
    </w:p>
    <w:p w14:paraId="4D7DFA22" w14:textId="77777777" w:rsidR="00D3684F" w:rsidRPr="00877ACA" w:rsidRDefault="00D3684F" w:rsidP="00D3684F">
      <w:pPr>
        <w:pStyle w:val="BodyText"/>
        <w:rPr>
          <w:color w:val="auto"/>
        </w:rPr>
      </w:pPr>
      <w:r w:rsidRPr="00877ACA">
        <w:rPr>
          <w:color w:val="auto"/>
        </w:rPr>
        <w:t>TIME ZONES</w:t>
      </w:r>
    </w:p>
    <w:p w14:paraId="7C02E652" w14:textId="77777777" w:rsidR="00D3684F" w:rsidRPr="00877ACA" w:rsidRDefault="00D3684F" w:rsidP="00D3684F">
      <w:pPr>
        <w:pStyle w:val="BodyText"/>
        <w:rPr>
          <w:color w:val="auto"/>
        </w:rPr>
      </w:pPr>
      <w:r w:rsidRPr="00877ACA">
        <w:rPr>
          <w:color w:val="auto"/>
        </w:rPr>
        <w:t xml:space="preserve">If you are wishing to view the webinars from interstate or overseas the time zone for the webinars is included below. The webinars will be recorded and available for viewing online at the same website soon after each webinar for you to view when you want. If you want to watch them live, you can register to receive the Microsoft Teams link the day before or what might be easier is to use the YouTube live stream link that will be available on the website days before. </w:t>
      </w:r>
    </w:p>
    <w:p w14:paraId="4EEE4CCC" w14:textId="77777777" w:rsidR="00D3684F" w:rsidRPr="00877ACA" w:rsidRDefault="00D3684F" w:rsidP="00D3684F">
      <w:pPr>
        <w:pStyle w:val="BodyText"/>
        <w:ind w:left="567"/>
        <w:rPr>
          <w:color w:val="auto"/>
        </w:rPr>
      </w:pPr>
      <w:r w:rsidRPr="00877ACA">
        <w:rPr>
          <w:color w:val="auto"/>
        </w:rPr>
        <w:lastRenderedPageBreak/>
        <w:t>Australian Eastern Daylight Time (AEDT), UTC +11</w:t>
      </w:r>
    </w:p>
    <w:p w14:paraId="27051284" w14:textId="77777777" w:rsidR="00D3684F" w:rsidRPr="00877ACA" w:rsidRDefault="00D3684F" w:rsidP="00D3684F">
      <w:pPr>
        <w:pStyle w:val="BodyText"/>
        <w:ind w:left="567"/>
        <w:rPr>
          <w:color w:val="auto"/>
        </w:rPr>
      </w:pPr>
      <w:r w:rsidRPr="00877ACA">
        <w:rPr>
          <w:color w:val="auto"/>
        </w:rPr>
        <w:t>Time zone in Melbourne VIC (GMT+11)</w:t>
      </w:r>
    </w:p>
    <w:p w14:paraId="12783702" w14:textId="42117721" w:rsidR="009F216B" w:rsidRPr="00877ACA" w:rsidRDefault="00805496" w:rsidP="009F216B">
      <w:pPr>
        <w:pStyle w:val="Heading2"/>
        <w:numPr>
          <w:ilvl w:val="1"/>
          <w:numId w:val="0"/>
        </w:numPr>
        <w:tabs>
          <w:tab w:val="num" w:pos="0"/>
        </w:tabs>
        <w:rPr>
          <w:color w:val="auto"/>
        </w:rPr>
      </w:pPr>
      <w:bookmarkStart w:id="45" w:name="_Toc62754035"/>
      <w:r w:rsidRPr="00877ACA">
        <w:rPr>
          <w:color w:val="auto"/>
        </w:rPr>
        <w:t>Collaborators spreading the word</w:t>
      </w:r>
      <w:bookmarkEnd w:id="45"/>
    </w:p>
    <w:p w14:paraId="360865B1" w14:textId="2FE4B9B0" w:rsidR="009F216B" w:rsidRPr="00877ACA" w:rsidRDefault="00805496" w:rsidP="009F216B">
      <w:pPr>
        <w:pStyle w:val="BodyText"/>
        <w:rPr>
          <w:color w:val="auto"/>
        </w:rPr>
      </w:pPr>
      <w:r w:rsidRPr="00877ACA">
        <w:rPr>
          <w:color w:val="auto"/>
        </w:rPr>
        <w:t xml:space="preserve">Collaborators </w:t>
      </w:r>
      <w:r w:rsidR="006611EF" w:rsidRPr="00877ACA">
        <w:rPr>
          <w:color w:val="auto"/>
        </w:rPr>
        <w:t xml:space="preserve">and others </w:t>
      </w:r>
      <w:r w:rsidRPr="00877ACA">
        <w:rPr>
          <w:color w:val="auto"/>
        </w:rPr>
        <w:t>circulated webinar information further including:</w:t>
      </w:r>
    </w:p>
    <w:p w14:paraId="614E6CE0" w14:textId="108B3A16" w:rsidR="00805496" w:rsidRPr="00877ACA" w:rsidRDefault="006611EF" w:rsidP="00523618">
      <w:pPr>
        <w:pStyle w:val="SmallBullet"/>
        <w:rPr>
          <w:color w:val="auto"/>
        </w:rPr>
      </w:pPr>
      <w:r w:rsidRPr="00877ACA">
        <w:rPr>
          <w:color w:val="auto"/>
        </w:rPr>
        <w:t>East Gippsland Landcare (6/11/2020)</w:t>
      </w:r>
    </w:p>
    <w:p w14:paraId="484017E9" w14:textId="1EA6FE01" w:rsidR="006611EF" w:rsidRPr="00877ACA" w:rsidRDefault="006611EF" w:rsidP="00523618">
      <w:pPr>
        <w:pStyle w:val="SmallBullet"/>
        <w:rPr>
          <w:color w:val="auto"/>
        </w:rPr>
      </w:pPr>
      <w:r w:rsidRPr="00877ACA">
        <w:rPr>
          <w:color w:val="auto"/>
        </w:rPr>
        <w:t>Weed Society of Victoria (6/11/2020</w:t>
      </w:r>
      <w:r w:rsidR="0087446B" w:rsidRPr="00877ACA">
        <w:rPr>
          <w:color w:val="auto"/>
        </w:rPr>
        <w:t>, 24/11/2020 and 23/12/2020</w:t>
      </w:r>
      <w:r w:rsidRPr="00877ACA">
        <w:rPr>
          <w:color w:val="auto"/>
        </w:rPr>
        <w:t>)</w:t>
      </w:r>
    </w:p>
    <w:p w14:paraId="7536D0C7" w14:textId="421836B0" w:rsidR="006611EF" w:rsidRPr="00877ACA" w:rsidRDefault="006611EF" w:rsidP="00523618">
      <w:pPr>
        <w:pStyle w:val="SmallBullet"/>
        <w:rPr>
          <w:color w:val="auto"/>
        </w:rPr>
      </w:pPr>
      <w:r w:rsidRPr="00877ACA">
        <w:rPr>
          <w:color w:val="auto"/>
        </w:rPr>
        <w:t>DELWP Loddon Mallee Region (6/11/2020)</w:t>
      </w:r>
    </w:p>
    <w:p w14:paraId="35F6CCEA" w14:textId="41F30B1D" w:rsidR="006611EF" w:rsidRPr="00877ACA" w:rsidRDefault="006611EF" w:rsidP="00523618">
      <w:pPr>
        <w:pStyle w:val="SmallBullet"/>
        <w:rPr>
          <w:color w:val="auto"/>
        </w:rPr>
      </w:pPr>
      <w:r w:rsidRPr="00877ACA">
        <w:rPr>
          <w:color w:val="auto"/>
        </w:rPr>
        <w:t>Parks Victoria Hume region (9/11/2020)</w:t>
      </w:r>
    </w:p>
    <w:p w14:paraId="23FE2E87" w14:textId="0A0BA5C2" w:rsidR="006611EF" w:rsidRPr="00877ACA" w:rsidRDefault="006611EF" w:rsidP="00523618">
      <w:pPr>
        <w:pStyle w:val="SmallBullet"/>
        <w:rPr>
          <w:color w:val="auto"/>
        </w:rPr>
      </w:pPr>
      <w:r w:rsidRPr="00877ACA">
        <w:rPr>
          <w:color w:val="auto"/>
        </w:rPr>
        <w:t>Department of Transport – Environmental Practitioners network (9/11/2020)</w:t>
      </w:r>
    </w:p>
    <w:p w14:paraId="7BE2C855" w14:textId="30EA334D" w:rsidR="006611EF" w:rsidRPr="00877ACA" w:rsidRDefault="006611EF" w:rsidP="00523618">
      <w:pPr>
        <w:pStyle w:val="SmallBullet"/>
        <w:rPr>
          <w:color w:val="auto"/>
        </w:rPr>
      </w:pPr>
      <w:r w:rsidRPr="00877ACA">
        <w:rPr>
          <w:color w:val="auto"/>
        </w:rPr>
        <w:t>Trust for Nature staff assisting in fire recovery with landholders (9/11/2020)</w:t>
      </w:r>
    </w:p>
    <w:p w14:paraId="23BECD4B" w14:textId="2CA9A019" w:rsidR="006611EF" w:rsidRPr="00877ACA" w:rsidRDefault="006611EF" w:rsidP="00523618">
      <w:pPr>
        <w:pStyle w:val="SmallBullet"/>
        <w:rPr>
          <w:color w:val="auto"/>
        </w:rPr>
      </w:pPr>
      <w:r w:rsidRPr="00877ACA">
        <w:rPr>
          <w:color w:val="auto"/>
        </w:rPr>
        <w:t>Council of Australasian Weed Societies (9/11/2020)</w:t>
      </w:r>
    </w:p>
    <w:p w14:paraId="026FA12C" w14:textId="6F8901AD" w:rsidR="006611EF" w:rsidRPr="00877ACA" w:rsidRDefault="006611EF" w:rsidP="00523618">
      <w:pPr>
        <w:pStyle w:val="SmallBullet"/>
        <w:rPr>
          <w:color w:val="auto"/>
        </w:rPr>
      </w:pPr>
      <w:r w:rsidRPr="00877ACA">
        <w:rPr>
          <w:color w:val="auto"/>
        </w:rPr>
        <w:t>Newsletter by Firerecovery at Agriculture Victoria</w:t>
      </w:r>
      <w:r w:rsidR="0087446B" w:rsidRPr="00877ACA">
        <w:rPr>
          <w:color w:val="auto"/>
        </w:rPr>
        <w:t xml:space="preserve"> </w:t>
      </w:r>
      <w:r w:rsidRPr="00877ACA">
        <w:rPr>
          <w:color w:val="auto"/>
        </w:rPr>
        <w:t>(9/11/2020)</w:t>
      </w:r>
    </w:p>
    <w:p w14:paraId="761246D3" w14:textId="7EBB7AC6" w:rsidR="0087446B" w:rsidRPr="00877ACA" w:rsidRDefault="0087446B" w:rsidP="00523618">
      <w:pPr>
        <w:pStyle w:val="SmallBullet"/>
        <w:rPr>
          <w:color w:val="auto"/>
        </w:rPr>
      </w:pPr>
      <w:r w:rsidRPr="00877ACA">
        <w:rPr>
          <w:color w:val="auto"/>
        </w:rPr>
        <w:t>Zoos Victoria staff (11/11/2020)</w:t>
      </w:r>
    </w:p>
    <w:p w14:paraId="7961FE21" w14:textId="5C344E07" w:rsidR="0087446B" w:rsidRPr="00877ACA" w:rsidRDefault="0087446B" w:rsidP="00523618">
      <w:pPr>
        <w:pStyle w:val="SmallBullet"/>
        <w:rPr>
          <w:color w:val="auto"/>
        </w:rPr>
      </w:pPr>
      <w:r w:rsidRPr="00877ACA">
        <w:rPr>
          <w:color w:val="auto"/>
        </w:rPr>
        <w:t>Grampians Ag News</w:t>
      </w:r>
    </w:p>
    <w:p w14:paraId="401641E1" w14:textId="660EECD0" w:rsidR="006611EF" w:rsidRPr="00877ACA" w:rsidRDefault="0087446B" w:rsidP="00523618">
      <w:pPr>
        <w:pStyle w:val="SmallBullet"/>
        <w:rPr>
          <w:color w:val="auto"/>
        </w:rPr>
      </w:pPr>
      <w:r w:rsidRPr="00877ACA">
        <w:rPr>
          <w:color w:val="auto"/>
        </w:rPr>
        <w:t>Biodiversity Bulletin: Edition 18, DELWP Internal Update (13/11/2020)</w:t>
      </w:r>
    </w:p>
    <w:p w14:paraId="12F2B5F2" w14:textId="1232C3BF" w:rsidR="00805496" w:rsidRPr="00877ACA" w:rsidRDefault="0087446B" w:rsidP="00523618">
      <w:pPr>
        <w:pStyle w:val="SmallBullet"/>
        <w:rPr>
          <w:color w:val="auto"/>
        </w:rPr>
      </w:pPr>
      <w:r w:rsidRPr="00877ACA">
        <w:rPr>
          <w:color w:val="auto"/>
        </w:rPr>
        <w:t>DELWP’s internal Grampians Regional Update - December 2020 (15/12/2020)</w:t>
      </w:r>
    </w:p>
    <w:p w14:paraId="108E4943" w14:textId="77777777" w:rsidR="00AF7AD9" w:rsidRDefault="00AF7AD9" w:rsidP="00AF7AD9">
      <w:pPr>
        <w:rPr>
          <w:rFonts w:cs="Times New Roman"/>
          <w:lang w:eastAsia="en-US"/>
        </w:rPr>
      </w:pPr>
      <w:r>
        <w:br w:type="page"/>
      </w:r>
    </w:p>
    <w:p w14:paraId="1264F8A1" w14:textId="458DE688" w:rsidR="005E4E5D" w:rsidRPr="00877ACA" w:rsidRDefault="009F06C4" w:rsidP="005E4E5D">
      <w:pPr>
        <w:pStyle w:val="Heading1TopofPage"/>
        <w:framePr w:wrap="around"/>
        <w:rPr>
          <w:color w:val="auto"/>
        </w:rPr>
      </w:pPr>
      <w:bookmarkStart w:id="46" w:name="_Toc62754036"/>
      <w:r w:rsidRPr="00877ACA">
        <w:rPr>
          <w:color w:val="auto"/>
        </w:rPr>
        <w:lastRenderedPageBreak/>
        <w:t>Webinar t</w:t>
      </w:r>
      <w:r w:rsidR="002F5350" w:rsidRPr="00877ACA">
        <w:rPr>
          <w:color w:val="auto"/>
        </w:rPr>
        <w:t>echnology, and w</w:t>
      </w:r>
      <w:r w:rsidR="007178AF" w:rsidRPr="00877ACA">
        <w:rPr>
          <w:color w:val="auto"/>
        </w:rPr>
        <w:t>ho registered and who viewed?</w:t>
      </w:r>
      <w:bookmarkEnd w:id="46"/>
    </w:p>
    <w:p w14:paraId="3877C1C2" w14:textId="4FD76093" w:rsidR="00725A00" w:rsidRPr="00877ACA" w:rsidRDefault="00725A00" w:rsidP="00725A00">
      <w:pPr>
        <w:pStyle w:val="Heading2"/>
        <w:numPr>
          <w:ilvl w:val="1"/>
          <w:numId w:val="0"/>
        </w:numPr>
        <w:tabs>
          <w:tab w:val="num" w:pos="0"/>
        </w:tabs>
        <w:rPr>
          <w:color w:val="auto"/>
        </w:rPr>
      </w:pPr>
      <w:bookmarkStart w:id="47" w:name="_Toc62754037"/>
      <w:r w:rsidRPr="00877ACA">
        <w:rPr>
          <w:color w:val="auto"/>
        </w:rPr>
        <w:t>Technology and webinar platform</w:t>
      </w:r>
      <w:r w:rsidR="009F06C4" w:rsidRPr="00877ACA">
        <w:rPr>
          <w:color w:val="auto"/>
        </w:rPr>
        <w:t xml:space="preserve"> nuts and bolts</w:t>
      </w:r>
      <w:bookmarkEnd w:id="47"/>
    </w:p>
    <w:p w14:paraId="6550F7EE" w14:textId="209CDD11" w:rsidR="00725A00" w:rsidRPr="00877ACA" w:rsidRDefault="00725A00" w:rsidP="00725A00">
      <w:pPr>
        <w:pStyle w:val="BodyText"/>
        <w:rPr>
          <w:color w:val="auto"/>
        </w:rPr>
      </w:pPr>
      <w:r w:rsidRPr="00877ACA">
        <w:rPr>
          <w:color w:val="auto"/>
        </w:rPr>
        <w:t>Following advice from DELWP’s Corporate Services, the Microsoft Teams Meeting platform was chosen to run the webinars with a capacity of up to 250 people per event. A Microsoft Teams Live Event would have allowed much greater numbers of registrants although required a higher level of approvals and support.</w:t>
      </w:r>
    </w:p>
    <w:p w14:paraId="3CD99EAE" w14:textId="1901AC6E" w:rsidR="00725A00" w:rsidRPr="00877ACA" w:rsidRDefault="00725A00" w:rsidP="00725A00">
      <w:pPr>
        <w:pStyle w:val="BodyText"/>
        <w:rPr>
          <w:color w:val="auto"/>
        </w:rPr>
      </w:pPr>
      <w:r w:rsidRPr="00877ACA">
        <w:rPr>
          <w:color w:val="auto"/>
        </w:rPr>
        <w:t xml:space="preserve">The WESI team had prior webinar experience </w:t>
      </w:r>
      <w:r w:rsidR="009F06C4" w:rsidRPr="00877ACA">
        <w:rPr>
          <w:color w:val="auto"/>
        </w:rPr>
        <w:t xml:space="preserve">using Microsoft Teams Meetings </w:t>
      </w:r>
      <w:r w:rsidRPr="00877ACA">
        <w:rPr>
          <w:color w:val="auto"/>
        </w:rPr>
        <w:t>supporting the Wimmera Biodiversity Seminar series of webinars and the Biological Control Workshop webinar in 2020.</w:t>
      </w:r>
    </w:p>
    <w:p w14:paraId="69D3A613" w14:textId="7CFAD28B" w:rsidR="00E62AEC" w:rsidRPr="00877ACA" w:rsidRDefault="00E62AEC" w:rsidP="00725A00">
      <w:pPr>
        <w:pStyle w:val="BodyText"/>
        <w:rPr>
          <w:color w:val="auto"/>
        </w:rPr>
      </w:pPr>
      <w:r w:rsidRPr="00877ACA">
        <w:rPr>
          <w:color w:val="auto"/>
        </w:rPr>
        <w:t>DELWP’s Matt Bliss and An</w:t>
      </w:r>
      <w:r w:rsidR="00F36A47" w:rsidRPr="00877ACA">
        <w:rPr>
          <w:color w:val="auto"/>
        </w:rPr>
        <w:t>d</w:t>
      </w:r>
      <w:r w:rsidRPr="00877ACA">
        <w:rPr>
          <w:color w:val="auto"/>
        </w:rPr>
        <w:t>y Geschke provided great</w:t>
      </w:r>
      <w:r w:rsidR="00BE6DDD" w:rsidRPr="00877ACA">
        <w:rPr>
          <w:color w:val="auto"/>
        </w:rPr>
        <w:t xml:space="preserve"> technical</w:t>
      </w:r>
      <w:r w:rsidRPr="00877ACA">
        <w:rPr>
          <w:color w:val="auto"/>
        </w:rPr>
        <w:t xml:space="preserve"> support and advice.</w:t>
      </w:r>
      <w:r w:rsidR="009F06C4" w:rsidRPr="00877ACA">
        <w:rPr>
          <w:color w:val="auto"/>
        </w:rPr>
        <w:t xml:space="preserve"> DELWP has many useful user guides and online training sessions about using these technologies.</w:t>
      </w:r>
    </w:p>
    <w:p w14:paraId="0846DE1A" w14:textId="77777777" w:rsidR="00BE6DDD" w:rsidRPr="00877ACA" w:rsidRDefault="00BE6DDD" w:rsidP="00BE6DDD">
      <w:pPr>
        <w:pStyle w:val="Heading3"/>
        <w:numPr>
          <w:ilvl w:val="2"/>
          <w:numId w:val="0"/>
        </w:numPr>
        <w:tabs>
          <w:tab w:val="num" w:pos="0"/>
        </w:tabs>
        <w:rPr>
          <w:color w:val="auto"/>
        </w:rPr>
      </w:pPr>
      <w:r w:rsidRPr="00877ACA">
        <w:rPr>
          <w:color w:val="auto"/>
        </w:rPr>
        <w:t>Microsoft Teams</w:t>
      </w:r>
    </w:p>
    <w:p w14:paraId="21C333AF" w14:textId="0E401F4D" w:rsidR="00BE6DDD" w:rsidRPr="00877ACA" w:rsidRDefault="00BE6DDD" w:rsidP="00BE6DDD">
      <w:pPr>
        <w:pStyle w:val="BodyText"/>
        <w:rPr>
          <w:color w:val="auto"/>
        </w:rPr>
      </w:pPr>
      <w:r w:rsidRPr="00877ACA">
        <w:rPr>
          <w:color w:val="auto"/>
        </w:rPr>
        <w:t>For participants, the advantages of participating via Microsoft Teams included being able to use the chat function to make comments, ask questions and use the links posted by the moderators.</w:t>
      </w:r>
    </w:p>
    <w:p w14:paraId="7D7B19DC" w14:textId="3D6C18B4" w:rsidR="00BE6DDD" w:rsidRPr="00877ACA" w:rsidRDefault="00BE6DDD" w:rsidP="00BE6DDD">
      <w:pPr>
        <w:pStyle w:val="BodyText"/>
        <w:rPr>
          <w:color w:val="auto"/>
        </w:rPr>
      </w:pPr>
      <w:r w:rsidRPr="00877ACA">
        <w:rPr>
          <w:color w:val="auto"/>
        </w:rPr>
        <w:t>The Microsoft Teams Meetings were also recorded separately as a backup.</w:t>
      </w:r>
    </w:p>
    <w:p w14:paraId="76FC951E" w14:textId="4FB35986" w:rsidR="00F36A47" w:rsidRPr="00877ACA" w:rsidRDefault="00F36A47" w:rsidP="00BE6DDD">
      <w:pPr>
        <w:pStyle w:val="BodyText"/>
        <w:rPr>
          <w:color w:val="auto"/>
        </w:rPr>
      </w:pPr>
      <w:r w:rsidRPr="00877ACA">
        <w:rPr>
          <w:color w:val="auto"/>
        </w:rPr>
        <w:t>The settings for the Teams meetings were set so as people joined the webinar, they were automatically muted and admitted from the lobby into the webinar as a ‘participant’. This avoided on-screen pop-up notifications interrupting presentations and reduced the workload of the organisers manually admitting each participant.</w:t>
      </w:r>
    </w:p>
    <w:p w14:paraId="3D384C8D" w14:textId="3D24C88A" w:rsidR="00F36A47" w:rsidRPr="00877ACA" w:rsidRDefault="00F36A47" w:rsidP="00BE6DDD">
      <w:pPr>
        <w:pStyle w:val="BodyText"/>
        <w:rPr>
          <w:color w:val="auto"/>
        </w:rPr>
      </w:pPr>
      <w:r w:rsidRPr="00877ACA">
        <w:rPr>
          <w:color w:val="auto"/>
        </w:rPr>
        <w:t>Presenters and support organisers had to be manually changed back to ‘presenters’ so they were able to share their presentations and use their microphones etc.</w:t>
      </w:r>
    </w:p>
    <w:p w14:paraId="504D702B" w14:textId="77777777" w:rsidR="00BE6DDD" w:rsidRPr="00877ACA" w:rsidRDefault="00BE6DDD" w:rsidP="00BE6DDD">
      <w:pPr>
        <w:pStyle w:val="Heading3"/>
        <w:numPr>
          <w:ilvl w:val="2"/>
          <w:numId w:val="0"/>
        </w:numPr>
        <w:tabs>
          <w:tab w:val="num" w:pos="0"/>
        </w:tabs>
        <w:rPr>
          <w:color w:val="auto"/>
        </w:rPr>
      </w:pPr>
      <w:r w:rsidRPr="00877ACA">
        <w:rPr>
          <w:color w:val="auto"/>
        </w:rPr>
        <w:t>YouTube live stream</w:t>
      </w:r>
    </w:p>
    <w:p w14:paraId="2052E5D4" w14:textId="77777777" w:rsidR="00BE6DDD" w:rsidRPr="00877ACA" w:rsidRDefault="00BE6DDD" w:rsidP="00BE6DDD">
      <w:pPr>
        <w:pStyle w:val="BodyText"/>
        <w:rPr>
          <w:color w:val="auto"/>
        </w:rPr>
      </w:pPr>
      <w:r w:rsidRPr="00877ACA">
        <w:rPr>
          <w:color w:val="auto"/>
        </w:rPr>
        <w:t xml:space="preserve">Matt Bliss suggested and facilitated the concurrent running of the Microsoft Teams platform and YouTube Live Stream. </w:t>
      </w:r>
    </w:p>
    <w:p w14:paraId="45D51144" w14:textId="555CAC4F" w:rsidR="00BE6DDD" w:rsidRPr="00877ACA" w:rsidRDefault="00BE6DDD" w:rsidP="00BE6DDD">
      <w:pPr>
        <w:pStyle w:val="BodyText"/>
        <w:rPr>
          <w:color w:val="auto"/>
        </w:rPr>
      </w:pPr>
      <w:r w:rsidRPr="00877ACA">
        <w:rPr>
          <w:color w:val="auto"/>
        </w:rPr>
        <w:t>For participants, the advantages of participating via the YouTube live stream include simpler login, and probably use of less bandwidth for participants with weaker internet connections.</w:t>
      </w:r>
      <w:r w:rsidR="009F06C4" w:rsidRPr="00877ACA">
        <w:rPr>
          <w:color w:val="auto"/>
        </w:rPr>
        <w:t xml:space="preserve"> It also allowed another viewing option in case the capacity of the Microsoft Teams Meeting (capacity about 250 people) was exceeded on the day.</w:t>
      </w:r>
    </w:p>
    <w:p w14:paraId="5F4B2532" w14:textId="688CEBDA" w:rsidR="009F06C4" w:rsidRPr="00877ACA" w:rsidRDefault="009F06C4" w:rsidP="00BE6DDD">
      <w:pPr>
        <w:pStyle w:val="BodyText"/>
        <w:rPr>
          <w:color w:val="auto"/>
        </w:rPr>
      </w:pPr>
      <w:r w:rsidRPr="00877ACA">
        <w:rPr>
          <w:color w:val="auto"/>
        </w:rPr>
        <w:t>Matt Bliss provided holding slides and music in the period just before each webinar began. The YouTube stream was recorded and then edited for uploading to the SWIFFT website in the days after each webinar.</w:t>
      </w:r>
    </w:p>
    <w:p w14:paraId="1A0429E8" w14:textId="129B5C40" w:rsidR="00BE6DDD" w:rsidRPr="00877ACA" w:rsidRDefault="00BE6DDD" w:rsidP="00BE6DDD">
      <w:pPr>
        <w:pStyle w:val="BodyText"/>
        <w:rPr>
          <w:color w:val="auto"/>
        </w:rPr>
      </w:pPr>
      <w:r w:rsidRPr="00877ACA">
        <w:rPr>
          <w:color w:val="auto"/>
        </w:rPr>
        <w:t>Participants watching the YouTube live stream experienced a slight delay and were able to ask questions by an email address that was broadcast periodically during the stream.</w:t>
      </w:r>
      <w:r w:rsidR="009F06C4" w:rsidRPr="00877ACA">
        <w:rPr>
          <w:color w:val="auto"/>
        </w:rPr>
        <w:t xml:space="preserve"> See Appendix </w:t>
      </w:r>
      <w:r w:rsidR="000800B6" w:rsidRPr="00877ACA">
        <w:rPr>
          <w:color w:val="auto"/>
        </w:rPr>
        <w:t>12</w:t>
      </w:r>
      <w:r w:rsidR="009F06C4" w:rsidRPr="00877ACA">
        <w:rPr>
          <w:color w:val="auto"/>
        </w:rPr>
        <w:t xml:space="preserve"> for screen grabs of what the different technologies appeared like as a viewer.</w:t>
      </w:r>
    </w:p>
    <w:p w14:paraId="429776FC" w14:textId="1F946396" w:rsidR="0023611C" w:rsidRPr="00877ACA" w:rsidRDefault="0023611C" w:rsidP="0023611C">
      <w:pPr>
        <w:pStyle w:val="Heading3"/>
        <w:numPr>
          <w:ilvl w:val="2"/>
          <w:numId w:val="0"/>
        </w:numPr>
        <w:tabs>
          <w:tab w:val="num" w:pos="0"/>
        </w:tabs>
        <w:rPr>
          <w:color w:val="auto"/>
        </w:rPr>
      </w:pPr>
      <w:r w:rsidRPr="00877ACA">
        <w:rPr>
          <w:color w:val="auto"/>
        </w:rPr>
        <w:t>Technology toolkit</w:t>
      </w:r>
    </w:p>
    <w:p w14:paraId="18D7D8F1" w14:textId="41346D55" w:rsidR="0023611C" w:rsidRPr="00877ACA" w:rsidRDefault="0023611C" w:rsidP="0023611C">
      <w:pPr>
        <w:pStyle w:val="BodyText"/>
        <w:rPr>
          <w:color w:val="auto"/>
        </w:rPr>
      </w:pPr>
      <w:r w:rsidRPr="00877ACA">
        <w:rPr>
          <w:color w:val="auto"/>
        </w:rPr>
        <w:t xml:space="preserve">The effective running of professional webinars is within the grasp of agency staff with some technical support. A combination of the technologies including Microsoft Teams meetings, YouTube livestreaming, </w:t>
      </w:r>
      <w:r w:rsidR="00C93F68" w:rsidRPr="00877ACA">
        <w:rPr>
          <w:color w:val="auto"/>
        </w:rPr>
        <w:t xml:space="preserve">PowerPoint, </w:t>
      </w:r>
      <w:r w:rsidRPr="00877ACA">
        <w:rPr>
          <w:color w:val="auto"/>
        </w:rPr>
        <w:t>website, Eventbrite, social media platforms, Microsoft OneNote, SurveyMonkey and email provided an effective webinar toolkit.</w:t>
      </w:r>
    </w:p>
    <w:p w14:paraId="24BAE134" w14:textId="5ED85E16" w:rsidR="00025949" w:rsidRPr="00877ACA" w:rsidRDefault="009F216B" w:rsidP="00025949">
      <w:pPr>
        <w:pStyle w:val="Heading2"/>
        <w:numPr>
          <w:ilvl w:val="1"/>
          <w:numId w:val="0"/>
        </w:numPr>
        <w:tabs>
          <w:tab w:val="num" w:pos="0"/>
        </w:tabs>
        <w:rPr>
          <w:color w:val="auto"/>
        </w:rPr>
      </w:pPr>
      <w:bookmarkStart w:id="48" w:name="_Toc62754038"/>
      <w:r w:rsidRPr="00877ACA">
        <w:rPr>
          <w:color w:val="auto"/>
        </w:rPr>
        <w:t>Registrations</w:t>
      </w:r>
      <w:bookmarkEnd w:id="48"/>
    </w:p>
    <w:p w14:paraId="0F1C43A9" w14:textId="34756EAC" w:rsidR="000752AB" w:rsidRPr="00877ACA" w:rsidRDefault="000752AB" w:rsidP="005C3DF6">
      <w:pPr>
        <w:pStyle w:val="BodyText"/>
        <w:rPr>
          <w:color w:val="auto"/>
        </w:rPr>
      </w:pPr>
      <w:r w:rsidRPr="00877ACA">
        <w:rPr>
          <w:color w:val="auto"/>
        </w:rPr>
        <w:t xml:space="preserve">Across the </w:t>
      </w:r>
      <w:r w:rsidR="00F028BC" w:rsidRPr="00877ACA">
        <w:rPr>
          <w:color w:val="auto"/>
        </w:rPr>
        <w:t xml:space="preserve">webinar </w:t>
      </w:r>
      <w:r w:rsidRPr="00877ACA">
        <w:rPr>
          <w:color w:val="auto"/>
        </w:rPr>
        <w:t>series, there were 1,430 registrations.</w:t>
      </w:r>
    </w:p>
    <w:p w14:paraId="4A5C5E2B" w14:textId="67FFC34E" w:rsidR="000752AB" w:rsidRPr="00877ACA" w:rsidRDefault="000752AB" w:rsidP="000752AB">
      <w:pPr>
        <w:pStyle w:val="ListBullet"/>
        <w:rPr>
          <w:color w:val="auto"/>
        </w:rPr>
      </w:pPr>
      <w:r w:rsidRPr="00877ACA">
        <w:rPr>
          <w:color w:val="auto"/>
        </w:rPr>
        <w:t xml:space="preserve">Registrations were made through Eventbrite via a link from the SWIFFT </w:t>
      </w:r>
      <w:r w:rsidR="00A76622" w:rsidRPr="00877ACA">
        <w:rPr>
          <w:color w:val="auto"/>
        </w:rPr>
        <w:t>web page</w:t>
      </w:r>
      <w:r w:rsidRPr="00877ACA">
        <w:rPr>
          <w:color w:val="auto"/>
        </w:rPr>
        <w:t>.</w:t>
      </w:r>
    </w:p>
    <w:p w14:paraId="5495852A" w14:textId="40C445AC" w:rsidR="000752AB" w:rsidRPr="00877ACA" w:rsidRDefault="000752AB" w:rsidP="000752AB">
      <w:pPr>
        <w:pStyle w:val="ListBullet"/>
        <w:rPr>
          <w:color w:val="auto"/>
        </w:rPr>
      </w:pPr>
      <w:r w:rsidRPr="00877ACA">
        <w:rPr>
          <w:color w:val="auto"/>
        </w:rPr>
        <w:t>One Eventbrite page was created with 4 separate ticket options available</w:t>
      </w:r>
      <w:r w:rsidR="005C3DF6" w:rsidRPr="00877ACA">
        <w:rPr>
          <w:color w:val="auto"/>
        </w:rPr>
        <w:t>, one for each webinar</w:t>
      </w:r>
      <w:r w:rsidRPr="00877ACA">
        <w:rPr>
          <w:color w:val="auto"/>
        </w:rPr>
        <w:t>.</w:t>
      </w:r>
    </w:p>
    <w:p w14:paraId="07228B88" w14:textId="53D0E319" w:rsidR="000752AB" w:rsidRPr="00877ACA" w:rsidRDefault="000752AB" w:rsidP="000752AB">
      <w:pPr>
        <w:pStyle w:val="ListBullet"/>
        <w:rPr>
          <w:color w:val="auto"/>
        </w:rPr>
      </w:pPr>
      <w:r w:rsidRPr="00877ACA">
        <w:rPr>
          <w:color w:val="auto"/>
        </w:rPr>
        <w:t>The registrations for each webinar ranged from 332 to 368, with an average of 357.5 per webinar.</w:t>
      </w:r>
    </w:p>
    <w:p w14:paraId="0FA5146C" w14:textId="33F525F3" w:rsidR="00291497" w:rsidRPr="00877ACA" w:rsidRDefault="00291497" w:rsidP="000752AB">
      <w:pPr>
        <w:pStyle w:val="ListBullet"/>
        <w:rPr>
          <w:color w:val="auto"/>
        </w:rPr>
      </w:pPr>
      <w:r w:rsidRPr="00877ACA">
        <w:rPr>
          <w:color w:val="auto"/>
        </w:rPr>
        <w:lastRenderedPageBreak/>
        <w:t>The limit on ticket sales for each webinar was originally set at 150 and as tickets sold out, the number was increased eventually to 400 per event</w:t>
      </w:r>
      <w:r w:rsidR="002F5350" w:rsidRPr="00877ACA">
        <w:rPr>
          <w:color w:val="auto"/>
        </w:rPr>
        <w:t xml:space="preserve"> knowing that not everyone who registered would login on the day so not exceed Microsoft Teams meeting capacity</w:t>
      </w:r>
      <w:r w:rsidRPr="00877ACA">
        <w:rPr>
          <w:color w:val="auto"/>
        </w:rPr>
        <w:t>.</w:t>
      </w:r>
    </w:p>
    <w:p w14:paraId="0BCA9728" w14:textId="27E70C08" w:rsidR="008F514A" w:rsidRPr="00877ACA" w:rsidRDefault="008F514A" w:rsidP="008F514A">
      <w:pPr>
        <w:pStyle w:val="Heading2"/>
        <w:numPr>
          <w:ilvl w:val="1"/>
          <w:numId w:val="0"/>
        </w:numPr>
        <w:tabs>
          <w:tab w:val="num" w:pos="0"/>
        </w:tabs>
        <w:rPr>
          <w:color w:val="auto"/>
        </w:rPr>
      </w:pPr>
      <w:bookmarkStart w:id="49" w:name="_Toc62754039"/>
      <w:r w:rsidRPr="00877ACA">
        <w:rPr>
          <w:color w:val="auto"/>
        </w:rPr>
        <w:t>Who registered?</w:t>
      </w:r>
      <w:bookmarkEnd w:id="49"/>
    </w:p>
    <w:p w14:paraId="76159BEA" w14:textId="6D262724" w:rsidR="008F514A" w:rsidRPr="00877ACA" w:rsidRDefault="00CF5CED" w:rsidP="008F514A">
      <w:pPr>
        <w:pStyle w:val="BodyText"/>
        <w:rPr>
          <w:color w:val="auto"/>
        </w:rPr>
      </w:pPr>
      <w:r w:rsidRPr="00877ACA">
        <w:rPr>
          <w:color w:val="auto"/>
        </w:rPr>
        <w:t>Registrations were received from a wide range of agencies, groups, corporates and individuals</w:t>
      </w:r>
      <w:r w:rsidR="00D56C2C" w:rsidRPr="00877ACA">
        <w:rPr>
          <w:color w:val="auto"/>
        </w:rPr>
        <w:t xml:space="preserve"> (See Table 2)</w:t>
      </w:r>
      <w:r w:rsidRPr="00877ACA">
        <w:rPr>
          <w:color w:val="auto"/>
        </w:rPr>
        <w:t>. They were received from Victoria, other parts of Australia and overseas.</w:t>
      </w:r>
    </w:p>
    <w:p w14:paraId="49F00C0A" w14:textId="3637D1BE" w:rsidR="0023611C" w:rsidRPr="00877ACA" w:rsidRDefault="0023611C" w:rsidP="00C73E6D">
      <w:pPr>
        <w:pStyle w:val="BodyText"/>
        <w:rPr>
          <w:b/>
          <w:bCs/>
          <w:color w:val="auto"/>
          <w:sz w:val="16"/>
          <w:highlight w:val="magenta"/>
        </w:rPr>
      </w:pPr>
      <w:r w:rsidRPr="00877ACA">
        <w:rPr>
          <w:color w:val="auto"/>
        </w:rPr>
        <w:t xml:space="preserve">Registrations were received from </w:t>
      </w:r>
      <w:r w:rsidR="00BC3919" w:rsidRPr="00877ACA">
        <w:rPr>
          <w:color w:val="auto"/>
        </w:rPr>
        <w:t xml:space="preserve">at least 12 </w:t>
      </w:r>
      <w:r w:rsidRPr="00877ACA">
        <w:rPr>
          <w:color w:val="auto"/>
        </w:rPr>
        <w:t xml:space="preserve">overseas </w:t>
      </w:r>
      <w:r w:rsidR="00BC3919" w:rsidRPr="00877ACA">
        <w:rPr>
          <w:color w:val="auto"/>
        </w:rPr>
        <w:t xml:space="preserve">countries </w:t>
      </w:r>
      <w:r w:rsidRPr="00877ACA">
        <w:rPr>
          <w:color w:val="auto"/>
        </w:rPr>
        <w:t xml:space="preserve">including </w:t>
      </w:r>
      <w:r w:rsidR="00BC3919" w:rsidRPr="00877ACA">
        <w:rPr>
          <w:color w:val="auto"/>
        </w:rPr>
        <w:t>Brazil, Canada, France, Greece, India, Mozambique, New Zealand, Pakistan, Portugal, South Africa, United Kingdom, United States of America (including Hawaii)</w:t>
      </w:r>
      <w:r w:rsidRPr="00877ACA">
        <w:rPr>
          <w:color w:val="auto"/>
        </w:rPr>
        <w:t>.</w:t>
      </w:r>
    </w:p>
    <w:p w14:paraId="21A87049" w14:textId="6BFC9DDE" w:rsidR="00757819" w:rsidRPr="00877ACA" w:rsidRDefault="00757819" w:rsidP="00757819">
      <w:pPr>
        <w:pStyle w:val="CaptionImageorFigure"/>
        <w:rPr>
          <w:color w:val="auto"/>
        </w:rPr>
      </w:pPr>
      <w:r w:rsidRPr="00877ACA">
        <w:rPr>
          <w:color w:val="auto"/>
        </w:rPr>
        <w:t xml:space="preserve">Table </w:t>
      </w:r>
      <w:r w:rsidR="00D56C2C" w:rsidRPr="00877ACA">
        <w:rPr>
          <w:color w:val="auto"/>
        </w:rPr>
        <w:t>2</w:t>
      </w:r>
      <w:r w:rsidRPr="00877ACA">
        <w:rPr>
          <w:color w:val="auto"/>
        </w:rPr>
        <w:t>: Summary of some of the categories of registrants across the webinar series</w:t>
      </w:r>
    </w:p>
    <w:p w14:paraId="55414B74" w14:textId="2395BFB6" w:rsidR="00877ACA" w:rsidRPr="00877ACA" w:rsidRDefault="00877ACA" w:rsidP="00877ACA">
      <w:pPr>
        <w:pStyle w:val="BodyText"/>
        <w:rPr>
          <w:color w:val="auto"/>
        </w:rPr>
      </w:pPr>
      <w:r w:rsidRPr="00877ACA">
        <w:rPr>
          <w:color w:val="auto"/>
        </w:rPr>
        <w:t>[table of different agencies and the total registrations across all the webinars for each]</w:t>
      </w:r>
    </w:p>
    <w:tbl>
      <w:tblPr>
        <w:tblStyle w:val="TableGrid"/>
        <w:tblW w:w="0" w:type="auto"/>
        <w:tblLook w:val="04A0" w:firstRow="1" w:lastRow="0" w:firstColumn="1" w:lastColumn="0" w:noHBand="0" w:noVBand="1"/>
        <w:tblCaption w:val=""/>
        <w:tblDescription w:val=""/>
      </w:tblPr>
      <w:tblGrid>
        <w:gridCol w:w="2839"/>
        <w:gridCol w:w="1839"/>
      </w:tblGrid>
      <w:tr w:rsidR="00757819" w:rsidRPr="00877ACA" w14:paraId="63587919" w14:textId="77777777" w:rsidTr="0075781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9" w:type="dxa"/>
            <w:hideMark/>
          </w:tcPr>
          <w:p w14:paraId="763D1FDC" w14:textId="34A71270" w:rsidR="00CF5CED" w:rsidRPr="00877ACA" w:rsidRDefault="00757819" w:rsidP="00CF5CED">
            <w:pPr>
              <w:pStyle w:val="TableTextLeft"/>
              <w:rPr>
                <w:color w:val="auto"/>
              </w:rPr>
            </w:pPr>
            <w:r w:rsidRPr="00877ACA">
              <w:rPr>
                <w:color w:val="auto"/>
              </w:rPr>
              <w:t xml:space="preserve">Summary of </w:t>
            </w:r>
            <w:r w:rsidR="00CF5CED" w:rsidRPr="00877ACA">
              <w:rPr>
                <w:color w:val="auto"/>
              </w:rPr>
              <w:t>Organisation/Group</w:t>
            </w:r>
          </w:p>
        </w:tc>
        <w:tc>
          <w:tcPr>
            <w:tcW w:w="1839" w:type="dxa"/>
            <w:hideMark/>
          </w:tcPr>
          <w:p w14:paraId="21FC33B5" w14:textId="6EC4CBA2" w:rsidR="00CF5CED" w:rsidRPr="00877ACA" w:rsidRDefault="00CF5CED" w:rsidP="00CF5CED">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877ACA">
              <w:rPr>
                <w:color w:val="auto"/>
              </w:rPr>
              <w:t>Total registrations across all webinars</w:t>
            </w:r>
          </w:p>
        </w:tc>
      </w:tr>
      <w:tr w:rsidR="00AF5B89" w:rsidRPr="00877ACA" w14:paraId="3ED72A4B" w14:textId="77777777" w:rsidTr="00757819">
        <w:tc>
          <w:tcPr>
            <w:tcW w:w="2839" w:type="dxa"/>
            <w:hideMark/>
          </w:tcPr>
          <w:p w14:paraId="542AA5D3" w14:textId="0016E577" w:rsidR="00CF5CED" w:rsidRPr="00877ACA" w:rsidRDefault="00CF5CED" w:rsidP="00CF5CED">
            <w:pPr>
              <w:pStyle w:val="TableTextLeft"/>
              <w:rPr>
                <w:color w:val="auto"/>
              </w:rPr>
            </w:pPr>
            <w:r w:rsidRPr="00877ACA">
              <w:rPr>
                <w:color w:val="auto"/>
              </w:rPr>
              <w:t>DELWP</w:t>
            </w:r>
          </w:p>
        </w:tc>
        <w:tc>
          <w:tcPr>
            <w:tcW w:w="1839" w:type="dxa"/>
            <w:hideMark/>
          </w:tcPr>
          <w:p w14:paraId="03285F28" w14:textId="77777777" w:rsidR="00CF5CED" w:rsidRPr="00877ACA" w:rsidRDefault="00CF5CED" w:rsidP="00CF5CED">
            <w:pPr>
              <w:pStyle w:val="TableTextLeft"/>
              <w:rPr>
                <w:color w:val="auto"/>
              </w:rPr>
            </w:pPr>
            <w:r w:rsidRPr="00877ACA">
              <w:rPr>
                <w:color w:val="auto"/>
              </w:rPr>
              <w:t>254</w:t>
            </w:r>
          </w:p>
        </w:tc>
      </w:tr>
      <w:tr w:rsidR="00AF5B89" w:rsidRPr="00877ACA" w14:paraId="26427FF1" w14:textId="77777777" w:rsidTr="00757819">
        <w:tc>
          <w:tcPr>
            <w:tcW w:w="2839" w:type="dxa"/>
            <w:hideMark/>
          </w:tcPr>
          <w:p w14:paraId="5F7E51E5" w14:textId="77777777" w:rsidR="00CF5CED" w:rsidRPr="00877ACA" w:rsidRDefault="00CF5CED" w:rsidP="00CF5CED">
            <w:pPr>
              <w:pStyle w:val="TableTextLeft"/>
              <w:rPr>
                <w:color w:val="auto"/>
              </w:rPr>
            </w:pPr>
            <w:r w:rsidRPr="00877ACA">
              <w:rPr>
                <w:color w:val="auto"/>
              </w:rPr>
              <w:t>Parks Victoria</w:t>
            </w:r>
          </w:p>
        </w:tc>
        <w:tc>
          <w:tcPr>
            <w:tcW w:w="1839" w:type="dxa"/>
            <w:hideMark/>
          </w:tcPr>
          <w:p w14:paraId="0C189616" w14:textId="77777777" w:rsidR="00CF5CED" w:rsidRPr="00877ACA" w:rsidRDefault="00CF5CED" w:rsidP="00CF5CED">
            <w:pPr>
              <w:pStyle w:val="TableTextLeft"/>
              <w:rPr>
                <w:color w:val="auto"/>
              </w:rPr>
            </w:pPr>
            <w:r w:rsidRPr="00877ACA">
              <w:rPr>
                <w:color w:val="auto"/>
              </w:rPr>
              <w:t>78</w:t>
            </w:r>
          </w:p>
        </w:tc>
      </w:tr>
      <w:tr w:rsidR="00AF5B89" w:rsidRPr="00877ACA" w14:paraId="7E3DC5A2" w14:textId="77777777" w:rsidTr="00757819">
        <w:tc>
          <w:tcPr>
            <w:tcW w:w="2839" w:type="dxa"/>
            <w:hideMark/>
          </w:tcPr>
          <w:p w14:paraId="603311FF" w14:textId="25370D59" w:rsidR="00CF5CED" w:rsidRPr="00877ACA" w:rsidRDefault="00CF5CED" w:rsidP="00CF5CED">
            <w:pPr>
              <w:pStyle w:val="TableTextLeft"/>
              <w:rPr>
                <w:color w:val="auto"/>
              </w:rPr>
            </w:pPr>
            <w:r w:rsidRPr="00877ACA">
              <w:rPr>
                <w:color w:val="auto"/>
              </w:rPr>
              <w:t>Agriculture Victoria/DJPR</w:t>
            </w:r>
          </w:p>
        </w:tc>
        <w:tc>
          <w:tcPr>
            <w:tcW w:w="1839" w:type="dxa"/>
            <w:hideMark/>
          </w:tcPr>
          <w:p w14:paraId="22464E7D" w14:textId="77777777" w:rsidR="00CF5CED" w:rsidRPr="00877ACA" w:rsidRDefault="00CF5CED" w:rsidP="00CF5CED">
            <w:pPr>
              <w:pStyle w:val="TableTextLeft"/>
              <w:rPr>
                <w:color w:val="auto"/>
              </w:rPr>
            </w:pPr>
            <w:r w:rsidRPr="00877ACA">
              <w:rPr>
                <w:color w:val="auto"/>
              </w:rPr>
              <w:t>26</w:t>
            </w:r>
          </w:p>
        </w:tc>
      </w:tr>
      <w:tr w:rsidR="00AF5B89" w:rsidRPr="00877ACA" w14:paraId="1B478E10" w14:textId="77777777" w:rsidTr="00757819">
        <w:tc>
          <w:tcPr>
            <w:tcW w:w="2839" w:type="dxa"/>
            <w:hideMark/>
          </w:tcPr>
          <w:p w14:paraId="22D3C8D8" w14:textId="77777777" w:rsidR="00CF5CED" w:rsidRPr="00877ACA" w:rsidRDefault="00CF5CED" w:rsidP="00CF5CED">
            <w:pPr>
              <w:pStyle w:val="TableTextLeft"/>
              <w:rPr>
                <w:color w:val="auto"/>
              </w:rPr>
            </w:pPr>
            <w:r w:rsidRPr="00877ACA">
              <w:rPr>
                <w:color w:val="auto"/>
              </w:rPr>
              <w:t>Local Government Agency</w:t>
            </w:r>
          </w:p>
        </w:tc>
        <w:tc>
          <w:tcPr>
            <w:tcW w:w="1839" w:type="dxa"/>
            <w:hideMark/>
          </w:tcPr>
          <w:p w14:paraId="31CCDD03" w14:textId="77777777" w:rsidR="00CF5CED" w:rsidRPr="00877ACA" w:rsidRDefault="00CF5CED" w:rsidP="00CF5CED">
            <w:pPr>
              <w:pStyle w:val="TableTextLeft"/>
              <w:rPr>
                <w:color w:val="auto"/>
              </w:rPr>
            </w:pPr>
            <w:r w:rsidRPr="00877ACA">
              <w:rPr>
                <w:color w:val="auto"/>
              </w:rPr>
              <w:t>138</w:t>
            </w:r>
          </w:p>
        </w:tc>
      </w:tr>
      <w:tr w:rsidR="00AF5B89" w:rsidRPr="00877ACA" w14:paraId="2C9233F6" w14:textId="77777777" w:rsidTr="00757819">
        <w:tc>
          <w:tcPr>
            <w:tcW w:w="2839" w:type="dxa"/>
            <w:hideMark/>
          </w:tcPr>
          <w:p w14:paraId="2321CAB7" w14:textId="77777777" w:rsidR="00CF5CED" w:rsidRPr="00877ACA" w:rsidRDefault="00CF5CED" w:rsidP="00CF5CED">
            <w:pPr>
              <w:pStyle w:val="TableTextLeft"/>
              <w:rPr>
                <w:color w:val="auto"/>
              </w:rPr>
            </w:pPr>
            <w:r w:rsidRPr="00877ACA">
              <w:rPr>
                <w:color w:val="auto"/>
              </w:rPr>
              <w:t>Traditional Owner Group</w:t>
            </w:r>
          </w:p>
        </w:tc>
        <w:tc>
          <w:tcPr>
            <w:tcW w:w="1839" w:type="dxa"/>
            <w:hideMark/>
          </w:tcPr>
          <w:p w14:paraId="626A8C38" w14:textId="0312DB96" w:rsidR="00CF5CED" w:rsidRPr="00877ACA" w:rsidRDefault="00CF5CED" w:rsidP="00CF5CED">
            <w:pPr>
              <w:pStyle w:val="TableTextLeft"/>
              <w:rPr>
                <w:color w:val="auto"/>
              </w:rPr>
            </w:pPr>
            <w:r w:rsidRPr="00877ACA">
              <w:rPr>
                <w:color w:val="auto"/>
              </w:rPr>
              <w:t>1</w:t>
            </w:r>
            <w:r w:rsidR="000403F0" w:rsidRPr="00877ACA">
              <w:rPr>
                <w:color w:val="auto"/>
              </w:rPr>
              <w:t>3</w:t>
            </w:r>
          </w:p>
        </w:tc>
      </w:tr>
      <w:tr w:rsidR="00AF5B89" w:rsidRPr="00877ACA" w14:paraId="79A8DEDF" w14:textId="77777777" w:rsidTr="00757819">
        <w:tc>
          <w:tcPr>
            <w:tcW w:w="2839" w:type="dxa"/>
            <w:hideMark/>
          </w:tcPr>
          <w:p w14:paraId="548F192A" w14:textId="52661CF0" w:rsidR="00CF5CED" w:rsidRPr="00877ACA" w:rsidRDefault="00CF5CED" w:rsidP="00757819">
            <w:pPr>
              <w:pStyle w:val="TableTextLeft"/>
              <w:rPr>
                <w:color w:val="auto"/>
              </w:rPr>
            </w:pPr>
            <w:r w:rsidRPr="00877ACA">
              <w:rPr>
                <w:color w:val="auto"/>
              </w:rPr>
              <w:t xml:space="preserve">Department of Transport </w:t>
            </w:r>
            <w:r w:rsidR="00757819" w:rsidRPr="00877ACA">
              <w:rPr>
                <w:color w:val="auto"/>
              </w:rPr>
              <w:t xml:space="preserve">including </w:t>
            </w:r>
            <w:r w:rsidRPr="00877ACA">
              <w:rPr>
                <w:color w:val="auto"/>
              </w:rPr>
              <w:t>Regional Roads Victoria etc.</w:t>
            </w:r>
          </w:p>
        </w:tc>
        <w:tc>
          <w:tcPr>
            <w:tcW w:w="1839" w:type="dxa"/>
            <w:hideMark/>
          </w:tcPr>
          <w:p w14:paraId="10C53C59" w14:textId="77777777" w:rsidR="00CF5CED" w:rsidRPr="00877ACA" w:rsidRDefault="00CF5CED" w:rsidP="00CF5CED">
            <w:pPr>
              <w:pStyle w:val="TableTextLeft"/>
              <w:rPr>
                <w:color w:val="auto"/>
              </w:rPr>
            </w:pPr>
            <w:r w:rsidRPr="00877ACA">
              <w:rPr>
                <w:color w:val="auto"/>
              </w:rPr>
              <w:t>27</w:t>
            </w:r>
          </w:p>
        </w:tc>
      </w:tr>
      <w:tr w:rsidR="00AF5B89" w:rsidRPr="00877ACA" w14:paraId="1A34E90D" w14:textId="77777777" w:rsidTr="00757819">
        <w:tc>
          <w:tcPr>
            <w:tcW w:w="2839" w:type="dxa"/>
            <w:hideMark/>
          </w:tcPr>
          <w:p w14:paraId="5E7B0839" w14:textId="77777777" w:rsidR="00CF5CED" w:rsidRPr="00877ACA" w:rsidRDefault="00CF5CED" w:rsidP="00CF5CED">
            <w:pPr>
              <w:pStyle w:val="TableTextLeft"/>
              <w:rPr>
                <w:color w:val="auto"/>
              </w:rPr>
            </w:pPr>
            <w:r w:rsidRPr="00877ACA">
              <w:rPr>
                <w:color w:val="auto"/>
              </w:rPr>
              <w:t>CMAs &amp; Water Authority</w:t>
            </w:r>
          </w:p>
        </w:tc>
        <w:tc>
          <w:tcPr>
            <w:tcW w:w="1839" w:type="dxa"/>
            <w:hideMark/>
          </w:tcPr>
          <w:p w14:paraId="30F74C3F" w14:textId="77777777" w:rsidR="00CF5CED" w:rsidRPr="00877ACA" w:rsidRDefault="00CF5CED" w:rsidP="00CF5CED">
            <w:pPr>
              <w:pStyle w:val="TableTextLeft"/>
              <w:rPr>
                <w:color w:val="auto"/>
              </w:rPr>
            </w:pPr>
            <w:r w:rsidRPr="00877ACA">
              <w:rPr>
                <w:color w:val="auto"/>
              </w:rPr>
              <w:t>32</w:t>
            </w:r>
          </w:p>
        </w:tc>
      </w:tr>
      <w:tr w:rsidR="00AF5B89" w:rsidRPr="00877ACA" w14:paraId="7702C384" w14:textId="77777777" w:rsidTr="00757819">
        <w:tc>
          <w:tcPr>
            <w:tcW w:w="2839" w:type="dxa"/>
            <w:hideMark/>
          </w:tcPr>
          <w:p w14:paraId="7ADD5B3B" w14:textId="77777777" w:rsidR="00CF5CED" w:rsidRPr="00877ACA" w:rsidRDefault="00CF5CED" w:rsidP="00CF5CED">
            <w:pPr>
              <w:pStyle w:val="TableTextLeft"/>
              <w:rPr>
                <w:color w:val="auto"/>
              </w:rPr>
            </w:pPr>
            <w:r w:rsidRPr="00877ACA">
              <w:rPr>
                <w:color w:val="auto"/>
              </w:rPr>
              <w:t>Landcare</w:t>
            </w:r>
          </w:p>
        </w:tc>
        <w:tc>
          <w:tcPr>
            <w:tcW w:w="1839" w:type="dxa"/>
            <w:hideMark/>
          </w:tcPr>
          <w:p w14:paraId="1901D987" w14:textId="77777777" w:rsidR="00CF5CED" w:rsidRPr="00877ACA" w:rsidRDefault="00CF5CED" w:rsidP="00CF5CED">
            <w:pPr>
              <w:pStyle w:val="TableTextLeft"/>
              <w:rPr>
                <w:color w:val="auto"/>
              </w:rPr>
            </w:pPr>
            <w:r w:rsidRPr="00877ACA">
              <w:rPr>
                <w:color w:val="auto"/>
              </w:rPr>
              <w:t>53</w:t>
            </w:r>
          </w:p>
        </w:tc>
      </w:tr>
      <w:tr w:rsidR="00AF5B89" w:rsidRPr="00877ACA" w14:paraId="349FB4F1" w14:textId="77777777" w:rsidTr="00757819">
        <w:tc>
          <w:tcPr>
            <w:tcW w:w="2839" w:type="dxa"/>
            <w:hideMark/>
          </w:tcPr>
          <w:p w14:paraId="401396FD" w14:textId="751DE3AE" w:rsidR="00CF5CED" w:rsidRPr="00877ACA" w:rsidRDefault="00CF5CED" w:rsidP="00CF5CED">
            <w:pPr>
              <w:pStyle w:val="TableTextLeft"/>
              <w:rPr>
                <w:color w:val="auto"/>
              </w:rPr>
            </w:pPr>
            <w:r w:rsidRPr="00877ACA">
              <w:rPr>
                <w:color w:val="auto"/>
              </w:rPr>
              <w:t>University (Australia &amp; International)</w:t>
            </w:r>
          </w:p>
        </w:tc>
        <w:tc>
          <w:tcPr>
            <w:tcW w:w="1839" w:type="dxa"/>
            <w:hideMark/>
          </w:tcPr>
          <w:p w14:paraId="4A944173" w14:textId="77777777" w:rsidR="00CF5CED" w:rsidRPr="00877ACA" w:rsidRDefault="00CF5CED" w:rsidP="00CF5CED">
            <w:pPr>
              <w:pStyle w:val="TableTextLeft"/>
              <w:rPr>
                <w:color w:val="auto"/>
              </w:rPr>
            </w:pPr>
            <w:r w:rsidRPr="00877ACA">
              <w:rPr>
                <w:color w:val="auto"/>
              </w:rPr>
              <w:t>86</w:t>
            </w:r>
          </w:p>
        </w:tc>
      </w:tr>
      <w:tr w:rsidR="00757819" w:rsidRPr="00877ACA" w14:paraId="436A92FE" w14:textId="77777777" w:rsidTr="00757819">
        <w:tc>
          <w:tcPr>
            <w:tcW w:w="2839" w:type="dxa"/>
          </w:tcPr>
          <w:p w14:paraId="07095FFA" w14:textId="3D737DCF" w:rsidR="00757819" w:rsidRPr="00877ACA" w:rsidRDefault="00757819" w:rsidP="00CF5CED">
            <w:pPr>
              <w:pStyle w:val="TableTextLeft"/>
              <w:rPr>
                <w:color w:val="auto"/>
              </w:rPr>
            </w:pPr>
            <w:r w:rsidRPr="00877ACA">
              <w:rPr>
                <w:color w:val="auto"/>
              </w:rPr>
              <w:t>Other categories have not been summarised</w:t>
            </w:r>
          </w:p>
        </w:tc>
        <w:tc>
          <w:tcPr>
            <w:tcW w:w="1839" w:type="dxa"/>
          </w:tcPr>
          <w:p w14:paraId="0DB3BD1C" w14:textId="77777777" w:rsidR="00757819" w:rsidRPr="00877ACA" w:rsidRDefault="00757819" w:rsidP="00CF5CED">
            <w:pPr>
              <w:pStyle w:val="TableTextLeft"/>
              <w:rPr>
                <w:color w:val="auto"/>
              </w:rPr>
            </w:pPr>
          </w:p>
        </w:tc>
      </w:tr>
      <w:tr w:rsidR="004377B9" w:rsidRPr="00877ACA" w14:paraId="17FB41B3" w14:textId="77777777" w:rsidTr="00757819">
        <w:tc>
          <w:tcPr>
            <w:tcW w:w="2839" w:type="dxa"/>
          </w:tcPr>
          <w:p w14:paraId="295E47E8" w14:textId="4BBA4033" w:rsidR="004377B9" w:rsidRPr="00877ACA" w:rsidRDefault="004377B9" w:rsidP="00CF5CED">
            <w:pPr>
              <w:pStyle w:val="TableTextLeft"/>
              <w:rPr>
                <w:color w:val="auto"/>
              </w:rPr>
            </w:pPr>
            <w:r w:rsidRPr="00877ACA">
              <w:rPr>
                <w:color w:val="auto"/>
              </w:rPr>
              <w:t>TOTAL registrations</w:t>
            </w:r>
          </w:p>
        </w:tc>
        <w:tc>
          <w:tcPr>
            <w:tcW w:w="1839" w:type="dxa"/>
          </w:tcPr>
          <w:p w14:paraId="20F9533E" w14:textId="2126DDB1" w:rsidR="004377B9" w:rsidRPr="00877ACA" w:rsidRDefault="004377B9" w:rsidP="00CF5CED">
            <w:pPr>
              <w:pStyle w:val="TableTextLeft"/>
              <w:rPr>
                <w:color w:val="auto"/>
              </w:rPr>
            </w:pPr>
            <w:r w:rsidRPr="00877ACA">
              <w:rPr>
                <w:color w:val="auto"/>
              </w:rPr>
              <w:t>1,430</w:t>
            </w:r>
          </w:p>
        </w:tc>
      </w:tr>
    </w:tbl>
    <w:p w14:paraId="12302992" w14:textId="77777777" w:rsidR="00CF5CED" w:rsidRPr="00877ACA" w:rsidRDefault="00CF5CED" w:rsidP="008F514A">
      <w:pPr>
        <w:pStyle w:val="BodyText"/>
        <w:rPr>
          <w:color w:val="auto"/>
        </w:rPr>
      </w:pPr>
    </w:p>
    <w:p w14:paraId="797B8E59" w14:textId="77777777" w:rsidR="00BE6DDD" w:rsidRPr="00877ACA" w:rsidRDefault="00BE6DDD" w:rsidP="00BE6DDD">
      <w:pPr>
        <w:pStyle w:val="Heading2"/>
        <w:numPr>
          <w:ilvl w:val="1"/>
          <w:numId w:val="0"/>
        </w:numPr>
        <w:tabs>
          <w:tab w:val="num" w:pos="0"/>
        </w:tabs>
        <w:rPr>
          <w:color w:val="auto"/>
        </w:rPr>
      </w:pPr>
      <w:bookmarkStart w:id="50" w:name="_Toc62754040"/>
      <w:r w:rsidRPr="00877ACA">
        <w:rPr>
          <w:color w:val="auto"/>
        </w:rPr>
        <w:t>Viewing during the webinars</w:t>
      </w:r>
      <w:bookmarkEnd w:id="50"/>
    </w:p>
    <w:p w14:paraId="1410DE3A" w14:textId="77777777" w:rsidR="00BE6DDD" w:rsidRPr="00877ACA" w:rsidRDefault="00BE6DDD" w:rsidP="00BE6DDD">
      <w:pPr>
        <w:pStyle w:val="BodyText"/>
        <w:rPr>
          <w:color w:val="auto"/>
        </w:rPr>
      </w:pPr>
      <w:r w:rsidRPr="00877ACA">
        <w:rPr>
          <w:color w:val="auto"/>
        </w:rPr>
        <w:t>Across the webinar series, there were 477 live views (Microsoft Teams and YouTube live stream combined).</w:t>
      </w:r>
    </w:p>
    <w:p w14:paraId="662A0E24" w14:textId="77777777" w:rsidR="00BE6DDD" w:rsidRPr="00877ACA" w:rsidRDefault="00BE6DDD" w:rsidP="00BE6DDD">
      <w:pPr>
        <w:pStyle w:val="BodyText"/>
        <w:rPr>
          <w:color w:val="auto"/>
        </w:rPr>
      </w:pPr>
      <w:r w:rsidRPr="00877ACA">
        <w:rPr>
          <w:color w:val="auto"/>
        </w:rPr>
        <w:t>For each webinar total live views ranged from 77 to 176, with an average of 119.25 per webinar.</w:t>
      </w:r>
    </w:p>
    <w:p w14:paraId="766D6852" w14:textId="77777777" w:rsidR="00BE6DDD" w:rsidRPr="00877ACA" w:rsidRDefault="00BE6DDD" w:rsidP="00BE6DDD">
      <w:pPr>
        <w:pStyle w:val="Heading3"/>
        <w:numPr>
          <w:ilvl w:val="2"/>
          <w:numId w:val="0"/>
        </w:numPr>
        <w:tabs>
          <w:tab w:val="num" w:pos="0"/>
        </w:tabs>
        <w:rPr>
          <w:color w:val="auto"/>
        </w:rPr>
      </w:pPr>
      <w:r w:rsidRPr="00877ACA">
        <w:rPr>
          <w:color w:val="auto"/>
        </w:rPr>
        <w:t>Microsoft Teams</w:t>
      </w:r>
    </w:p>
    <w:p w14:paraId="5E480B8C" w14:textId="77777777" w:rsidR="00BE6DDD" w:rsidRPr="00877ACA" w:rsidRDefault="00BE6DDD" w:rsidP="00BE6DDD">
      <w:pPr>
        <w:pStyle w:val="BodyText"/>
        <w:rPr>
          <w:color w:val="auto"/>
        </w:rPr>
      </w:pPr>
      <w:r w:rsidRPr="00877ACA">
        <w:rPr>
          <w:color w:val="auto"/>
        </w:rPr>
        <w:t xml:space="preserve">The total live views via Microsoft Teams were 368. </w:t>
      </w:r>
    </w:p>
    <w:p w14:paraId="0CEFDA25" w14:textId="77777777" w:rsidR="00BE6DDD" w:rsidRPr="00877ACA" w:rsidRDefault="00BE6DDD" w:rsidP="00BE6DDD">
      <w:pPr>
        <w:pStyle w:val="Heading3"/>
        <w:numPr>
          <w:ilvl w:val="2"/>
          <w:numId w:val="0"/>
        </w:numPr>
        <w:tabs>
          <w:tab w:val="num" w:pos="0"/>
        </w:tabs>
        <w:rPr>
          <w:color w:val="auto"/>
        </w:rPr>
      </w:pPr>
      <w:r w:rsidRPr="00877ACA">
        <w:rPr>
          <w:color w:val="auto"/>
        </w:rPr>
        <w:t>YouTube live stream</w:t>
      </w:r>
    </w:p>
    <w:p w14:paraId="68908093" w14:textId="77777777" w:rsidR="00BE6DDD" w:rsidRPr="00877ACA" w:rsidRDefault="00BE6DDD" w:rsidP="00BE6DDD">
      <w:pPr>
        <w:pStyle w:val="BodyText"/>
        <w:rPr>
          <w:color w:val="auto"/>
        </w:rPr>
      </w:pPr>
      <w:r w:rsidRPr="00877ACA">
        <w:rPr>
          <w:color w:val="auto"/>
        </w:rPr>
        <w:t xml:space="preserve">The total live views via the concurrent YouTube live stream were 109. </w:t>
      </w:r>
    </w:p>
    <w:p w14:paraId="0AA17E04" w14:textId="77777777" w:rsidR="00BE6DDD" w:rsidRPr="00877ACA" w:rsidRDefault="00BE6DDD" w:rsidP="00BE6DDD">
      <w:pPr>
        <w:pStyle w:val="Heading3"/>
        <w:numPr>
          <w:ilvl w:val="2"/>
          <w:numId w:val="0"/>
        </w:numPr>
        <w:tabs>
          <w:tab w:val="num" w:pos="0"/>
        </w:tabs>
        <w:rPr>
          <w:color w:val="auto"/>
        </w:rPr>
      </w:pPr>
      <w:r w:rsidRPr="00877ACA">
        <w:rPr>
          <w:color w:val="auto"/>
        </w:rPr>
        <w:t>YouTube recordings on SWIFFT website</w:t>
      </w:r>
    </w:p>
    <w:p w14:paraId="706C2788" w14:textId="77777777" w:rsidR="00BE6DDD" w:rsidRPr="00877ACA" w:rsidRDefault="00BE6DDD" w:rsidP="00BE6DDD">
      <w:pPr>
        <w:pStyle w:val="BodyText"/>
        <w:rPr>
          <w:color w:val="auto"/>
          <w:lang w:eastAsia="en-AU"/>
        </w:rPr>
      </w:pPr>
      <w:r w:rsidRPr="00877ACA">
        <w:rPr>
          <w:color w:val="auto"/>
          <w:lang w:eastAsia="en-AU"/>
        </w:rPr>
        <w:t>The recordings of each webinar are available on the SWIFFT website along with the links shared during the webinars. It will be interesting to monitor the number of viewings over time.</w:t>
      </w:r>
    </w:p>
    <w:p w14:paraId="3A86B6EA" w14:textId="0EBF3993" w:rsidR="009F216B" w:rsidRPr="00877ACA" w:rsidRDefault="009F216B" w:rsidP="009F216B">
      <w:pPr>
        <w:pStyle w:val="Heading2"/>
        <w:numPr>
          <w:ilvl w:val="1"/>
          <w:numId w:val="0"/>
        </w:numPr>
        <w:tabs>
          <w:tab w:val="num" w:pos="0"/>
        </w:tabs>
        <w:rPr>
          <w:color w:val="auto"/>
        </w:rPr>
      </w:pPr>
      <w:bookmarkStart w:id="51" w:name="_Toc62754041"/>
      <w:r w:rsidRPr="00877ACA">
        <w:rPr>
          <w:color w:val="auto"/>
        </w:rPr>
        <w:lastRenderedPageBreak/>
        <w:t xml:space="preserve">Interaction </w:t>
      </w:r>
      <w:r w:rsidR="001813FB" w:rsidRPr="00877ACA">
        <w:rPr>
          <w:color w:val="auto"/>
        </w:rPr>
        <w:t>statistics</w:t>
      </w:r>
      <w:bookmarkEnd w:id="51"/>
    </w:p>
    <w:p w14:paraId="5D2403FA" w14:textId="6EB2F927" w:rsidR="009F216B" w:rsidRPr="00877ACA" w:rsidRDefault="001909AA" w:rsidP="009F216B">
      <w:pPr>
        <w:pStyle w:val="BodyText"/>
        <w:rPr>
          <w:color w:val="auto"/>
        </w:rPr>
      </w:pPr>
      <w:r w:rsidRPr="00877ACA">
        <w:rPr>
          <w:color w:val="auto"/>
        </w:rPr>
        <w:t xml:space="preserve">Over the series, there were over 300 interactions </w:t>
      </w:r>
      <w:r w:rsidR="009F06C4" w:rsidRPr="00877ACA">
        <w:rPr>
          <w:color w:val="auto"/>
        </w:rPr>
        <w:t xml:space="preserve">during the webinars </w:t>
      </w:r>
      <w:r w:rsidRPr="00877ACA">
        <w:rPr>
          <w:color w:val="auto"/>
        </w:rPr>
        <w:t>including comments (99) and questions (over 46) from the participants, and links (81), instructions and webinar information (over 75) provided by the moderator in the chat.</w:t>
      </w:r>
    </w:p>
    <w:p w14:paraId="0BB84A00" w14:textId="6FA55644" w:rsidR="001909AA" w:rsidRPr="00877ACA" w:rsidRDefault="001909AA" w:rsidP="009F216B">
      <w:pPr>
        <w:pStyle w:val="BodyText"/>
        <w:rPr>
          <w:color w:val="auto"/>
        </w:rPr>
      </w:pPr>
      <w:r w:rsidRPr="00877ACA">
        <w:rPr>
          <w:color w:val="auto"/>
        </w:rPr>
        <w:t>There were additional questions that can be counted by watching the recordings and adding them to these statistics.</w:t>
      </w:r>
    </w:p>
    <w:p w14:paraId="1F9FE867" w14:textId="794D3BBB" w:rsidR="006E3CB6" w:rsidRPr="00877ACA" w:rsidRDefault="006E3CB6" w:rsidP="006E3CB6">
      <w:pPr>
        <w:pStyle w:val="BodyText"/>
        <w:rPr>
          <w:color w:val="auto"/>
        </w:rPr>
      </w:pPr>
    </w:p>
    <w:p w14:paraId="557A43C5" w14:textId="77777777" w:rsidR="00877ACA" w:rsidRPr="00877ACA" w:rsidRDefault="00877ACA" w:rsidP="00AB668D">
      <w:pPr>
        <w:pStyle w:val="BodyText"/>
      </w:pPr>
      <w:r w:rsidRPr="00877ACA">
        <w:t>Top tip:</w:t>
      </w:r>
    </w:p>
    <w:p w14:paraId="22F96A93" w14:textId="4E86C983" w:rsidR="00877ACA" w:rsidRPr="00877ACA" w:rsidRDefault="00877ACA" w:rsidP="00AB668D">
      <w:pPr>
        <w:pStyle w:val="BodyText"/>
      </w:pPr>
      <w:r w:rsidRPr="00877ACA">
        <w:rPr>
          <w:rFonts w:cs="Arial"/>
          <w:spacing w:val="-2"/>
          <w:lang w:eastAsia="en-AU"/>
        </w:rPr>
        <w:t>While the Microsoft Teams Meeting is still underway towards the end of the webinar, download the participant list before the meeting is ended.</w:t>
      </w:r>
    </w:p>
    <w:p w14:paraId="3065EE86" w14:textId="3AB36E27" w:rsidR="005C3DF6" w:rsidRPr="00877ACA" w:rsidRDefault="005C3DF6" w:rsidP="005C3DF6">
      <w:pPr>
        <w:pStyle w:val="Heading2"/>
        <w:numPr>
          <w:ilvl w:val="1"/>
          <w:numId w:val="0"/>
        </w:numPr>
        <w:tabs>
          <w:tab w:val="num" w:pos="0"/>
        </w:tabs>
        <w:rPr>
          <w:color w:val="auto"/>
        </w:rPr>
      </w:pPr>
      <w:bookmarkStart w:id="52" w:name="_Toc62754042"/>
      <w:r w:rsidRPr="00877ACA">
        <w:rPr>
          <w:color w:val="auto"/>
        </w:rPr>
        <w:t>Registrations versus views</w:t>
      </w:r>
      <w:bookmarkEnd w:id="52"/>
    </w:p>
    <w:p w14:paraId="05430645" w14:textId="0CC53951" w:rsidR="008F514A" w:rsidRPr="00877ACA" w:rsidRDefault="008F514A" w:rsidP="008F514A">
      <w:pPr>
        <w:pStyle w:val="Heading3"/>
        <w:numPr>
          <w:ilvl w:val="2"/>
          <w:numId w:val="0"/>
        </w:numPr>
        <w:tabs>
          <w:tab w:val="num" w:pos="0"/>
        </w:tabs>
        <w:rPr>
          <w:color w:val="auto"/>
        </w:rPr>
      </w:pPr>
      <w:r w:rsidRPr="00877ACA">
        <w:rPr>
          <w:color w:val="auto"/>
        </w:rPr>
        <w:t xml:space="preserve">For this webinar series </w:t>
      </w:r>
    </w:p>
    <w:p w14:paraId="3983499E" w14:textId="77777777" w:rsidR="005C3DF6" w:rsidRPr="00877ACA" w:rsidRDefault="005C3DF6" w:rsidP="005C3DF6">
      <w:pPr>
        <w:pStyle w:val="ListBullet"/>
        <w:rPr>
          <w:color w:val="auto"/>
        </w:rPr>
      </w:pPr>
      <w:r w:rsidRPr="00877ACA">
        <w:rPr>
          <w:color w:val="auto"/>
        </w:rPr>
        <w:t xml:space="preserve">Across the series, of the 1,430 that registered, 477 or 33% joined a webinar. </w:t>
      </w:r>
    </w:p>
    <w:p w14:paraId="1669182D" w14:textId="77777777" w:rsidR="005C3DF6" w:rsidRPr="00877ACA" w:rsidRDefault="005C3DF6" w:rsidP="005C3DF6">
      <w:pPr>
        <w:pStyle w:val="ListBullet"/>
        <w:rPr>
          <w:color w:val="auto"/>
        </w:rPr>
      </w:pPr>
      <w:r w:rsidRPr="00877ACA">
        <w:rPr>
          <w:color w:val="auto"/>
        </w:rPr>
        <w:t xml:space="preserve">The first webinar had 53% of registrants join, while the last webinar had 21% join. </w:t>
      </w:r>
    </w:p>
    <w:p w14:paraId="7CAC0A96" w14:textId="4C18CE36" w:rsidR="005C3DF6" w:rsidRPr="00877ACA" w:rsidRDefault="005C3DF6" w:rsidP="005C3DF6">
      <w:pPr>
        <w:pStyle w:val="ListBullet"/>
        <w:rPr>
          <w:color w:val="auto"/>
        </w:rPr>
      </w:pPr>
      <w:r w:rsidRPr="00877ACA">
        <w:rPr>
          <w:color w:val="auto"/>
        </w:rPr>
        <w:t>This is likely accounted for by the easing of movement restrictions for the global pandemic and many people either in the field or taking leave (evidenced by the many auto replies when emails were sent to registrants).</w:t>
      </w:r>
    </w:p>
    <w:p w14:paraId="6EABBDA3" w14:textId="2730985C" w:rsidR="008F514A" w:rsidRPr="00877ACA" w:rsidRDefault="008F514A" w:rsidP="005C3DF6">
      <w:pPr>
        <w:pStyle w:val="ListBullet"/>
        <w:rPr>
          <w:color w:val="auto"/>
        </w:rPr>
      </w:pPr>
      <w:r w:rsidRPr="00877ACA">
        <w:rPr>
          <w:color w:val="auto"/>
        </w:rPr>
        <w:t xml:space="preserve">It will be important to continue promoting the availability of the webinar recordings for the people not able to view them when they </w:t>
      </w:r>
      <w:r w:rsidR="008F5FA4" w:rsidRPr="00877ACA">
        <w:rPr>
          <w:color w:val="auto"/>
        </w:rPr>
        <w:t>went</w:t>
      </w:r>
      <w:r w:rsidRPr="00877ACA">
        <w:rPr>
          <w:color w:val="auto"/>
        </w:rPr>
        <w:t xml:space="preserve"> live.</w:t>
      </w:r>
    </w:p>
    <w:p w14:paraId="278BA925" w14:textId="3035C4D2" w:rsidR="005C3DF6" w:rsidRPr="00877ACA" w:rsidRDefault="008F514A" w:rsidP="005C3DF6">
      <w:pPr>
        <w:pStyle w:val="Heading3"/>
        <w:numPr>
          <w:ilvl w:val="2"/>
          <w:numId w:val="0"/>
        </w:numPr>
        <w:tabs>
          <w:tab w:val="num" w:pos="0"/>
        </w:tabs>
        <w:rPr>
          <w:color w:val="auto"/>
        </w:rPr>
      </w:pPr>
      <w:r w:rsidRPr="00877ACA">
        <w:rPr>
          <w:color w:val="auto"/>
        </w:rPr>
        <w:t>For future webinars</w:t>
      </w:r>
      <w:r w:rsidR="005C3DF6" w:rsidRPr="00877ACA">
        <w:rPr>
          <w:color w:val="auto"/>
        </w:rPr>
        <w:t xml:space="preserve"> </w:t>
      </w:r>
    </w:p>
    <w:p w14:paraId="33E4A93D" w14:textId="53E8F3FA" w:rsidR="005C3DF6" w:rsidRPr="00877ACA" w:rsidRDefault="008F514A" w:rsidP="005C3DF6">
      <w:pPr>
        <w:pStyle w:val="BodyText"/>
        <w:rPr>
          <w:color w:val="auto"/>
        </w:rPr>
      </w:pPr>
      <w:r w:rsidRPr="00877ACA">
        <w:rPr>
          <w:color w:val="auto"/>
        </w:rPr>
        <w:t xml:space="preserve">The conversion of registrations to viewing will depend on </w:t>
      </w:r>
      <w:r w:rsidR="001C5052" w:rsidRPr="00877ACA">
        <w:rPr>
          <w:color w:val="auto"/>
        </w:rPr>
        <w:t>several</w:t>
      </w:r>
      <w:r w:rsidRPr="00877ACA">
        <w:rPr>
          <w:color w:val="auto"/>
        </w:rPr>
        <w:t xml:space="preserve"> things including:</w:t>
      </w:r>
    </w:p>
    <w:p w14:paraId="2560C70C" w14:textId="068307C2" w:rsidR="00CF5C35" w:rsidRPr="00877ACA" w:rsidRDefault="008F514A" w:rsidP="001813FB">
      <w:pPr>
        <w:pStyle w:val="ListBullet"/>
        <w:rPr>
          <w:color w:val="auto"/>
        </w:rPr>
      </w:pPr>
      <w:r w:rsidRPr="00877ACA">
        <w:rPr>
          <w:color w:val="auto"/>
        </w:rPr>
        <w:t>T</w:t>
      </w:r>
      <w:r w:rsidR="00CF5C35" w:rsidRPr="00877ACA">
        <w:rPr>
          <w:color w:val="auto"/>
        </w:rPr>
        <w:t>iming</w:t>
      </w:r>
      <w:r w:rsidRPr="00877ACA">
        <w:rPr>
          <w:color w:val="auto"/>
        </w:rPr>
        <w:t xml:space="preserve"> e.g. avoid holiday seasons</w:t>
      </w:r>
      <w:r w:rsidR="00E10BF7" w:rsidRPr="00877ACA">
        <w:rPr>
          <w:color w:val="auto"/>
        </w:rPr>
        <w:t xml:space="preserve">, </w:t>
      </w:r>
      <w:r w:rsidRPr="00877ACA">
        <w:rPr>
          <w:color w:val="auto"/>
        </w:rPr>
        <w:t>lunchtime (after 12 noon)</w:t>
      </w:r>
      <w:r w:rsidR="00E10BF7" w:rsidRPr="00877ACA">
        <w:rPr>
          <w:color w:val="auto"/>
        </w:rPr>
        <w:t>, and busy fire seasons</w:t>
      </w:r>
    </w:p>
    <w:p w14:paraId="789F8826" w14:textId="43A083AF" w:rsidR="008F514A" w:rsidRPr="00877ACA" w:rsidRDefault="008F514A" w:rsidP="001813FB">
      <w:pPr>
        <w:pStyle w:val="ListBullet"/>
        <w:rPr>
          <w:color w:val="auto"/>
        </w:rPr>
      </w:pPr>
      <w:r w:rsidRPr="00877ACA">
        <w:rPr>
          <w:color w:val="auto"/>
        </w:rPr>
        <w:t xml:space="preserve">Timely reminders </w:t>
      </w:r>
      <w:r w:rsidR="00E10BF7" w:rsidRPr="00877ACA">
        <w:rPr>
          <w:color w:val="auto"/>
        </w:rPr>
        <w:t xml:space="preserve">for registrants </w:t>
      </w:r>
      <w:r w:rsidRPr="00877ACA">
        <w:rPr>
          <w:color w:val="auto"/>
        </w:rPr>
        <w:t>to login on the day</w:t>
      </w:r>
    </w:p>
    <w:p w14:paraId="55AAD43D" w14:textId="1BA79045" w:rsidR="008F514A" w:rsidRPr="00877ACA" w:rsidRDefault="008F514A" w:rsidP="001813FB">
      <w:pPr>
        <w:pStyle w:val="ListBullet"/>
        <w:rPr>
          <w:color w:val="auto"/>
        </w:rPr>
      </w:pPr>
      <w:r w:rsidRPr="00877ACA">
        <w:rPr>
          <w:color w:val="auto"/>
        </w:rPr>
        <w:t>Incentives to login on the day</w:t>
      </w:r>
    </w:p>
    <w:p w14:paraId="065668DB" w14:textId="6744A075" w:rsidR="00E10BF7" w:rsidRPr="00877ACA" w:rsidRDefault="00E10BF7" w:rsidP="001813FB">
      <w:pPr>
        <w:pStyle w:val="ListBullet"/>
        <w:rPr>
          <w:color w:val="auto"/>
        </w:rPr>
      </w:pPr>
      <w:r w:rsidRPr="00877ACA">
        <w:rPr>
          <w:color w:val="auto"/>
        </w:rPr>
        <w:t>Recommendations from others to view</w:t>
      </w:r>
    </w:p>
    <w:p w14:paraId="4ECC935A" w14:textId="132A2DF6" w:rsidR="00E10BF7" w:rsidRPr="00877ACA" w:rsidRDefault="00E10BF7" w:rsidP="001813FB">
      <w:pPr>
        <w:pStyle w:val="ListBullet"/>
        <w:rPr>
          <w:color w:val="auto"/>
        </w:rPr>
      </w:pPr>
      <w:r w:rsidRPr="00877ACA">
        <w:rPr>
          <w:color w:val="auto"/>
        </w:rPr>
        <w:t>Internet connectivity quality</w:t>
      </w:r>
    </w:p>
    <w:p w14:paraId="1DFADDDE" w14:textId="09C1B4E0" w:rsidR="00E10BF7" w:rsidRPr="00877ACA" w:rsidRDefault="00E10BF7" w:rsidP="001813FB">
      <w:pPr>
        <w:pStyle w:val="ListBullet"/>
        <w:rPr>
          <w:color w:val="auto"/>
        </w:rPr>
      </w:pPr>
      <w:r w:rsidRPr="00877ACA">
        <w:rPr>
          <w:color w:val="auto"/>
        </w:rPr>
        <w:t>Saturation of webinar information about a topic</w:t>
      </w:r>
    </w:p>
    <w:p w14:paraId="0CC0EDC1" w14:textId="77777777" w:rsidR="00CF5C35" w:rsidRPr="00877ACA" w:rsidRDefault="00CF5C35" w:rsidP="001813FB">
      <w:pPr>
        <w:pStyle w:val="ListBullet"/>
        <w:rPr>
          <w:color w:val="auto"/>
        </w:rPr>
      </w:pPr>
      <w:r w:rsidRPr="00877ACA">
        <w:rPr>
          <w:color w:val="auto"/>
        </w:rPr>
        <w:t>Webinar fatigue</w:t>
      </w:r>
    </w:p>
    <w:p w14:paraId="606DC926" w14:textId="440DC239" w:rsidR="00CF5C35" w:rsidRPr="00877ACA" w:rsidRDefault="00CF5C35" w:rsidP="001813FB">
      <w:pPr>
        <w:pStyle w:val="ListBullet"/>
        <w:rPr>
          <w:color w:val="auto"/>
        </w:rPr>
      </w:pPr>
      <w:r w:rsidRPr="00877ACA">
        <w:rPr>
          <w:color w:val="auto"/>
        </w:rPr>
        <w:t xml:space="preserve">Novelty </w:t>
      </w:r>
      <w:r w:rsidR="008F514A" w:rsidRPr="00877ACA">
        <w:rPr>
          <w:color w:val="auto"/>
        </w:rPr>
        <w:t xml:space="preserve">of participating in webinars </w:t>
      </w:r>
      <w:r w:rsidRPr="00877ACA">
        <w:rPr>
          <w:color w:val="auto"/>
        </w:rPr>
        <w:t>wearing off</w:t>
      </w:r>
    </w:p>
    <w:p w14:paraId="5766D427" w14:textId="4F07D698" w:rsidR="007178AF" w:rsidRPr="006E3CB6" w:rsidRDefault="008F514A" w:rsidP="008D1240">
      <w:pPr>
        <w:pStyle w:val="ListBullet"/>
        <w:rPr>
          <w:rFonts w:cs="Times New Roman"/>
          <w:lang w:eastAsia="en-US"/>
        </w:rPr>
      </w:pPr>
      <w:r w:rsidRPr="00877ACA">
        <w:rPr>
          <w:color w:val="auto"/>
        </w:rPr>
        <w:t>Global pandemic r</w:t>
      </w:r>
      <w:r w:rsidR="00CF5C35" w:rsidRPr="00877ACA">
        <w:rPr>
          <w:color w:val="auto"/>
        </w:rPr>
        <w:t>estrictions being lifted</w:t>
      </w:r>
      <w:r w:rsidRPr="00877ACA">
        <w:rPr>
          <w:color w:val="auto"/>
        </w:rPr>
        <w:t xml:space="preserve"> so people can travel for </w:t>
      </w:r>
      <w:r w:rsidR="00CF5C35" w:rsidRPr="00877ACA">
        <w:rPr>
          <w:color w:val="auto"/>
        </w:rPr>
        <w:t xml:space="preserve">field trips, </w:t>
      </w:r>
      <w:r w:rsidRPr="00877ACA">
        <w:rPr>
          <w:color w:val="auto"/>
        </w:rPr>
        <w:t xml:space="preserve">or take </w:t>
      </w:r>
      <w:r w:rsidR="00CF5C35" w:rsidRPr="00877ACA">
        <w:rPr>
          <w:color w:val="auto"/>
        </w:rPr>
        <w:t>leave</w:t>
      </w:r>
      <w:r w:rsidR="007178AF">
        <w:br w:type="page"/>
      </w:r>
    </w:p>
    <w:p w14:paraId="1EE5D3C2" w14:textId="5665C6B4" w:rsidR="007178AF" w:rsidRPr="007E119A" w:rsidRDefault="007178AF" w:rsidP="007178AF">
      <w:pPr>
        <w:pStyle w:val="Heading1TopofPage"/>
        <w:framePr w:wrap="around"/>
        <w:rPr>
          <w:color w:val="auto"/>
        </w:rPr>
      </w:pPr>
      <w:bookmarkStart w:id="53" w:name="_Toc62754043"/>
      <w:r w:rsidRPr="007E119A">
        <w:rPr>
          <w:color w:val="auto"/>
        </w:rPr>
        <w:lastRenderedPageBreak/>
        <w:t>Feedback and the future</w:t>
      </w:r>
      <w:bookmarkEnd w:id="53"/>
    </w:p>
    <w:p w14:paraId="71F9690E" w14:textId="67FCA3C8" w:rsidR="007178AF" w:rsidRPr="007E119A" w:rsidRDefault="00542A12" w:rsidP="007178AF">
      <w:pPr>
        <w:pStyle w:val="IntroFeatureText"/>
        <w:rPr>
          <w:color w:val="auto"/>
        </w:rPr>
      </w:pPr>
      <w:r w:rsidRPr="007E119A">
        <w:rPr>
          <w:color w:val="auto"/>
        </w:rPr>
        <w:t>Over the webinar series 96% of evaluation survey respondents agree or strongly agree that the session they participated in met their expectations</w:t>
      </w:r>
      <w:r w:rsidR="007178AF" w:rsidRPr="007E119A">
        <w:rPr>
          <w:color w:val="auto"/>
        </w:rPr>
        <w:t xml:space="preserve">.  </w:t>
      </w:r>
    </w:p>
    <w:p w14:paraId="3D5495FE" w14:textId="45FC646B" w:rsidR="009F216B" w:rsidRPr="007E119A" w:rsidRDefault="009F216B" w:rsidP="009F216B">
      <w:pPr>
        <w:pStyle w:val="Heading2"/>
        <w:numPr>
          <w:ilvl w:val="1"/>
          <w:numId w:val="0"/>
        </w:numPr>
        <w:tabs>
          <w:tab w:val="num" w:pos="0"/>
        </w:tabs>
        <w:rPr>
          <w:color w:val="auto"/>
        </w:rPr>
      </w:pPr>
      <w:bookmarkStart w:id="54" w:name="_Toc62754044"/>
      <w:r w:rsidRPr="007E119A">
        <w:rPr>
          <w:color w:val="auto"/>
        </w:rPr>
        <w:t>Evaluation</w:t>
      </w:r>
      <w:r w:rsidR="006F5FFF" w:rsidRPr="007E119A">
        <w:rPr>
          <w:color w:val="auto"/>
        </w:rPr>
        <w:t xml:space="preserve"> surveys</w:t>
      </w:r>
      <w:bookmarkEnd w:id="54"/>
    </w:p>
    <w:p w14:paraId="3902A003" w14:textId="14521F3E" w:rsidR="000752AB" w:rsidRPr="007E119A" w:rsidRDefault="000752AB" w:rsidP="006F5FFF">
      <w:pPr>
        <w:pStyle w:val="BodyText"/>
        <w:rPr>
          <w:color w:val="auto"/>
        </w:rPr>
      </w:pPr>
      <w:r w:rsidRPr="007E119A">
        <w:rPr>
          <w:color w:val="auto"/>
        </w:rPr>
        <w:t>A SurveyMonkey was conducted at the conclusion of each webinar.</w:t>
      </w:r>
    </w:p>
    <w:p w14:paraId="2D8543D9" w14:textId="1AE47850" w:rsidR="00B303F8" w:rsidRPr="007E119A" w:rsidRDefault="00B303F8" w:rsidP="00772CAA">
      <w:pPr>
        <w:pStyle w:val="ListBullet"/>
        <w:rPr>
          <w:color w:val="auto"/>
        </w:rPr>
      </w:pPr>
      <w:r w:rsidRPr="007E119A">
        <w:rPr>
          <w:color w:val="auto"/>
        </w:rPr>
        <w:t>Each survey had the same questions.</w:t>
      </w:r>
    </w:p>
    <w:p w14:paraId="34C17579" w14:textId="63079984" w:rsidR="000752AB" w:rsidRPr="007E119A" w:rsidRDefault="000752AB" w:rsidP="00772CAA">
      <w:pPr>
        <w:pStyle w:val="ListBullet"/>
        <w:rPr>
          <w:color w:val="auto"/>
        </w:rPr>
      </w:pPr>
      <w:r w:rsidRPr="007E119A">
        <w:rPr>
          <w:color w:val="auto"/>
        </w:rPr>
        <w:t>The survey had 10 questions with a</w:t>
      </w:r>
      <w:r w:rsidR="008F5FA4" w:rsidRPr="007E119A">
        <w:rPr>
          <w:color w:val="auto"/>
        </w:rPr>
        <w:t xml:space="preserve"> predicted and</w:t>
      </w:r>
      <w:r w:rsidRPr="007E119A">
        <w:rPr>
          <w:color w:val="auto"/>
        </w:rPr>
        <w:t xml:space="preserve"> estimated </w:t>
      </w:r>
      <w:r w:rsidR="009D7BF7" w:rsidRPr="007E119A">
        <w:rPr>
          <w:color w:val="auto"/>
        </w:rPr>
        <w:t>3-minute</w:t>
      </w:r>
      <w:r w:rsidRPr="007E119A">
        <w:rPr>
          <w:color w:val="auto"/>
        </w:rPr>
        <w:t xml:space="preserve"> completion time and estimated 81% completion rate.</w:t>
      </w:r>
    </w:p>
    <w:p w14:paraId="7CC46963" w14:textId="77777777" w:rsidR="000752AB" w:rsidRPr="007E119A" w:rsidRDefault="000752AB" w:rsidP="00772CAA">
      <w:pPr>
        <w:pStyle w:val="ListBullet"/>
        <w:rPr>
          <w:color w:val="auto"/>
        </w:rPr>
      </w:pPr>
      <w:r w:rsidRPr="007E119A">
        <w:rPr>
          <w:color w:val="auto"/>
        </w:rPr>
        <w:t xml:space="preserve">The number of evaluation respondents ranged from 6 to 29, totalling 57 for the series, and an average of 14.25 per webinar. </w:t>
      </w:r>
    </w:p>
    <w:p w14:paraId="160BF148" w14:textId="01FE5D84" w:rsidR="000752AB" w:rsidRPr="007E119A" w:rsidRDefault="000752AB" w:rsidP="00772CAA">
      <w:pPr>
        <w:pStyle w:val="ListBullet"/>
        <w:rPr>
          <w:color w:val="auto"/>
        </w:rPr>
      </w:pPr>
      <w:r w:rsidRPr="007E119A">
        <w:rPr>
          <w:color w:val="auto"/>
        </w:rPr>
        <w:t>Of the 57 evaluation respondents</w:t>
      </w:r>
      <w:r w:rsidR="008F5FA4" w:rsidRPr="007E119A">
        <w:rPr>
          <w:color w:val="auto"/>
        </w:rPr>
        <w:t>, there was</w:t>
      </w:r>
      <w:r w:rsidRPr="007E119A">
        <w:rPr>
          <w:color w:val="auto"/>
        </w:rPr>
        <w:t xml:space="preserve"> a 99.25% completion rate and an average typical time spent at 2.75 mins.</w:t>
      </w:r>
    </w:p>
    <w:p w14:paraId="63340370" w14:textId="77777777" w:rsidR="000752AB" w:rsidRPr="007E119A" w:rsidRDefault="000752AB" w:rsidP="00772CAA">
      <w:pPr>
        <w:pStyle w:val="ListBullet"/>
        <w:rPr>
          <w:color w:val="auto"/>
        </w:rPr>
      </w:pPr>
      <w:r w:rsidRPr="007E119A">
        <w:rPr>
          <w:color w:val="auto"/>
        </w:rPr>
        <w:t>Across the series, of the 477 registrants that attended on the day, 11% responded to the evaluation survey.</w:t>
      </w:r>
    </w:p>
    <w:p w14:paraId="5FEBDBF4" w14:textId="77777777" w:rsidR="006F5FFF" w:rsidRPr="007E119A" w:rsidRDefault="006F5FFF" w:rsidP="006F5FFF">
      <w:pPr>
        <w:pStyle w:val="Heading2"/>
        <w:numPr>
          <w:ilvl w:val="1"/>
          <w:numId w:val="0"/>
        </w:numPr>
        <w:tabs>
          <w:tab w:val="num" w:pos="0"/>
        </w:tabs>
        <w:rPr>
          <w:color w:val="auto"/>
        </w:rPr>
      </w:pPr>
      <w:bookmarkStart w:id="55" w:name="_Toc62754045"/>
      <w:r w:rsidRPr="007E119A">
        <w:rPr>
          <w:color w:val="auto"/>
        </w:rPr>
        <w:t>Combined feedback</w:t>
      </w:r>
      <w:bookmarkEnd w:id="55"/>
    </w:p>
    <w:p w14:paraId="532EB249" w14:textId="4DB038C4" w:rsidR="006F5FFF" w:rsidRPr="007E119A" w:rsidRDefault="006F5FFF" w:rsidP="006F5FFF">
      <w:pPr>
        <w:pStyle w:val="BodyText"/>
        <w:rPr>
          <w:color w:val="auto"/>
        </w:rPr>
      </w:pPr>
      <w:r w:rsidRPr="007E119A">
        <w:rPr>
          <w:color w:val="auto"/>
        </w:rPr>
        <w:t xml:space="preserve">When the 57 </w:t>
      </w:r>
      <w:r w:rsidR="0008756B" w:rsidRPr="007E119A">
        <w:rPr>
          <w:color w:val="auto"/>
        </w:rPr>
        <w:t xml:space="preserve">evaluation </w:t>
      </w:r>
      <w:r w:rsidRPr="007E119A">
        <w:rPr>
          <w:color w:val="auto"/>
        </w:rPr>
        <w:t>survey results are combined across the series:</w:t>
      </w:r>
    </w:p>
    <w:p w14:paraId="321975BD" w14:textId="058A7ABD" w:rsidR="006B2C9E" w:rsidRPr="007E119A" w:rsidRDefault="006B2C9E" w:rsidP="0035136C">
      <w:pPr>
        <w:pStyle w:val="ListBullet"/>
        <w:rPr>
          <w:color w:val="auto"/>
        </w:rPr>
      </w:pPr>
      <w:r w:rsidRPr="007E119A">
        <w:rPr>
          <w:color w:val="auto"/>
        </w:rPr>
        <w:t>93% agree or strongly agree that they heard about/ learned something that they are likely to use/ apply</w:t>
      </w:r>
    </w:p>
    <w:p w14:paraId="798A57FB" w14:textId="3E009B39" w:rsidR="006B2C9E" w:rsidRPr="007E119A" w:rsidRDefault="006B2C9E" w:rsidP="0035136C">
      <w:pPr>
        <w:pStyle w:val="ListBullet"/>
        <w:rPr>
          <w:color w:val="auto"/>
        </w:rPr>
      </w:pPr>
      <w:r w:rsidRPr="007E119A">
        <w:rPr>
          <w:color w:val="auto"/>
        </w:rPr>
        <w:t>96% agree or strongly agree that the session met their expectations (2 people (4%) disagreed due to not being able to log-in (overseas person) and poor audio quality of one presentation in webinar 2)</w:t>
      </w:r>
    </w:p>
    <w:p w14:paraId="384FB951" w14:textId="4A771CD0" w:rsidR="006B2C9E" w:rsidRPr="007E119A" w:rsidRDefault="006B2C9E" w:rsidP="0035136C">
      <w:pPr>
        <w:pStyle w:val="ListBullet"/>
        <w:rPr>
          <w:color w:val="auto"/>
        </w:rPr>
      </w:pPr>
      <w:r w:rsidRPr="007E119A">
        <w:rPr>
          <w:color w:val="auto"/>
        </w:rPr>
        <w:t>96% agree or strongly agree they will recommend the webinars or their recordings to others</w:t>
      </w:r>
    </w:p>
    <w:p w14:paraId="2C935225" w14:textId="7656419A" w:rsidR="006B2C9E" w:rsidRPr="007E119A" w:rsidRDefault="006B2C9E" w:rsidP="0035136C">
      <w:pPr>
        <w:pStyle w:val="ListBullet"/>
        <w:rPr>
          <w:color w:val="auto"/>
        </w:rPr>
      </w:pPr>
      <w:r w:rsidRPr="007E119A">
        <w:rPr>
          <w:color w:val="auto"/>
        </w:rPr>
        <w:t>93% agree or strongly agree they have a better understanding about weed management after fire</w:t>
      </w:r>
    </w:p>
    <w:p w14:paraId="1B50611F" w14:textId="10A72E27" w:rsidR="0035136C" w:rsidRPr="007E119A" w:rsidRDefault="006B2C9E" w:rsidP="000347BB">
      <w:pPr>
        <w:pStyle w:val="ListBullet"/>
        <w:rPr>
          <w:color w:val="auto"/>
        </w:rPr>
      </w:pPr>
      <w:r w:rsidRPr="007E119A">
        <w:rPr>
          <w:color w:val="auto"/>
        </w:rPr>
        <w:t>95% agree or strongly agree they would like to learn more about weeds</w:t>
      </w:r>
      <w:r w:rsidR="000347BB" w:rsidRPr="007E119A">
        <w:rPr>
          <w:color w:val="auto"/>
        </w:rPr>
        <w:t xml:space="preserve"> and </w:t>
      </w:r>
      <w:r w:rsidR="0035136C" w:rsidRPr="007E119A">
        <w:rPr>
          <w:color w:val="auto"/>
        </w:rPr>
        <w:t xml:space="preserve">65% told us </w:t>
      </w:r>
      <w:r w:rsidR="0035136C" w:rsidRPr="007E119A">
        <w:rPr>
          <w:color w:val="auto"/>
          <w:u w:val="single"/>
        </w:rPr>
        <w:t>what</w:t>
      </w:r>
      <w:r w:rsidR="0035136C" w:rsidRPr="007E119A">
        <w:rPr>
          <w:color w:val="auto"/>
        </w:rPr>
        <w:t xml:space="preserve"> they would like to learn further (see Table </w:t>
      </w:r>
      <w:r w:rsidR="00D56C2C" w:rsidRPr="007E119A">
        <w:rPr>
          <w:color w:val="auto"/>
        </w:rPr>
        <w:t>3</w:t>
      </w:r>
      <w:r w:rsidR="0035136C" w:rsidRPr="007E119A">
        <w:rPr>
          <w:color w:val="auto"/>
        </w:rPr>
        <w:t xml:space="preserve"> for the broad categories).</w:t>
      </w:r>
    </w:p>
    <w:p w14:paraId="49B2A4BB" w14:textId="3A84A3AA" w:rsidR="000347BB" w:rsidRPr="007E119A" w:rsidRDefault="000347BB" w:rsidP="000347BB">
      <w:pPr>
        <w:pStyle w:val="CaptionImageorFigure"/>
        <w:rPr>
          <w:color w:val="auto"/>
        </w:rPr>
      </w:pPr>
      <w:r w:rsidRPr="007E119A">
        <w:rPr>
          <w:color w:val="auto"/>
        </w:rPr>
        <w:t xml:space="preserve">Table </w:t>
      </w:r>
      <w:r w:rsidR="00D56C2C" w:rsidRPr="007E119A">
        <w:rPr>
          <w:noProof/>
          <w:color w:val="auto"/>
        </w:rPr>
        <w:t>3</w:t>
      </w:r>
      <w:r w:rsidRPr="007E119A">
        <w:rPr>
          <w:color w:val="auto"/>
        </w:rPr>
        <w:t xml:space="preserve">: Summary </w:t>
      </w:r>
      <w:r w:rsidR="008F5FA4" w:rsidRPr="007E119A">
        <w:rPr>
          <w:color w:val="auto"/>
        </w:rPr>
        <w:t xml:space="preserve">from the evaluation surveys </w:t>
      </w:r>
      <w:r w:rsidRPr="007E119A">
        <w:rPr>
          <w:color w:val="auto"/>
        </w:rPr>
        <w:t xml:space="preserve">of broad topics people would like to learn about weeds </w:t>
      </w:r>
    </w:p>
    <w:p w14:paraId="71B0EB02" w14:textId="651A08CD" w:rsidR="007E119A" w:rsidRPr="007E119A" w:rsidRDefault="007E119A" w:rsidP="007E119A">
      <w:pPr>
        <w:pStyle w:val="BodyText"/>
        <w:rPr>
          <w:color w:val="auto"/>
        </w:rPr>
      </w:pPr>
      <w:r w:rsidRPr="007E119A">
        <w:rPr>
          <w:color w:val="auto"/>
        </w:rPr>
        <w:t>[table of broad topics people would like to learn about weeds and the number of times people want to learn about them]</w:t>
      </w:r>
    </w:p>
    <w:tbl>
      <w:tblPr>
        <w:tblStyle w:val="TableGrid"/>
        <w:tblW w:w="0" w:type="auto"/>
        <w:tblLook w:val="04A0" w:firstRow="1" w:lastRow="0" w:firstColumn="1" w:lastColumn="0" w:noHBand="0" w:noVBand="1"/>
        <w:tblCaption w:val=""/>
        <w:tblDescription w:val=""/>
      </w:tblPr>
      <w:tblGrid>
        <w:gridCol w:w="3918"/>
        <w:gridCol w:w="837"/>
      </w:tblGrid>
      <w:tr w:rsidR="00AB668D" w:rsidRPr="007E119A" w14:paraId="3B45A9C6" w14:textId="77777777" w:rsidTr="000347B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18" w:type="dxa"/>
            <w:hideMark/>
          </w:tcPr>
          <w:p w14:paraId="052136E2" w14:textId="4EF90263" w:rsidR="00415D4C" w:rsidRPr="007E119A" w:rsidRDefault="000347BB" w:rsidP="00415D4C">
            <w:pPr>
              <w:pStyle w:val="TableTextLeft"/>
              <w:rPr>
                <w:color w:val="auto"/>
              </w:rPr>
            </w:pPr>
            <w:r w:rsidRPr="007E119A">
              <w:rPr>
                <w:color w:val="auto"/>
              </w:rPr>
              <w:t>B</w:t>
            </w:r>
            <w:r w:rsidR="00415D4C" w:rsidRPr="007E119A">
              <w:rPr>
                <w:color w:val="auto"/>
              </w:rPr>
              <w:t xml:space="preserve">road topics </w:t>
            </w:r>
            <w:r w:rsidRPr="007E119A">
              <w:rPr>
                <w:color w:val="auto"/>
              </w:rPr>
              <w:t>people would like to learn about weeds</w:t>
            </w:r>
          </w:p>
        </w:tc>
        <w:tc>
          <w:tcPr>
            <w:tcW w:w="760" w:type="dxa"/>
            <w:hideMark/>
          </w:tcPr>
          <w:p w14:paraId="66433498" w14:textId="338C7E82" w:rsidR="00415D4C" w:rsidRPr="007E119A" w:rsidRDefault="000347BB" w:rsidP="00415D4C">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7E119A">
              <w:rPr>
                <w:color w:val="auto"/>
              </w:rPr>
              <w:t>T</w:t>
            </w:r>
            <w:r w:rsidR="00415D4C" w:rsidRPr="007E119A">
              <w:rPr>
                <w:color w:val="auto"/>
              </w:rPr>
              <w:t>otal</w:t>
            </w:r>
            <w:r w:rsidRPr="007E119A">
              <w:rPr>
                <w:color w:val="auto"/>
              </w:rPr>
              <w:t xml:space="preserve"> number</w:t>
            </w:r>
          </w:p>
        </w:tc>
      </w:tr>
      <w:tr w:rsidR="00AB668D" w:rsidRPr="007E119A" w14:paraId="7DEB1052" w14:textId="77777777" w:rsidTr="000347BB">
        <w:tc>
          <w:tcPr>
            <w:tcW w:w="3918" w:type="dxa"/>
            <w:hideMark/>
          </w:tcPr>
          <w:p w14:paraId="7A8EE2C0" w14:textId="77777777" w:rsidR="00415D4C" w:rsidRPr="007E119A" w:rsidRDefault="00415D4C" w:rsidP="00415D4C">
            <w:pPr>
              <w:pStyle w:val="TableTextLeft"/>
              <w:rPr>
                <w:color w:val="auto"/>
              </w:rPr>
            </w:pPr>
            <w:r w:rsidRPr="007E119A">
              <w:rPr>
                <w:color w:val="auto"/>
              </w:rPr>
              <w:t>Weed management techniques and strategies</w:t>
            </w:r>
          </w:p>
        </w:tc>
        <w:tc>
          <w:tcPr>
            <w:tcW w:w="760" w:type="dxa"/>
            <w:hideMark/>
          </w:tcPr>
          <w:p w14:paraId="569DC713" w14:textId="77777777" w:rsidR="00415D4C" w:rsidRPr="007E119A" w:rsidRDefault="00415D4C" w:rsidP="00415D4C">
            <w:pPr>
              <w:pStyle w:val="TableTextLeft"/>
              <w:rPr>
                <w:color w:val="auto"/>
              </w:rPr>
            </w:pPr>
            <w:r w:rsidRPr="007E119A">
              <w:rPr>
                <w:color w:val="auto"/>
              </w:rPr>
              <w:t>15</w:t>
            </w:r>
          </w:p>
        </w:tc>
      </w:tr>
      <w:tr w:rsidR="00AB668D" w:rsidRPr="007E119A" w14:paraId="1F8E1257" w14:textId="77777777" w:rsidTr="000347BB">
        <w:tc>
          <w:tcPr>
            <w:tcW w:w="3918" w:type="dxa"/>
            <w:hideMark/>
          </w:tcPr>
          <w:p w14:paraId="3DDE139F" w14:textId="77777777" w:rsidR="00415D4C" w:rsidRPr="007E119A" w:rsidRDefault="00415D4C" w:rsidP="00415D4C">
            <w:pPr>
              <w:pStyle w:val="TableTextLeft"/>
              <w:rPr>
                <w:color w:val="auto"/>
              </w:rPr>
            </w:pPr>
            <w:r w:rsidRPr="007E119A">
              <w:rPr>
                <w:color w:val="auto"/>
              </w:rPr>
              <w:t>Prioritisation of weeds</w:t>
            </w:r>
          </w:p>
        </w:tc>
        <w:tc>
          <w:tcPr>
            <w:tcW w:w="760" w:type="dxa"/>
            <w:hideMark/>
          </w:tcPr>
          <w:p w14:paraId="0BA3A217" w14:textId="77777777" w:rsidR="00415D4C" w:rsidRPr="007E119A" w:rsidRDefault="00415D4C" w:rsidP="00415D4C">
            <w:pPr>
              <w:pStyle w:val="TableTextLeft"/>
              <w:rPr>
                <w:color w:val="auto"/>
              </w:rPr>
            </w:pPr>
            <w:r w:rsidRPr="007E119A">
              <w:rPr>
                <w:color w:val="auto"/>
              </w:rPr>
              <w:t>9</w:t>
            </w:r>
          </w:p>
        </w:tc>
      </w:tr>
      <w:tr w:rsidR="00AB668D" w:rsidRPr="007E119A" w14:paraId="6B0204D7" w14:textId="77777777" w:rsidTr="000347BB">
        <w:tc>
          <w:tcPr>
            <w:tcW w:w="3918" w:type="dxa"/>
            <w:hideMark/>
          </w:tcPr>
          <w:p w14:paraId="2862601C" w14:textId="77777777" w:rsidR="00415D4C" w:rsidRPr="007E119A" w:rsidRDefault="00415D4C" w:rsidP="00415D4C">
            <w:pPr>
              <w:pStyle w:val="TableTextLeft"/>
              <w:rPr>
                <w:color w:val="auto"/>
              </w:rPr>
            </w:pPr>
            <w:r w:rsidRPr="007E119A">
              <w:rPr>
                <w:color w:val="auto"/>
              </w:rPr>
              <w:t>Weed ecology</w:t>
            </w:r>
          </w:p>
        </w:tc>
        <w:tc>
          <w:tcPr>
            <w:tcW w:w="760" w:type="dxa"/>
            <w:hideMark/>
          </w:tcPr>
          <w:p w14:paraId="610DD71B" w14:textId="77777777" w:rsidR="00415D4C" w:rsidRPr="007E119A" w:rsidRDefault="00415D4C" w:rsidP="00415D4C">
            <w:pPr>
              <w:pStyle w:val="TableTextLeft"/>
              <w:rPr>
                <w:color w:val="auto"/>
              </w:rPr>
            </w:pPr>
            <w:r w:rsidRPr="007E119A">
              <w:rPr>
                <w:color w:val="auto"/>
              </w:rPr>
              <w:t>5</w:t>
            </w:r>
          </w:p>
        </w:tc>
      </w:tr>
      <w:tr w:rsidR="00AB668D" w:rsidRPr="007E119A" w14:paraId="074239F1" w14:textId="77777777" w:rsidTr="000347BB">
        <w:tc>
          <w:tcPr>
            <w:tcW w:w="3918" w:type="dxa"/>
            <w:hideMark/>
          </w:tcPr>
          <w:p w14:paraId="4780AABC" w14:textId="77777777" w:rsidR="00415D4C" w:rsidRPr="007E119A" w:rsidRDefault="00415D4C" w:rsidP="00415D4C">
            <w:pPr>
              <w:pStyle w:val="TableTextLeft"/>
              <w:rPr>
                <w:color w:val="auto"/>
              </w:rPr>
            </w:pPr>
            <w:r w:rsidRPr="007E119A">
              <w:rPr>
                <w:color w:val="auto"/>
              </w:rPr>
              <w:t>Weed identification</w:t>
            </w:r>
          </w:p>
        </w:tc>
        <w:tc>
          <w:tcPr>
            <w:tcW w:w="760" w:type="dxa"/>
            <w:hideMark/>
          </w:tcPr>
          <w:p w14:paraId="2E22C73D" w14:textId="77777777" w:rsidR="00415D4C" w:rsidRPr="007E119A" w:rsidRDefault="00415D4C" w:rsidP="00415D4C">
            <w:pPr>
              <w:pStyle w:val="TableTextLeft"/>
              <w:rPr>
                <w:color w:val="auto"/>
              </w:rPr>
            </w:pPr>
            <w:r w:rsidRPr="007E119A">
              <w:rPr>
                <w:color w:val="auto"/>
              </w:rPr>
              <w:t>8</w:t>
            </w:r>
          </w:p>
        </w:tc>
      </w:tr>
      <w:tr w:rsidR="00AB668D" w:rsidRPr="007E119A" w14:paraId="5795AFD8" w14:textId="77777777" w:rsidTr="000347BB">
        <w:tc>
          <w:tcPr>
            <w:tcW w:w="3918" w:type="dxa"/>
            <w:hideMark/>
          </w:tcPr>
          <w:p w14:paraId="12B590AB" w14:textId="77777777" w:rsidR="00415D4C" w:rsidRPr="007E119A" w:rsidRDefault="00415D4C" w:rsidP="00415D4C">
            <w:pPr>
              <w:pStyle w:val="TableTextLeft"/>
              <w:rPr>
                <w:color w:val="auto"/>
              </w:rPr>
            </w:pPr>
            <w:r w:rsidRPr="007E119A">
              <w:rPr>
                <w:color w:val="auto"/>
              </w:rPr>
              <w:t>Early invader weeds</w:t>
            </w:r>
          </w:p>
        </w:tc>
        <w:tc>
          <w:tcPr>
            <w:tcW w:w="760" w:type="dxa"/>
            <w:hideMark/>
          </w:tcPr>
          <w:p w14:paraId="5A7BB9D9" w14:textId="77777777" w:rsidR="00415D4C" w:rsidRPr="007E119A" w:rsidRDefault="00415D4C" w:rsidP="00415D4C">
            <w:pPr>
              <w:pStyle w:val="TableTextLeft"/>
              <w:rPr>
                <w:color w:val="auto"/>
              </w:rPr>
            </w:pPr>
            <w:r w:rsidRPr="007E119A">
              <w:rPr>
                <w:color w:val="auto"/>
              </w:rPr>
              <w:t>4</w:t>
            </w:r>
          </w:p>
        </w:tc>
      </w:tr>
      <w:tr w:rsidR="00AB668D" w:rsidRPr="007E119A" w14:paraId="06514A34" w14:textId="77777777" w:rsidTr="000347BB">
        <w:tc>
          <w:tcPr>
            <w:tcW w:w="3918" w:type="dxa"/>
            <w:hideMark/>
          </w:tcPr>
          <w:p w14:paraId="2487CE88" w14:textId="77777777" w:rsidR="00415D4C" w:rsidRPr="007E119A" w:rsidRDefault="00415D4C" w:rsidP="00415D4C">
            <w:pPr>
              <w:pStyle w:val="TableTextLeft"/>
              <w:rPr>
                <w:color w:val="auto"/>
              </w:rPr>
            </w:pPr>
            <w:r w:rsidRPr="007E119A">
              <w:rPr>
                <w:color w:val="auto"/>
              </w:rPr>
              <w:t>Engagement about weeds</w:t>
            </w:r>
          </w:p>
        </w:tc>
        <w:tc>
          <w:tcPr>
            <w:tcW w:w="760" w:type="dxa"/>
            <w:hideMark/>
          </w:tcPr>
          <w:p w14:paraId="090B01D0" w14:textId="77777777" w:rsidR="00415D4C" w:rsidRPr="007E119A" w:rsidRDefault="00415D4C" w:rsidP="00415D4C">
            <w:pPr>
              <w:pStyle w:val="TableTextLeft"/>
              <w:rPr>
                <w:color w:val="auto"/>
              </w:rPr>
            </w:pPr>
            <w:r w:rsidRPr="007E119A">
              <w:rPr>
                <w:color w:val="auto"/>
              </w:rPr>
              <w:t>3</w:t>
            </w:r>
          </w:p>
        </w:tc>
      </w:tr>
    </w:tbl>
    <w:p w14:paraId="67F8908A" w14:textId="77777777" w:rsidR="007D10F8" w:rsidRPr="007E119A" w:rsidRDefault="007D10F8" w:rsidP="0035136C">
      <w:pPr>
        <w:pStyle w:val="NormalWeb"/>
        <w:rPr>
          <w:color w:val="auto"/>
        </w:rPr>
      </w:pPr>
    </w:p>
    <w:p w14:paraId="1E6F8618" w14:textId="5C46FBCF" w:rsidR="0008756B" w:rsidRPr="007E119A" w:rsidRDefault="0008756B" w:rsidP="0008756B">
      <w:pPr>
        <w:pStyle w:val="BodyText"/>
        <w:rPr>
          <w:color w:val="auto"/>
        </w:rPr>
      </w:pPr>
      <w:r w:rsidRPr="007E119A">
        <w:rPr>
          <w:color w:val="auto"/>
        </w:rPr>
        <w:t>The WESI team will also consider topic ideas from the pre-survey conducted in April 2020 and conversations with collaborators through the year.</w:t>
      </w:r>
    </w:p>
    <w:p w14:paraId="2092D0E2" w14:textId="29D39BBA" w:rsidR="0035136C" w:rsidRPr="007E119A" w:rsidRDefault="0035136C" w:rsidP="0008756B">
      <w:pPr>
        <w:pStyle w:val="BodyText"/>
        <w:rPr>
          <w:color w:val="auto"/>
        </w:rPr>
      </w:pPr>
      <w:r w:rsidRPr="007E119A">
        <w:rPr>
          <w:color w:val="auto"/>
        </w:rPr>
        <w:t xml:space="preserve">Of the combined evaluation survey respondents, 61% made comments about the presenters and the webinar (see Table </w:t>
      </w:r>
      <w:r w:rsidR="00D56C2C" w:rsidRPr="007E119A">
        <w:rPr>
          <w:color w:val="auto"/>
        </w:rPr>
        <w:t>4</w:t>
      </w:r>
      <w:r w:rsidRPr="007E119A">
        <w:rPr>
          <w:color w:val="auto"/>
        </w:rPr>
        <w:t xml:space="preserve"> for the broad categories of comments).</w:t>
      </w:r>
    </w:p>
    <w:p w14:paraId="3609FC6C" w14:textId="77777777" w:rsidR="00001479" w:rsidRPr="007E119A" w:rsidRDefault="00001479" w:rsidP="0008756B">
      <w:pPr>
        <w:pStyle w:val="BodyText"/>
        <w:rPr>
          <w:color w:val="auto"/>
        </w:rPr>
      </w:pPr>
    </w:p>
    <w:p w14:paraId="2B60A4EA" w14:textId="617DD305" w:rsidR="000347BB" w:rsidRPr="007E119A" w:rsidRDefault="000347BB" w:rsidP="000347BB">
      <w:pPr>
        <w:pStyle w:val="CaptionImageorFigure"/>
        <w:rPr>
          <w:color w:val="auto"/>
        </w:rPr>
      </w:pPr>
      <w:r w:rsidRPr="007E119A">
        <w:rPr>
          <w:color w:val="auto"/>
        </w:rPr>
        <w:lastRenderedPageBreak/>
        <w:t xml:space="preserve">Table </w:t>
      </w:r>
      <w:r w:rsidR="00D56C2C" w:rsidRPr="007E119A">
        <w:rPr>
          <w:noProof/>
          <w:color w:val="auto"/>
        </w:rPr>
        <w:t>4</w:t>
      </w:r>
      <w:r w:rsidRPr="007E119A">
        <w:rPr>
          <w:color w:val="auto"/>
        </w:rPr>
        <w:t xml:space="preserve">: Summary </w:t>
      </w:r>
      <w:r w:rsidR="008F5FA4" w:rsidRPr="007E119A">
        <w:rPr>
          <w:color w:val="auto"/>
        </w:rPr>
        <w:t xml:space="preserve">from the evaluation surveys </w:t>
      </w:r>
      <w:r w:rsidRPr="007E119A">
        <w:rPr>
          <w:color w:val="auto"/>
        </w:rPr>
        <w:t xml:space="preserve">of broad comments about the presenters and webinars </w:t>
      </w:r>
    </w:p>
    <w:p w14:paraId="3315557D" w14:textId="03ADB851" w:rsidR="007E119A" w:rsidRPr="007E119A" w:rsidRDefault="007E119A" w:rsidP="007E119A">
      <w:pPr>
        <w:pStyle w:val="BodyText"/>
        <w:rPr>
          <w:color w:val="auto"/>
        </w:rPr>
      </w:pPr>
      <w:r w:rsidRPr="007E119A">
        <w:rPr>
          <w:color w:val="auto"/>
        </w:rPr>
        <w:t>[table of broad comments about the presenters and the webinars and the total number for each category of comments]</w:t>
      </w:r>
    </w:p>
    <w:tbl>
      <w:tblPr>
        <w:tblStyle w:val="TableGrid"/>
        <w:tblW w:w="0" w:type="auto"/>
        <w:tblLook w:val="04A0" w:firstRow="1" w:lastRow="0" w:firstColumn="1" w:lastColumn="0" w:noHBand="0" w:noVBand="1"/>
        <w:tblCaption w:val=""/>
        <w:tblDescription w:val=""/>
      </w:tblPr>
      <w:tblGrid>
        <w:gridCol w:w="3611"/>
        <w:gridCol w:w="1067"/>
      </w:tblGrid>
      <w:tr w:rsidR="0035136C" w:rsidRPr="007E119A" w14:paraId="0BA7EC95" w14:textId="77777777" w:rsidTr="007D10F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11" w:type="dxa"/>
            <w:hideMark/>
          </w:tcPr>
          <w:p w14:paraId="503E3B37" w14:textId="77D8A21F" w:rsidR="0035136C" w:rsidRPr="007E119A" w:rsidRDefault="000347BB" w:rsidP="0035136C">
            <w:pPr>
              <w:pStyle w:val="TableTextLeft"/>
              <w:rPr>
                <w:color w:val="auto"/>
              </w:rPr>
            </w:pPr>
            <w:r w:rsidRPr="007E119A">
              <w:rPr>
                <w:color w:val="auto"/>
              </w:rPr>
              <w:t>Broad</w:t>
            </w:r>
            <w:r w:rsidR="0035136C" w:rsidRPr="007E119A">
              <w:rPr>
                <w:color w:val="auto"/>
              </w:rPr>
              <w:t xml:space="preserve"> comments about presenters and the webinars</w:t>
            </w:r>
          </w:p>
        </w:tc>
        <w:tc>
          <w:tcPr>
            <w:tcW w:w="1067" w:type="dxa"/>
            <w:hideMark/>
          </w:tcPr>
          <w:p w14:paraId="7E728D69" w14:textId="77777777" w:rsidR="0035136C" w:rsidRPr="007E119A" w:rsidRDefault="0035136C" w:rsidP="0035136C">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7E119A">
              <w:rPr>
                <w:color w:val="auto"/>
              </w:rPr>
              <w:t>Total number</w:t>
            </w:r>
          </w:p>
        </w:tc>
      </w:tr>
      <w:tr w:rsidR="0035136C" w:rsidRPr="007E119A" w14:paraId="0729BA66" w14:textId="77777777" w:rsidTr="007D10F8">
        <w:tc>
          <w:tcPr>
            <w:tcW w:w="3611" w:type="dxa"/>
            <w:hideMark/>
          </w:tcPr>
          <w:p w14:paraId="442BD849" w14:textId="77777777" w:rsidR="0035136C" w:rsidRPr="007E119A" w:rsidRDefault="0035136C" w:rsidP="0035136C">
            <w:pPr>
              <w:pStyle w:val="TableTextLeft"/>
              <w:rPr>
                <w:color w:val="auto"/>
              </w:rPr>
            </w:pPr>
            <w:r w:rsidRPr="007E119A">
              <w:rPr>
                <w:color w:val="auto"/>
              </w:rPr>
              <w:t>Great presenters and presentations</w:t>
            </w:r>
          </w:p>
        </w:tc>
        <w:tc>
          <w:tcPr>
            <w:tcW w:w="1067" w:type="dxa"/>
            <w:hideMark/>
          </w:tcPr>
          <w:p w14:paraId="61153F49" w14:textId="77777777" w:rsidR="0035136C" w:rsidRPr="007E119A" w:rsidRDefault="0035136C" w:rsidP="0035136C">
            <w:pPr>
              <w:pStyle w:val="TableTextLeft"/>
              <w:rPr>
                <w:color w:val="auto"/>
              </w:rPr>
            </w:pPr>
            <w:r w:rsidRPr="007E119A">
              <w:rPr>
                <w:color w:val="auto"/>
              </w:rPr>
              <w:t>16</w:t>
            </w:r>
          </w:p>
        </w:tc>
      </w:tr>
      <w:tr w:rsidR="0035136C" w:rsidRPr="007E119A" w14:paraId="7A2001AD" w14:textId="77777777" w:rsidTr="007D10F8">
        <w:tc>
          <w:tcPr>
            <w:tcW w:w="3611" w:type="dxa"/>
            <w:hideMark/>
          </w:tcPr>
          <w:p w14:paraId="66E09D97" w14:textId="77777777" w:rsidR="0035136C" w:rsidRPr="007E119A" w:rsidRDefault="0035136C" w:rsidP="0035136C">
            <w:pPr>
              <w:pStyle w:val="TableTextLeft"/>
              <w:rPr>
                <w:color w:val="auto"/>
              </w:rPr>
            </w:pPr>
            <w:r w:rsidRPr="007E119A">
              <w:rPr>
                <w:color w:val="auto"/>
              </w:rPr>
              <w:t>Good job by the organisers</w:t>
            </w:r>
          </w:p>
        </w:tc>
        <w:tc>
          <w:tcPr>
            <w:tcW w:w="1067" w:type="dxa"/>
            <w:hideMark/>
          </w:tcPr>
          <w:p w14:paraId="520A8F15" w14:textId="77777777" w:rsidR="0035136C" w:rsidRPr="007E119A" w:rsidRDefault="0035136C" w:rsidP="0035136C">
            <w:pPr>
              <w:pStyle w:val="TableTextLeft"/>
              <w:rPr>
                <w:color w:val="auto"/>
              </w:rPr>
            </w:pPr>
            <w:r w:rsidRPr="007E119A">
              <w:rPr>
                <w:color w:val="auto"/>
              </w:rPr>
              <w:t>7</w:t>
            </w:r>
          </w:p>
        </w:tc>
      </w:tr>
      <w:tr w:rsidR="0035136C" w:rsidRPr="007E119A" w14:paraId="44A930FA" w14:textId="77777777" w:rsidTr="007D10F8">
        <w:tc>
          <w:tcPr>
            <w:tcW w:w="3611" w:type="dxa"/>
            <w:hideMark/>
          </w:tcPr>
          <w:p w14:paraId="38ED3D03" w14:textId="77777777" w:rsidR="0035136C" w:rsidRPr="007E119A" w:rsidRDefault="0035136C" w:rsidP="0035136C">
            <w:pPr>
              <w:pStyle w:val="TableTextLeft"/>
              <w:rPr>
                <w:color w:val="auto"/>
              </w:rPr>
            </w:pPr>
            <w:r w:rsidRPr="007E119A">
              <w:rPr>
                <w:color w:val="auto"/>
              </w:rPr>
              <w:t>Very professional</w:t>
            </w:r>
          </w:p>
        </w:tc>
        <w:tc>
          <w:tcPr>
            <w:tcW w:w="1067" w:type="dxa"/>
            <w:hideMark/>
          </w:tcPr>
          <w:p w14:paraId="004A7CFA" w14:textId="77777777" w:rsidR="0035136C" w:rsidRPr="007E119A" w:rsidRDefault="0035136C" w:rsidP="0035136C">
            <w:pPr>
              <w:pStyle w:val="TableTextLeft"/>
              <w:rPr>
                <w:color w:val="auto"/>
              </w:rPr>
            </w:pPr>
            <w:r w:rsidRPr="007E119A">
              <w:rPr>
                <w:color w:val="auto"/>
              </w:rPr>
              <w:t>2</w:t>
            </w:r>
          </w:p>
        </w:tc>
      </w:tr>
      <w:tr w:rsidR="0035136C" w:rsidRPr="007E119A" w14:paraId="488853DB" w14:textId="77777777" w:rsidTr="007D10F8">
        <w:tc>
          <w:tcPr>
            <w:tcW w:w="3611" w:type="dxa"/>
            <w:hideMark/>
          </w:tcPr>
          <w:p w14:paraId="29C8BC77" w14:textId="77777777" w:rsidR="0035136C" w:rsidRPr="007E119A" w:rsidRDefault="0035136C" w:rsidP="0035136C">
            <w:pPr>
              <w:pStyle w:val="TableTextLeft"/>
              <w:rPr>
                <w:color w:val="auto"/>
              </w:rPr>
            </w:pPr>
            <w:r w:rsidRPr="007E119A">
              <w:rPr>
                <w:color w:val="auto"/>
              </w:rPr>
              <w:t>Very good</w:t>
            </w:r>
          </w:p>
        </w:tc>
        <w:tc>
          <w:tcPr>
            <w:tcW w:w="1067" w:type="dxa"/>
            <w:hideMark/>
          </w:tcPr>
          <w:p w14:paraId="14F2FAB3" w14:textId="77777777" w:rsidR="0035136C" w:rsidRPr="007E119A" w:rsidRDefault="0035136C" w:rsidP="0035136C">
            <w:pPr>
              <w:pStyle w:val="TableTextLeft"/>
              <w:rPr>
                <w:color w:val="auto"/>
              </w:rPr>
            </w:pPr>
            <w:r w:rsidRPr="007E119A">
              <w:rPr>
                <w:color w:val="auto"/>
              </w:rPr>
              <w:t>7</w:t>
            </w:r>
          </w:p>
        </w:tc>
      </w:tr>
      <w:tr w:rsidR="0035136C" w:rsidRPr="007E119A" w14:paraId="77D3518C" w14:textId="77777777" w:rsidTr="007D10F8">
        <w:tc>
          <w:tcPr>
            <w:tcW w:w="3611" w:type="dxa"/>
            <w:hideMark/>
          </w:tcPr>
          <w:p w14:paraId="3105E68E" w14:textId="77777777" w:rsidR="0035136C" w:rsidRPr="007E119A" w:rsidRDefault="0035136C" w:rsidP="0035136C">
            <w:pPr>
              <w:pStyle w:val="TableTextLeft"/>
              <w:rPr>
                <w:color w:val="auto"/>
              </w:rPr>
            </w:pPr>
            <w:r w:rsidRPr="007E119A">
              <w:rPr>
                <w:color w:val="auto"/>
              </w:rPr>
              <w:t>Nice variety of presenters and topics</w:t>
            </w:r>
          </w:p>
        </w:tc>
        <w:tc>
          <w:tcPr>
            <w:tcW w:w="1067" w:type="dxa"/>
            <w:hideMark/>
          </w:tcPr>
          <w:p w14:paraId="4A6AA1F0" w14:textId="77777777" w:rsidR="0035136C" w:rsidRPr="007E119A" w:rsidRDefault="0035136C" w:rsidP="0035136C">
            <w:pPr>
              <w:pStyle w:val="TableTextLeft"/>
              <w:rPr>
                <w:color w:val="auto"/>
              </w:rPr>
            </w:pPr>
            <w:r w:rsidRPr="007E119A">
              <w:rPr>
                <w:color w:val="auto"/>
              </w:rPr>
              <w:t>3</w:t>
            </w:r>
          </w:p>
        </w:tc>
      </w:tr>
      <w:tr w:rsidR="0035136C" w:rsidRPr="007E119A" w14:paraId="010DD325" w14:textId="77777777" w:rsidTr="007D10F8">
        <w:tc>
          <w:tcPr>
            <w:tcW w:w="3611" w:type="dxa"/>
            <w:hideMark/>
          </w:tcPr>
          <w:p w14:paraId="00EC4E24" w14:textId="77777777" w:rsidR="0035136C" w:rsidRPr="007E119A" w:rsidRDefault="0035136C" w:rsidP="0035136C">
            <w:pPr>
              <w:pStyle w:val="TableTextLeft"/>
              <w:rPr>
                <w:color w:val="auto"/>
              </w:rPr>
            </w:pPr>
            <w:r w:rsidRPr="007E119A">
              <w:rPr>
                <w:color w:val="auto"/>
              </w:rPr>
              <w:t>Good practical case studies</w:t>
            </w:r>
          </w:p>
        </w:tc>
        <w:tc>
          <w:tcPr>
            <w:tcW w:w="1067" w:type="dxa"/>
            <w:hideMark/>
          </w:tcPr>
          <w:p w14:paraId="047E6C4F" w14:textId="77777777" w:rsidR="0035136C" w:rsidRPr="007E119A" w:rsidRDefault="0035136C" w:rsidP="0035136C">
            <w:pPr>
              <w:pStyle w:val="TableTextLeft"/>
              <w:rPr>
                <w:color w:val="auto"/>
              </w:rPr>
            </w:pPr>
            <w:r w:rsidRPr="007E119A">
              <w:rPr>
                <w:color w:val="auto"/>
              </w:rPr>
              <w:t>1</w:t>
            </w:r>
          </w:p>
        </w:tc>
      </w:tr>
      <w:tr w:rsidR="0035136C" w:rsidRPr="007E119A" w14:paraId="644298A7" w14:textId="77777777" w:rsidTr="007D10F8">
        <w:tc>
          <w:tcPr>
            <w:tcW w:w="3611" w:type="dxa"/>
            <w:hideMark/>
          </w:tcPr>
          <w:p w14:paraId="0A69D326" w14:textId="161870AB" w:rsidR="0035136C" w:rsidRPr="007E119A" w:rsidRDefault="0035136C" w:rsidP="0035136C">
            <w:pPr>
              <w:pStyle w:val="TableTextLeft"/>
              <w:rPr>
                <w:color w:val="auto"/>
              </w:rPr>
            </w:pPr>
            <w:r w:rsidRPr="007E119A">
              <w:rPr>
                <w:color w:val="auto"/>
              </w:rPr>
              <w:t>Had technical issues that prevented them from viewing or hearing all or part of a webinar</w:t>
            </w:r>
          </w:p>
        </w:tc>
        <w:tc>
          <w:tcPr>
            <w:tcW w:w="1067" w:type="dxa"/>
            <w:hideMark/>
          </w:tcPr>
          <w:p w14:paraId="18D5FC73" w14:textId="77777777" w:rsidR="0035136C" w:rsidRPr="007E119A" w:rsidRDefault="0035136C" w:rsidP="0035136C">
            <w:pPr>
              <w:pStyle w:val="TableTextLeft"/>
              <w:rPr>
                <w:color w:val="auto"/>
              </w:rPr>
            </w:pPr>
            <w:r w:rsidRPr="007E119A">
              <w:rPr>
                <w:color w:val="auto"/>
              </w:rPr>
              <w:t>6</w:t>
            </w:r>
          </w:p>
        </w:tc>
      </w:tr>
    </w:tbl>
    <w:p w14:paraId="0883B35C" w14:textId="77777777" w:rsidR="007D10F8" w:rsidRPr="007E119A" w:rsidRDefault="007D10F8" w:rsidP="007D10F8">
      <w:pPr>
        <w:pStyle w:val="BodyText"/>
        <w:rPr>
          <w:color w:val="auto"/>
        </w:rPr>
      </w:pPr>
    </w:p>
    <w:p w14:paraId="324D0B24" w14:textId="3703F7F9" w:rsidR="007D10F8" w:rsidRPr="007E119A" w:rsidRDefault="007D10F8" w:rsidP="007D10F8">
      <w:pPr>
        <w:pStyle w:val="BodyText"/>
        <w:rPr>
          <w:color w:val="auto"/>
        </w:rPr>
      </w:pPr>
      <w:r w:rsidRPr="007E119A">
        <w:rPr>
          <w:color w:val="auto"/>
        </w:rPr>
        <w:t xml:space="preserve">Additional </w:t>
      </w:r>
      <w:r w:rsidR="008F5FA4" w:rsidRPr="007E119A">
        <w:rPr>
          <w:color w:val="auto"/>
        </w:rPr>
        <w:t xml:space="preserve">and detailed </w:t>
      </w:r>
      <w:r w:rsidRPr="007E119A">
        <w:rPr>
          <w:color w:val="auto"/>
        </w:rPr>
        <w:t xml:space="preserve">evaluation survey results are in Appendix </w:t>
      </w:r>
      <w:r w:rsidR="0023333C" w:rsidRPr="007E119A">
        <w:rPr>
          <w:color w:val="auto"/>
        </w:rPr>
        <w:t>1</w:t>
      </w:r>
      <w:r w:rsidR="000800B6" w:rsidRPr="007E119A">
        <w:rPr>
          <w:color w:val="auto"/>
        </w:rPr>
        <w:t>3</w:t>
      </w:r>
      <w:r w:rsidRPr="007E119A">
        <w:rPr>
          <w:color w:val="auto"/>
        </w:rPr>
        <w:t>.</w:t>
      </w:r>
    </w:p>
    <w:p w14:paraId="64D45E52" w14:textId="7A29F5DC" w:rsidR="006F5FFF" w:rsidRPr="007E119A" w:rsidRDefault="0035136C" w:rsidP="007D10F8">
      <w:pPr>
        <w:pStyle w:val="Heading3"/>
        <w:numPr>
          <w:ilvl w:val="2"/>
          <w:numId w:val="0"/>
        </w:numPr>
        <w:tabs>
          <w:tab w:val="num" w:pos="0"/>
        </w:tabs>
        <w:rPr>
          <w:color w:val="auto"/>
        </w:rPr>
      </w:pPr>
      <w:r w:rsidRPr="007E119A">
        <w:rPr>
          <w:color w:val="auto"/>
        </w:rPr>
        <w:t>Tips for organisers</w:t>
      </w:r>
    </w:p>
    <w:p w14:paraId="53094B50" w14:textId="3A74D040" w:rsidR="0035136C" w:rsidRPr="007E119A" w:rsidRDefault="0035136C" w:rsidP="006F5FFF">
      <w:pPr>
        <w:pStyle w:val="BodyText"/>
        <w:rPr>
          <w:color w:val="auto"/>
        </w:rPr>
      </w:pPr>
      <w:r w:rsidRPr="007E119A">
        <w:rPr>
          <w:color w:val="auto"/>
        </w:rPr>
        <w:t>Record as much feedback as possible as you go – establish tables to copy feedback from emails, social media</w:t>
      </w:r>
      <w:r w:rsidR="00684177" w:rsidRPr="007E119A">
        <w:rPr>
          <w:color w:val="auto"/>
        </w:rPr>
        <w:t>, meeting notes, newsletters</w:t>
      </w:r>
      <w:r w:rsidRPr="007E119A">
        <w:rPr>
          <w:color w:val="auto"/>
        </w:rPr>
        <w:t xml:space="preserve"> etc</w:t>
      </w:r>
      <w:r w:rsidR="00684177" w:rsidRPr="007E119A">
        <w:rPr>
          <w:color w:val="auto"/>
        </w:rPr>
        <w:t>.</w:t>
      </w:r>
    </w:p>
    <w:p w14:paraId="2E65FE78" w14:textId="37E82C8B" w:rsidR="00684177" w:rsidRPr="007E119A" w:rsidRDefault="00684177" w:rsidP="006F5FFF">
      <w:pPr>
        <w:pStyle w:val="BodyText"/>
        <w:rPr>
          <w:color w:val="auto"/>
        </w:rPr>
      </w:pPr>
      <w:r w:rsidRPr="007E119A">
        <w:rPr>
          <w:color w:val="auto"/>
        </w:rPr>
        <w:t>Be aware of and follow privacy responsibilities.</w:t>
      </w:r>
    </w:p>
    <w:p w14:paraId="2B6D6B55" w14:textId="0D8778FE" w:rsidR="00A57CAB" w:rsidRPr="007E119A" w:rsidRDefault="00A57CAB">
      <w:pPr>
        <w:rPr>
          <w:rFonts w:cs="Times New Roman"/>
          <w:color w:val="auto"/>
          <w:lang w:eastAsia="en-US"/>
        </w:rPr>
      </w:pPr>
    </w:p>
    <w:p w14:paraId="686BCE04" w14:textId="7F04F13C" w:rsidR="009F216B" w:rsidRPr="007E119A" w:rsidRDefault="009F216B" w:rsidP="009F216B">
      <w:pPr>
        <w:pStyle w:val="Heading2"/>
        <w:numPr>
          <w:ilvl w:val="1"/>
          <w:numId w:val="0"/>
        </w:numPr>
        <w:tabs>
          <w:tab w:val="num" w:pos="0"/>
        </w:tabs>
        <w:rPr>
          <w:color w:val="auto"/>
        </w:rPr>
      </w:pPr>
      <w:bookmarkStart w:id="56" w:name="_Toc62754046"/>
      <w:r w:rsidRPr="007E119A">
        <w:rPr>
          <w:color w:val="auto"/>
        </w:rPr>
        <w:t>Potential use of webinar content</w:t>
      </w:r>
      <w:bookmarkEnd w:id="56"/>
    </w:p>
    <w:p w14:paraId="29103C11" w14:textId="16D804C9" w:rsidR="007D10F8" w:rsidRPr="007E119A" w:rsidRDefault="007D10F8" w:rsidP="009F216B">
      <w:pPr>
        <w:pStyle w:val="BodyText"/>
        <w:rPr>
          <w:color w:val="auto"/>
        </w:rPr>
      </w:pPr>
      <w:r w:rsidRPr="007E119A">
        <w:rPr>
          <w:color w:val="auto"/>
        </w:rPr>
        <w:t xml:space="preserve">The WESI team will continue to promote the availability of the webinar recordings on the SWIFFT website. This is particularly important for the people that were working in the field or on leave when the webinars were </w:t>
      </w:r>
      <w:r w:rsidR="005D772E" w:rsidRPr="007E119A">
        <w:rPr>
          <w:color w:val="auto"/>
        </w:rPr>
        <w:t>broadcast live</w:t>
      </w:r>
      <w:r w:rsidRPr="007E119A">
        <w:rPr>
          <w:color w:val="auto"/>
        </w:rPr>
        <w:t>.</w:t>
      </w:r>
    </w:p>
    <w:p w14:paraId="0ACB6578" w14:textId="6E29EAAF" w:rsidR="009F216B" w:rsidRPr="007E119A" w:rsidRDefault="007D10F8" w:rsidP="009F216B">
      <w:pPr>
        <w:pStyle w:val="BodyText"/>
        <w:rPr>
          <w:color w:val="auto"/>
        </w:rPr>
      </w:pPr>
      <w:r w:rsidRPr="007E119A">
        <w:rPr>
          <w:color w:val="auto"/>
        </w:rPr>
        <w:t>Of the evaluation survey respondents 95% wanted to learn more about weeds. The WESI team know there is lots of interest for people to learn more about weeds more broadly.</w:t>
      </w:r>
    </w:p>
    <w:p w14:paraId="2750FF93" w14:textId="19946298" w:rsidR="007D10F8" w:rsidRPr="007E119A" w:rsidRDefault="007D10F8" w:rsidP="009F216B">
      <w:pPr>
        <w:pStyle w:val="BodyText"/>
        <w:rPr>
          <w:color w:val="auto"/>
        </w:rPr>
      </w:pPr>
      <w:r w:rsidRPr="007E119A">
        <w:rPr>
          <w:color w:val="auto"/>
        </w:rPr>
        <w:t>The recordings of the webinar</w:t>
      </w:r>
      <w:r w:rsidR="008F5FA4" w:rsidRPr="007E119A">
        <w:rPr>
          <w:color w:val="auto"/>
        </w:rPr>
        <w:t>s</w:t>
      </w:r>
      <w:r w:rsidRPr="007E119A">
        <w:rPr>
          <w:color w:val="auto"/>
        </w:rPr>
        <w:t xml:space="preserve"> have brought together seven hours of scheduled content (plus the question and answer time) that can be repackaged into training modules supplemented by additional content.</w:t>
      </w:r>
      <w:r w:rsidR="005D772E" w:rsidRPr="007E119A">
        <w:rPr>
          <w:color w:val="auto"/>
        </w:rPr>
        <w:t xml:space="preserve"> Content can also be used in social media and other online activities.</w:t>
      </w:r>
    </w:p>
    <w:p w14:paraId="261ADD13" w14:textId="04BE35A4" w:rsidR="00684177" w:rsidRPr="007E119A" w:rsidRDefault="00684177" w:rsidP="00684177">
      <w:pPr>
        <w:pStyle w:val="BodyText"/>
        <w:rPr>
          <w:color w:val="auto"/>
        </w:rPr>
      </w:pPr>
    </w:p>
    <w:p w14:paraId="2FF00607" w14:textId="77777777" w:rsidR="007E119A" w:rsidRPr="007E119A" w:rsidRDefault="007E119A" w:rsidP="00AB668D">
      <w:pPr>
        <w:pStyle w:val="BodyText"/>
      </w:pPr>
      <w:r w:rsidRPr="007E119A">
        <w:t>Top tip:</w:t>
      </w:r>
    </w:p>
    <w:p w14:paraId="101C7CE5" w14:textId="26241429" w:rsidR="007E119A" w:rsidRPr="007E119A" w:rsidRDefault="007E119A" w:rsidP="00AB668D">
      <w:pPr>
        <w:pStyle w:val="BodyText"/>
      </w:pPr>
      <w:r w:rsidRPr="007E119A">
        <w:rPr>
          <w:rFonts w:cs="Arial"/>
          <w:spacing w:val="-2"/>
          <w:lang w:eastAsia="en-AU"/>
        </w:rPr>
        <w:t>Prepare evaluation survey questions before promoting the webinars and copy the same evaluation questions into a separate survey e.g. SurveyMonkey for each webinar. That way the links are ready and can be shared at the appropriate time. Separate surveys for each webinar allow participants to provide feedback on each webinar.</w:t>
      </w:r>
    </w:p>
    <w:p w14:paraId="44FB1C3F" w14:textId="77777777" w:rsidR="00684177" w:rsidRPr="007E119A" w:rsidRDefault="00684177" w:rsidP="00AB668D">
      <w:pPr>
        <w:pStyle w:val="BodyText"/>
      </w:pPr>
    </w:p>
    <w:p w14:paraId="1F0110AE" w14:textId="77777777" w:rsidR="007E119A" w:rsidRPr="007E119A" w:rsidRDefault="007E119A" w:rsidP="00AB668D">
      <w:pPr>
        <w:pStyle w:val="BodyText"/>
      </w:pPr>
      <w:r w:rsidRPr="007E119A">
        <w:t>What we learnt:</w:t>
      </w:r>
    </w:p>
    <w:p w14:paraId="7394655A" w14:textId="06E994BE" w:rsidR="007E119A" w:rsidRPr="007E119A" w:rsidRDefault="007E119A" w:rsidP="00AB668D">
      <w:pPr>
        <w:pStyle w:val="BodyText"/>
      </w:pPr>
      <w:r w:rsidRPr="007E119A">
        <w:rPr>
          <w:rFonts w:cs="Arial"/>
          <w:spacing w:val="-2"/>
          <w:lang w:eastAsia="en-AU"/>
        </w:rPr>
        <w:t xml:space="preserve">Consider spreading questions to collect participant data across the mandatory questions at registration and in the evaluation survey after the webinar. This could reduce the time it takes for participants to complete the survey. Open-ended questions generate more data that takes longer to analyse. Always keep the same </w:t>
      </w:r>
      <w:r w:rsidRPr="007E119A">
        <w:rPr>
          <w:rFonts w:cs="Arial"/>
          <w:spacing w:val="-2"/>
          <w:lang w:eastAsia="en-AU"/>
        </w:rPr>
        <w:lastRenderedPageBreak/>
        <w:t>questions in the same order so that when analysing and downloading the data it can be done easily and merged if appropriate.</w:t>
      </w:r>
    </w:p>
    <w:p w14:paraId="578E3F43" w14:textId="7F35DD79" w:rsidR="009F216B" w:rsidRPr="007E119A" w:rsidRDefault="009F216B" w:rsidP="009F216B">
      <w:pPr>
        <w:pStyle w:val="Heading2"/>
        <w:numPr>
          <w:ilvl w:val="1"/>
          <w:numId w:val="0"/>
        </w:numPr>
        <w:tabs>
          <w:tab w:val="num" w:pos="0"/>
        </w:tabs>
        <w:rPr>
          <w:color w:val="auto"/>
        </w:rPr>
      </w:pPr>
      <w:bookmarkStart w:id="57" w:name="_Toc62754047"/>
      <w:r w:rsidRPr="007E119A">
        <w:rPr>
          <w:color w:val="auto"/>
        </w:rPr>
        <w:t>What’s next and future webinars</w:t>
      </w:r>
      <w:bookmarkEnd w:id="57"/>
    </w:p>
    <w:p w14:paraId="071DD2F2" w14:textId="74AAFF28" w:rsidR="009F216B" w:rsidRPr="007E119A" w:rsidRDefault="007D10F8" w:rsidP="009F216B">
      <w:pPr>
        <w:pStyle w:val="BodyText"/>
        <w:rPr>
          <w:color w:val="auto"/>
        </w:rPr>
      </w:pPr>
      <w:r w:rsidRPr="007E119A">
        <w:rPr>
          <w:color w:val="auto"/>
        </w:rPr>
        <w:t>Apart from the development of online training modules, the WESI team will consider further webinars to meet the needs of weed practitioners</w:t>
      </w:r>
      <w:r w:rsidR="005D772E" w:rsidRPr="007E119A">
        <w:rPr>
          <w:color w:val="auto"/>
        </w:rPr>
        <w:t xml:space="preserve"> under the Victorian Invasive Species Forums banner</w:t>
      </w:r>
      <w:r w:rsidRPr="007E119A">
        <w:rPr>
          <w:color w:val="auto"/>
        </w:rPr>
        <w:t>. The topics suggested by people in the pre-survey and webinar evaluation surveys will be considered.</w:t>
      </w:r>
    </w:p>
    <w:p w14:paraId="56D1AFEC" w14:textId="64445B66" w:rsidR="005D772E" w:rsidRPr="007E119A" w:rsidRDefault="005D772E" w:rsidP="009F216B">
      <w:pPr>
        <w:pStyle w:val="BodyText"/>
        <w:rPr>
          <w:color w:val="auto"/>
        </w:rPr>
      </w:pPr>
      <w:r w:rsidRPr="007E119A">
        <w:rPr>
          <w:color w:val="auto"/>
        </w:rPr>
        <w:t>Other agencies and bodies will be encouraged to collaborate to run other webinars under the Victorian Invasive Species Forums banner.</w:t>
      </w:r>
    </w:p>
    <w:p w14:paraId="3B4824BD" w14:textId="77777777" w:rsidR="005E4E5D" w:rsidRPr="007E119A" w:rsidRDefault="005E4E5D" w:rsidP="00183B52">
      <w:pPr>
        <w:pStyle w:val="BodyText"/>
        <w:rPr>
          <w:color w:val="auto"/>
        </w:rPr>
      </w:pPr>
    </w:p>
    <w:p w14:paraId="721E6FBB" w14:textId="687D3018" w:rsidR="005E4E5D" w:rsidRDefault="005E4E5D" w:rsidP="00183B52">
      <w:pPr>
        <w:pStyle w:val="BodyText"/>
      </w:pPr>
    </w:p>
    <w:p w14:paraId="25AAEC86" w14:textId="77777777" w:rsidR="005E4E5D" w:rsidRDefault="005E4E5D">
      <w:pPr>
        <w:rPr>
          <w:rFonts w:cs="Times New Roman"/>
          <w:lang w:eastAsia="en-US"/>
        </w:rPr>
      </w:pPr>
      <w:r>
        <w:br w:type="page"/>
      </w:r>
    </w:p>
    <w:p w14:paraId="5C13158A" w14:textId="6EA0D992" w:rsidR="0094213D" w:rsidRPr="007E119A" w:rsidRDefault="0094213D" w:rsidP="0094213D">
      <w:pPr>
        <w:pStyle w:val="Heading1TopofPage"/>
        <w:framePr w:wrap="around"/>
        <w:rPr>
          <w:color w:val="auto"/>
        </w:rPr>
      </w:pPr>
      <w:bookmarkStart w:id="58" w:name="_Toc62754048"/>
      <w:r w:rsidRPr="007E119A">
        <w:rPr>
          <w:color w:val="auto"/>
        </w:rPr>
        <w:lastRenderedPageBreak/>
        <w:t>Bibliography</w:t>
      </w:r>
      <w:bookmarkEnd w:id="58"/>
    </w:p>
    <w:p w14:paraId="7826D1C1" w14:textId="021E003B" w:rsidR="00931F9A" w:rsidRPr="00931F9A" w:rsidRDefault="00931F9A" w:rsidP="00931F9A">
      <w:pPr>
        <w:pStyle w:val="BodyText"/>
        <w:ind w:left="567" w:hanging="567"/>
      </w:pPr>
      <w:r w:rsidRPr="00931F9A">
        <w:t xml:space="preserve">Blood, K. and Gold, B. (2020) </w:t>
      </w:r>
      <w:hyperlink r:id="rId67" w:history="1">
        <w:r w:rsidRPr="00B524BF">
          <w:rPr>
            <w:rStyle w:val="Hyperlink"/>
            <w:i/>
            <w:iCs/>
          </w:rPr>
          <w:t>Early invader update: feature on weed management and fire</w:t>
        </w:r>
      </w:hyperlink>
      <w:r w:rsidRPr="00931F9A">
        <w:t>. Issue #18, 14 February 2020. Department of Environment, Land, Water and Planning, Victoria. ISSN 2209-3044 – online (pdf/word) format.</w:t>
      </w:r>
    </w:p>
    <w:p w14:paraId="4E6F8D0F" w14:textId="24394D8B" w:rsidR="00B524BF" w:rsidRDefault="00B524BF" w:rsidP="00931F9A">
      <w:pPr>
        <w:pStyle w:val="BodyText"/>
        <w:ind w:left="567" w:hanging="567"/>
      </w:pPr>
      <w:r w:rsidRPr="00B524BF">
        <w:t xml:space="preserve">Blood, K., James, R., Panetta, F. D., Sheehan, M., Adair, R., and Gold, B. (2019) </w:t>
      </w:r>
      <w:hyperlink r:id="rId68" w:history="1">
        <w:r w:rsidRPr="00B524BF">
          <w:rPr>
            <w:rStyle w:val="Hyperlink"/>
            <w:i/>
            <w:iCs/>
          </w:rPr>
          <w:t>Early invader manual: managing early invader environmental weeds in Victoria</w:t>
        </w:r>
      </w:hyperlink>
      <w:r w:rsidRPr="00B524BF">
        <w:t>. Department of Environment, Land, Water and Planning, Victoria. ISBN 978-1-76077-317-5 (Print); ISBN 978-1-76077-318-2 (pdf/online/MS word).</w:t>
      </w:r>
    </w:p>
    <w:p w14:paraId="2B332B45" w14:textId="22B9F09B" w:rsidR="00931F9A" w:rsidRPr="00931F9A" w:rsidRDefault="00931F9A" w:rsidP="00931F9A">
      <w:pPr>
        <w:pStyle w:val="BodyText"/>
        <w:ind w:left="567" w:hanging="567"/>
      </w:pPr>
      <w:r w:rsidRPr="00931F9A">
        <w:t xml:space="preserve">Gold, B. and Blood, K. (2020) </w:t>
      </w:r>
      <w:hyperlink r:id="rId69" w:history="1">
        <w:r w:rsidRPr="00B524BF">
          <w:rPr>
            <w:rStyle w:val="Hyperlink"/>
            <w:i/>
            <w:iCs/>
          </w:rPr>
          <w:t>Early invader weeds update</w:t>
        </w:r>
      </w:hyperlink>
      <w:r w:rsidRPr="00931F9A">
        <w:t>. Issue #20, August 2020. Department of Environment, Land, Water and Planning, Victoria. ISSN 2652-8304 - Online (pdf / word) format.</w:t>
      </w:r>
    </w:p>
    <w:p w14:paraId="0796C17E" w14:textId="77777777" w:rsidR="00783DC9" w:rsidRPr="00931F9A" w:rsidRDefault="00783DC9" w:rsidP="00931F9A">
      <w:pPr>
        <w:pStyle w:val="BodyText"/>
        <w:ind w:left="567" w:hanging="567"/>
      </w:pPr>
      <w:r w:rsidRPr="00931F9A">
        <w:t xml:space="preserve">Height, K. (2020) </w:t>
      </w:r>
      <w:r w:rsidRPr="00931F9A">
        <w:rPr>
          <w:i/>
          <w:iCs/>
        </w:rPr>
        <w:t>Communications plan, Theme 4: Intensified and sustained management of threats</w:t>
      </w:r>
      <w:r w:rsidRPr="00931F9A">
        <w:t>. Bushfire Biodiversity Response and Recovery Program. Department of Environment, Land, Water and Planning, Victoria.</w:t>
      </w:r>
    </w:p>
    <w:p w14:paraId="4BF4487F" w14:textId="695A15E3" w:rsidR="00931F9A" w:rsidRPr="00931F9A" w:rsidRDefault="00931F9A" w:rsidP="00931F9A">
      <w:pPr>
        <w:pStyle w:val="BodyText"/>
        <w:ind w:left="567" w:hanging="567"/>
      </w:pPr>
      <w:r w:rsidRPr="00931F9A">
        <w:t xml:space="preserve">McMaster, D. (2020) </w:t>
      </w:r>
      <w:r w:rsidRPr="00931F9A">
        <w:rPr>
          <w:i/>
          <w:iCs/>
        </w:rPr>
        <w:t>Bushfire Biodiversity Response and Recovery Program: Threat Management</w:t>
      </w:r>
      <w:r w:rsidRPr="00931F9A">
        <w:t xml:space="preserve">; </w:t>
      </w:r>
      <w:r w:rsidRPr="00931F9A">
        <w:rPr>
          <w:b/>
          <w:bCs/>
        </w:rPr>
        <w:t>in</w:t>
      </w:r>
      <w:r w:rsidRPr="00931F9A">
        <w:t xml:space="preserve"> </w:t>
      </w:r>
      <w:hyperlink r:id="rId70" w:history="1">
        <w:r w:rsidRPr="00B524BF">
          <w:rPr>
            <w:rStyle w:val="Hyperlink"/>
          </w:rPr>
          <w:t>Weed management after fire webinar series 2020</w:t>
        </w:r>
      </w:hyperlink>
      <w:r w:rsidRPr="00931F9A">
        <w:t xml:space="preserve">, Webinar 1, 25 November 2020: </w:t>
      </w:r>
      <w:hyperlink r:id="rId71" w:history="1">
        <w:r w:rsidRPr="00931F9A">
          <w:t>https://tinyurl.com/WeedsAfterFire</w:t>
        </w:r>
      </w:hyperlink>
    </w:p>
    <w:p w14:paraId="24BD3A62" w14:textId="77777777" w:rsidR="00D20BE1" w:rsidRDefault="00D20BE1" w:rsidP="005E4E5D">
      <w:pPr>
        <w:pStyle w:val="BodyText"/>
      </w:pPr>
    </w:p>
    <w:p w14:paraId="67D1C31A" w14:textId="77777777" w:rsidR="005E4E5D" w:rsidRDefault="005E4E5D" w:rsidP="005E4E5D">
      <w:pPr>
        <w:pStyle w:val="BodyText"/>
      </w:pPr>
    </w:p>
    <w:p w14:paraId="7536A5CB" w14:textId="77777777" w:rsidR="005E4E5D" w:rsidRDefault="005E4E5D" w:rsidP="005E4E5D">
      <w:pPr>
        <w:pStyle w:val="BodyText"/>
      </w:pPr>
    </w:p>
    <w:p w14:paraId="4C83456C" w14:textId="77777777" w:rsidR="005E4E5D" w:rsidRDefault="005E4E5D" w:rsidP="005E4E5D">
      <w:pPr>
        <w:pStyle w:val="BodyText"/>
        <w:sectPr w:rsidR="005E4E5D" w:rsidSect="00AB668D">
          <w:type w:val="continuous"/>
          <w:pgSz w:w="11907" w:h="16840" w:code="9"/>
          <w:pgMar w:top="2268" w:right="1134" w:bottom="1134" w:left="1134" w:header="284" w:footer="284" w:gutter="0"/>
          <w:cols w:space="283"/>
          <w:docGrid w:linePitch="360"/>
        </w:sectPr>
      </w:pPr>
    </w:p>
    <w:p w14:paraId="2BC7B232" w14:textId="59CF498C" w:rsidR="0094213D" w:rsidRPr="007E119A" w:rsidRDefault="0094213D" w:rsidP="0094213D">
      <w:pPr>
        <w:pStyle w:val="Heading1TopofPage"/>
        <w:framePr w:wrap="around"/>
        <w:rPr>
          <w:color w:val="auto"/>
        </w:rPr>
      </w:pPr>
      <w:bookmarkStart w:id="59" w:name="_Toc62754049"/>
      <w:r w:rsidRPr="007E119A">
        <w:rPr>
          <w:color w:val="auto"/>
        </w:rPr>
        <w:lastRenderedPageBreak/>
        <w:t xml:space="preserve">Appendix 1: </w:t>
      </w:r>
      <w:r w:rsidR="00DD64E4" w:rsidRPr="007E119A">
        <w:rPr>
          <w:color w:val="auto"/>
        </w:rPr>
        <w:t>Summary of w</w:t>
      </w:r>
      <w:r w:rsidRPr="007E119A">
        <w:rPr>
          <w:color w:val="auto"/>
        </w:rPr>
        <w:t>ebinar statistic</w:t>
      </w:r>
      <w:r w:rsidR="00DD64E4" w:rsidRPr="007E119A">
        <w:rPr>
          <w:color w:val="auto"/>
        </w:rPr>
        <w:t>s</w:t>
      </w:r>
      <w:bookmarkEnd w:id="59"/>
    </w:p>
    <w:tbl>
      <w:tblPr>
        <w:tblStyle w:val="TableGrid"/>
        <w:tblW w:w="0" w:type="auto"/>
        <w:tblLook w:val="04A0" w:firstRow="1" w:lastRow="0" w:firstColumn="1" w:lastColumn="0" w:noHBand="0" w:noVBand="1"/>
        <w:tblCaption w:val=""/>
        <w:tblDescription w:val=""/>
      </w:tblPr>
      <w:tblGrid>
        <w:gridCol w:w="1983"/>
        <w:gridCol w:w="1488"/>
        <w:gridCol w:w="1488"/>
        <w:gridCol w:w="1488"/>
        <w:gridCol w:w="1489"/>
        <w:gridCol w:w="826"/>
        <w:gridCol w:w="877"/>
      </w:tblGrid>
      <w:tr w:rsidR="00AF5B89" w:rsidRPr="007E119A" w14:paraId="31CE654D" w14:textId="77777777" w:rsidTr="009421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3" w:type="dxa"/>
            <w:hideMark/>
          </w:tcPr>
          <w:p w14:paraId="00AF2F7E" w14:textId="2942F608" w:rsidR="00AF5B89" w:rsidRPr="007E119A" w:rsidRDefault="00AF5B89" w:rsidP="00244D6E">
            <w:pPr>
              <w:pStyle w:val="TableTextLeft"/>
              <w:rPr>
                <w:color w:val="auto"/>
              </w:rPr>
            </w:pPr>
            <w:r w:rsidRPr="007E119A">
              <w:rPr>
                <w:color w:val="auto"/>
              </w:rPr>
              <w:t>Expected</w:t>
            </w:r>
          </w:p>
        </w:tc>
        <w:tc>
          <w:tcPr>
            <w:tcW w:w="1488" w:type="dxa"/>
            <w:hideMark/>
          </w:tcPr>
          <w:p w14:paraId="5BBDA3FA" w14:textId="77777777" w:rsidR="00AF5B89" w:rsidRPr="007E119A" w:rsidRDefault="00AF5B89" w:rsidP="00244D6E">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7E119A">
              <w:rPr>
                <w:color w:val="auto"/>
              </w:rPr>
              <w:t>Webinar 1</w:t>
            </w:r>
          </w:p>
        </w:tc>
        <w:tc>
          <w:tcPr>
            <w:tcW w:w="1488" w:type="dxa"/>
            <w:hideMark/>
          </w:tcPr>
          <w:p w14:paraId="1548984C" w14:textId="77777777" w:rsidR="00AF5B89" w:rsidRPr="007E119A" w:rsidRDefault="00AF5B89" w:rsidP="00244D6E">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7E119A">
              <w:rPr>
                <w:color w:val="auto"/>
              </w:rPr>
              <w:t>Webinar 2</w:t>
            </w:r>
          </w:p>
        </w:tc>
        <w:tc>
          <w:tcPr>
            <w:tcW w:w="1488" w:type="dxa"/>
            <w:hideMark/>
          </w:tcPr>
          <w:p w14:paraId="1D075ED3" w14:textId="77777777" w:rsidR="00AF5B89" w:rsidRPr="007E119A" w:rsidRDefault="00AF5B89" w:rsidP="00244D6E">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7E119A">
              <w:rPr>
                <w:color w:val="auto"/>
              </w:rPr>
              <w:t>Webinar 3</w:t>
            </w:r>
          </w:p>
        </w:tc>
        <w:tc>
          <w:tcPr>
            <w:tcW w:w="1489" w:type="dxa"/>
            <w:hideMark/>
          </w:tcPr>
          <w:p w14:paraId="3ECD7582" w14:textId="77777777" w:rsidR="00AF5B89" w:rsidRPr="007E119A" w:rsidRDefault="00AF5B89" w:rsidP="00244D6E">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7E119A">
              <w:rPr>
                <w:color w:val="auto"/>
              </w:rPr>
              <w:t>Webinar 4</w:t>
            </w:r>
          </w:p>
        </w:tc>
        <w:tc>
          <w:tcPr>
            <w:tcW w:w="826" w:type="dxa"/>
            <w:hideMark/>
          </w:tcPr>
          <w:p w14:paraId="6B21C02F" w14:textId="77777777" w:rsidR="00AF5B89" w:rsidRPr="007E119A" w:rsidRDefault="00AF5B89" w:rsidP="00244D6E">
            <w:pPr>
              <w:pStyle w:val="TableTextLeft"/>
              <w:cnfStyle w:val="100000000000" w:firstRow="1" w:lastRow="0" w:firstColumn="0" w:lastColumn="0" w:oddVBand="0" w:evenVBand="0" w:oddHBand="0" w:evenHBand="0" w:firstRowFirstColumn="0" w:firstRowLastColumn="0" w:lastRowFirstColumn="0" w:lastRowLastColumn="0"/>
              <w:rPr>
                <w:b/>
                <w:bCs/>
                <w:color w:val="auto"/>
              </w:rPr>
            </w:pPr>
            <w:r w:rsidRPr="007E119A">
              <w:rPr>
                <w:b/>
                <w:bCs/>
                <w:color w:val="auto"/>
              </w:rPr>
              <w:t>TOTAL</w:t>
            </w:r>
          </w:p>
        </w:tc>
        <w:tc>
          <w:tcPr>
            <w:tcW w:w="877" w:type="dxa"/>
            <w:hideMark/>
          </w:tcPr>
          <w:p w14:paraId="08D6C19D" w14:textId="77777777" w:rsidR="00AF5B89" w:rsidRPr="007E119A" w:rsidRDefault="00AF5B89" w:rsidP="00244D6E">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7E119A">
              <w:rPr>
                <w:color w:val="auto"/>
              </w:rPr>
              <w:t>average</w:t>
            </w:r>
          </w:p>
        </w:tc>
      </w:tr>
      <w:tr w:rsidR="00AF5B89" w:rsidRPr="007E119A" w14:paraId="26F6809E" w14:textId="77777777" w:rsidTr="0094213D">
        <w:tc>
          <w:tcPr>
            <w:tcW w:w="1983" w:type="dxa"/>
            <w:hideMark/>
          </w:tcPr>
          <w:p w14:paraId="5610F677" w14:textId="77777777" w:rsidR="00AF5B89" w:rsidRPr="007E119A" w:rsidRDefault="00AF5B89" w:rsidP="00244D6E">
            <w:pPr>
              <w:pStyle w:val="TableTextLeft"/>
              <w:rPr>
                <w:color w:val="auto"/>
              </w:rPr>
            </w:pPr>
            <w:r w:rsidRPr="007E119A">
              <w:rPr>
                <w:color w:val="auto"/>
              </w:rPr>
              <w:t>Date</w:t>
            </w:r>
          </w:p>
        </w:tc>
        <w:tc>
          <w:tcPr>
            <w:tcW w:w="1488" w:type="dxa"/>
            <w:hideMark/>
          </w:tcPr>
          <w:p w14:paraId="63CC159C" w14:textId="77777777" w:rsidR="00AF5B89" w:rsidRPr="007E119A" w:rsidRDefault="00AF5B89" w:rsidP="00244D6E">
            <w:pPr>
              <w:pStyle w:val="TableTextLeft"/>
              <w:rPr>
                <w:color w:val="auto"/>
              </w:rPr>
            </w:pPr>
            <w:r w:rsidRPr="007E119A">
              <w:rPr>
                <w:color w:val="auto"/>
              </w:rPr>
              <w:t>Wednesday 25 November 2020</w:t>
            </w:r>
          </w:p>
        </w:tc>
        <w:tc>
          <w:tcPr>
            <w:tcW w:w="1488" w:type="dxa"/>
            <w:hideMark/>
          </w:tcPr>
          <w:p w14:paraId="2765EE78" w14:textId="77777777" w:rsidR="00AF5B89" w:rsidRPr="007E119A" w:rsidRDefault="00AF5B89" w:rsidP="00244D6E">
            <w:pPr>
              <w:pStyle w:val="TableTextLeft"/>
              <w:rPr>
                <w:color w:val="auto"/>
              </w:rPr>
            </w:pPr>
            <w:r w:rsidRPr="007E119A">
              <w:rPr>
                <w:color w:val="auto"/>
              </w:rPr>
              <w:t>Wednesday 2 December 2020</w:t>
            </w:r>
          </w:p>
        </w:tc>
        <w:tc>
          <w:tcPr>
            <w:tcW w:w="1488" w:type="dxa"/>
            <w:hideMark/>
          </w:tcPr>
          <w:p w14:paraId="0C7A418C" w14:textId="77777777" w:rsidR="00AF5B89" w:rsidRPr="007E119A" w:rsidRDefault="00AF5B89" w:rsidP="00244D6E">
            <w:pPr>
              <w:pStyle w:val="TableTextLeft"/>
              <w:rPr>
                <w:color w:val="auto"/>
              </w:rPr>
            </w:pPr>
            <w:r w:rsidRPr="007E119A">
              <w:rPr>
                <w:color w:val="auto"/>
              </w:rPr>
              <w:t>Wednesday 9 December 2020</w:t>
            </w:r>
          </w:p>
        </w:tc>
        <w:tc>
          <w:tcPr>
            <w:tcW w:w="1489" w:type="dxa"/>
            <w:hideMark/>
          </w:tcPr>
          <w:p w14:paraId="49314411" w14:textId="77777777" w:rsidR="00AF5B89" w:rsidRPr="007E119A" w:rsidRDefault="00AF5B89" w:rsidP="00244D6E">
            <w:pPr>
              <w:pStyle w:val="TableTextLeft"/>
              <w:rPr>
                <w:color w:val="auto"/>
              </w:rPr>
            </w:pPr>
            <w:r w:rsidRPr="007E119A">
              <w:rPr>
                <w:color w:val="auto"/>
              </w:rPr>
              <w:t>Wednesday 16 December 2020</w:t>
            </w:r>
          </w:p>
        </w:tc>
        <w:tc>
          <w:tcPr>
            <w:tcW w:w="826" w:type="dxa"/>
            <w:hideMark/>
          </w:tcPr>
          <w:p w14:paraId="020D2076" w14:textId="77777777" w:rsidR="00AF5B89" w:rsidRPr="007E119A" w:rsidRDefault="00AF5B89" w:rsidP="00244D6E">
            <w:pPr>
              <w:pStyle w:val="TableTextLeft"/>
              <w:rPr>
                <w:b/>
                <w:bCs/>
                <w:color w:val="auto"/>
              </w:rPr>
            </w:pPr>
            <w:r w:rsidRPr="007E119A">
              <w:rPr>
                <w:b/>
                <w:bCs/>
                <w:color w:val="auto"/>
              </w:rPr>
              <w:t>4</w:t>
            </w:r>
          </w:p>
        </w:tc>
        <w:tc>
          <w:tcPr>
            <w:tcW w:w="877" w:type="dxa"/>
            <w:hideMark/>
          </w:tcPr>
          <w:p w14:paraId="4CA31201" w14:textId="77777777" w:rsidR="00AF5B89" w:rsidRPr="007E119A" w:rsidRDefault="00AF5B89" w:rsidP="00244D6E">
            <w:pPr>
              <w:pStyle w:val="TableTextLeft"/>
              <w:rPr>
                <w:color w:val="auto"/>
              </w:rPr>
            </w:pPr>
            <w:r w:rsidRPr="007E119A">
              <w:rPr>
                <w:color w:val="auto"/>
              </w:rPr>
              <w:t> </w:t>
            </w:r>
          </w:p>
        </w:tc>
      </w:tr>
      <w:tr w:rsidR="00AF5B89" w:rsidRPr="007E119A" w14:paraId="27C1DFC5" w14:textId="77777777" w:rsidTr="0094213D">
        <w:tc>
          <w:tcPr>
            <w:tcW w:w="1983" w:type="dxa"/>
            <w:hideMark/>
          </w:tcPr>
          <w:p w14:paraId="59B0E61E" w14:textId="77777777" w:rsidR="00AF5B89" w:rsidRPr="007E119A" w:rsidRDefault="00AF5B89" w:rsidP="00244D6E">
            <w:pPr>
              <w:pStyle w:val="TableTextLeft"/>
              <w:rPr>
                <w:color w:val="auto"/>
              </w:rPr>
            </w:pPr>
            <w:r w:rsidRPr="007E119A">
              <w:rPr>
                <w:color w:val="auto"/>
              </w:rPr>
              <w:t>Topic</w:t>
            </w:r>
          </w:p>
        </w:tc>
        <w:tc>
          <w:tcPr>
            <w:tcW w:w="1488" w:type="dxa"/>
            <w:hideMark/>
          </w:tcPr>
          <w:p w14:paraId="7278F9FE" w14:textId="77777777" w:rsidR="00AF5B89" w:rsidRPr="007E119A" w:rsidRDefault="00AF5B89" w:rsidP="00244D6E">
            <w:pPr>
              <w:pStyle w:val="TableTextLeft"/>
              <w:rPr>
                <w:color w:val="auto"/>
              </w:rPr>
            </w:pPr>
            <w:r w:rsidRPr="007E119A">
              <w:rPr>
                <w:color w:val="auto"/>
              </w:rPr>
              <w:t>Overview weed management after fire</w:t>
            </w:r>
          </w:p>
        </w:tc>
        <w:tc>
          <w:tcPr>
            <w:tcW w:w="1488" w:type="dxa"/>
            <w:hideMark/>
          </w:tcPr>
          <w:p w14:paraId="261B7119" w14:textId="77777777" w:rsidR="00AF5B89" w:rsidRPr="007E119A" w:rsidRDefault="00AF5B89" w:rsidP="00244D6E">
            <w:pPr>
              <w:pStyle w:val="TableTextLeft"/>
              <w:rPr>
                <w:color w:val="auto"/>
              </w:rPr>
            </w:pPr>
            <w:r w:rsidRPr="007E119A">
              <w:rPr>
                <w:color w:val="auto"/>
              </w:rPr>
              <w:t>Prioritisation of weeds after fire</w:t>
            </w:r>
          </w:p>
        </w:tc>
        <w:tc>
          <w:tcPr>
            <w:tcW w:w="1488" w:type="dxa"/>
            <w:hideMark/>
          </w:tcPr>
          <w:p w14:paraId="05CE8E3F" w14:textId="77777777" w:rsidR="00AF5B89" w:rsidRPr="007E119A" w:rsidRDefault="00AF5B89" w:rsidP="00244D6E">
            <w:pPr>
              <w:pStyle w:val="TableTextLeft"/>
              <w:rPr>
                <w:color w:val="auto"/>
              </w:rPr>
            </w:pPr>
            <w:r w:rsidRPr="007E119A">
              <w:rPr>
                <w:color w:val="auto"/>
              </w:rPr>
              <w:t>Collaborative projects - weed management after fire</w:t>
            </w:r>
          </w:p>
        </w:tc>
        <w:tc>
          <w:tcPr>
            <w:tcW w:w="1489" w:type="dxa"/>
            <w:hideMark/>
          </w:tcPr>
          <w:p w14:paraId="6033C946" w14:textId="77777777" w:rsidR="00AF5B89" w:rsidRPr="007E119A" w:rsidRDefault="00AF5B89" w:rsidP="00244D6E">
            <w:pPr>
              <w:pStyle w:val="TableTextLeft"/>
              <w:rPr>
                <w:color w:val="auto"/>
              </w:rPr>
            </w:pPr>
            <w:r w:rsidRPr="007E119A">
              <w:rPr>
                <w:color w:val="auto"/>
              </w:rPr>
              <w:t>Weed identification and recording after fire</w:t>
            </w:r>
          </w:p>
        </w:tc>
        <w:tc>
          <w:tcPr>
            <w:tcW w:w="826" w:type="dxa"/>
            <w:hideMark/>
          </w:tcPr>
          <w:p w14:paraId="3DBD59B9" w14:textId="77777777" w:rsidR="00AF5B89" w:rsidRPr="007E119A" w:rsidRDefault="00AF5B89" w:rsidP="00244D6E">
            <w:pPr>
              <w:pStyle w:val="TableTextLeft"/>
              <w:rPr>
                <w:b/>
                <w:bCs/>
                <w:color w:val="auto"/>
              </w:rPr>
            </w:pPr>
            <w:r w:rsidRPr="007E119A">
              <w:rPr>
                <w:b/>
                <w:bCs/>
                <w:color w:val="auto"/>
              </w:rPr>
              <w:t> </w:t>
            </w:r>
          </w:p>
        </w:tc>
        <w:tc>
          <w:tcPr>
            <w:tcW w:w="877" w:type="dxa"/>
            <w:hideMark/>
          </w:tcPr>
          <w:p w14:paraId="2427D923" w14:textId="77777777" w:rsidR="00AF5B89" w:rsidRPr="007E119A" w:rsidRDefault="00AF5B89" w:rsidP="00244D6E">
            <w:pPr>
              <w:pStyle w:val="TableTextLeft"/>
              <w:rPr>
                <w:color w:val="auto"/>
              </w:rPr>
            </w:pPr>
            <w:r w:rsidRPr="007E119A">
              <w:rPr>
                <w:color w:val="auto"/>
              </w:rPr>
              <w:t> </w:t>
            </w:r>
          </w:p>
        </w:tc>
      </w:tr>
      <w:tr w:rsidR="00AF5B89" w:rsidRPr="007E119A" w14:paraId="5509CFED" w14:textId="77777777" w:rsidTr="0094213D">
        <w:tc>
          <w:tcPr>
            <w:tcW w:w="1983" w:type="dxa"/>
            <w:hideMark/>
          </w:tcPr>
          <w:p w14:paraId="53B24A0E" w14:textId="77777777" w:rsidR="00AF5B89" w:rsidRPr="007E119A" w:rsidRDefault="00AF5B89" w:rsidP="00244D6E">
            <w:pPr>
              <w:pStyle w:val="TableTextLeft"/>
              <w:rPr>
                <w:color w:val="auto"/>
              </w:rPr>
            </w:pPr>
            <w:r w:rsidRPr="007E119A">
              <w:rPr>
                <w:color w:val="auto"/>
              </w:rPr>
              <w:t>Registrations</w:t>
            </w:r>
          </w:p>
        </w:tc>
        <w:tc>
          <w:tcPr>
            <w:tcW w:w="1488" w:type="dxa"/>
            <w:hideMark/>
          </w:tcPr>
          <w:p w14:paraId="79CFCB7B" w14:textId="77777777" w:rsidR="00AF5B89" w:rsidRPr="007E119A" w:rsidRDefault="00AF5B89" w:rsidP="00244D6E">
            <w:pPr>
              <w:pStyle w:val="TableTextLeft"/>
              <w:rPr>
                <w:color w:val="auto"/>
              </w:rPr>
            </w:pPr>
            <w:r w:rsidRPr="007E119A">
              <w:rPr>
                <w:color w:val="auto"/>
              </w:rPr>
              <w:t>332</w:t>
            </w:r>
          </w:p>
        </w:tc>
        <w:tc>
          <w:tcPr>
            <w:tcW w:w="1488" w:type="dxa"/>
            <w:hideMark/>
          </w:tcPr>
          <w:p w14:paraId="33BE2A11" w14:textId="77777777" w:rsidR="00AF5B89" w:rsidRPr="007E119A" w:rsidRDefault="00AF5B89" w:rsidP="00244D6E">
            <w:pPr>
              <w:pStyle w:val="TableTextLeft"/>
              <w:rPr>
                <w:color w:val="auto"/>
              </w:rPr>
            </w:pPr>
            <w:r w:rsidRPr="007E119A">
              <w:rPr>
                <w:color w:val="auto"/>
              </w:rPr>
              <w:t>363</w:t>
            </w:r>
          </w:p>
        </w:tc>
        <w:tc>
          <w:tcPr>
            <w:tcW w:w="1488" w:type="dxa"/>
            <w:hideMark/>
          </w:tcPr>
          <w:p w14:paraId="216095BC" w14:textId="77777777" w:rsidR="00AF5B89" w:rsidRPr="007E119A" w:rsidRDefault="00AF5B89" w:rsidP="00244D6E">
            <w:pPr>
              <w:pStyle w:val="TableTextLeft"/>
              <w:rPr>
                <w:color w:val="auto"/>
              </w:rPr>
            </w:pPr>
            <w:r w:rsidRPr="007E119A">
              <w:rPr>
                <w:color w:val="auto"/>
              </w:rPr>
              <w:t>368</w:t>
            </w:r>
          </w:p>
        </w:tc>
        <w:tc>
          <w:tcPr>
            <w:tcW w:w="1489" w:type="dxa"/>
            <w:hideMark/>
          </w:tcPr>
          <w:p w14:paraId="115D12AF" w14:textId="77777777" w:rsidR="00AF5B89" w:rsidRPr="007E119A" w:rsidRDefault="00AF5B89" w:rsidP="00244D6E">
            <w:pPr>
              <w:pStyle w:val="TableTextLeft"/>
              <w:rPr>
                <w:color w:val="auto"/>
              </w:rPr>
            </w:pPr>
            <w:r w:rsidRPr="007E119A">
              <w:rPr>
                <w:color w:val="auto"/>
              </w:rPr>
              <w:t>367</w:t>
            </w:r>
          </w:p>
        </w:tc>
        <w:tc>
          <w:tcPr>
            <w:tcW w:w="826" w:type="dxa"/>
            <w:hideMark/>
          </w:tcPr>
          <w:p w14:paraId="3AA27EB1" w14:textId="77777777" w:rsidR="00AF5B89" w:rsidRPr="007E119A" w:rsidRDefault="00AF5B89" w:rsidP="00244D6E">
            <w:pPr>
              <w:pStyle w:val="TableTextLeft"/>
              <w:rPr>
                <w:b/>
                <w:bCs/>
                <w:color w:val="auto"/>
              </w:rPr>
            </w:pPr>
            <w:r w:rsidRPr="007E119A">
              <w:rPr>
                <w:b/>
                <w:bCs/>
                <w:color w:val="auto"/>
              </w:rPr>
              <w:t>1430</w:t>
            </w:r>
          </w:p>
        </w:tc>
        <w:tc>
          <w:tcPr>
            <w:tcW w:w="877" w:type="dxa"/>
            <w:hideMark/>
          </w:tcPr>
          <w:p w14:paraId="06E33235" w14:textId="77777777" w:rsidR="00AF5B89" w:rsidRPr="007E119A" w:rsidRDefault="00AF5B89" w:rsidP="00244D6E">
            <w:pPr>
              <w:pStyle w:val="TableTextLeft"/>
              <w:rPr>
                <w:color w:val="auto"/>
              </w:rPr>
            </w:pPr>
            <w:r w:rsidRPr="007E119A">
              <w:rPr>
                <w:color w:val="auto"/>
              </w:rPr>
              <w:t>357.5</w:t>
            </w:r>
          </w:p>
        </w:tc>
      </w:tr>
      <w:tr w:rsidR="00AF5B89" w:rsidRPr="007E119A" w14:paraId="01DB2FB5" w14:textId="77777777" w:rsidTr="0094213D">
        <w:tc>
          <w:tcPr>
            <w:tcW w:w="1983" w:type="dxa"/>
            <w:hideMark/>
          </w:tcPr>
          <w:p w14:paraId="747AAB89" w14:textId="77777777" w:rsidR="00AF5B89" w:rsidRPr="007E119A" w:rsidRDefault="00AF5B89" w:rsidP="00244D6E">
            <w:pPr>
              <w:pStyle w:val="TableTextLeft"/>
              <w:rPr>
                <w:color w:val="auto"/>
              </w:rPr>
            </w:pPr>
            <w:r w:rsidRPr="007E119A">
              <w:rPr>
                <w:color w:val="auto"/>
              </w:rPr>
              <w:t>Live MS Teams views</w:t>
            </w:r>
          </w:p>
        </w:tc>
        <w:tc>
          <w:tcPr>
            <w:tcW w:w="1488" w:type="dxa"/>
            <w:hideMark/>
          </w:tcPr>
          <w:p w14:paraId="21138AF3" w14:textId="77777777" w:rsidR="00AF5B89" w:rsidRPr="007E119A" w:rsidRDefault="00AF5B89" w:rsidP="00244D6E">
            <w:pPr>
              <w:pStyle w:val="TableTextLeft"/>
              <w:rPr>
                <w:color w:val="auto"/>
              </w:rPr>
            </w:pPr>
            <w:r w:rsidRPr="007E119A">
              <w:rPr>
                <w:color w:val="auto"/>
              </w:rPr>
              <w:t>123</w:t>
            </w:r>
          </w:p>
        </w:tc>
        <w:tc>
          <w:tcPr>
            <w:tcW w:w="1488" w:type="dxa"/>
            <w:hideMark/>
          </w:tcPr>
          <w:p w14:paraId="05C66093" w14:textId="77777777" w:rsidR="00AF5B89" w:rsidRPr="007E119A" w:rsidRDefault="00AF5B89" w:rsidP="00244D6E">
            <w:pPr>
              <w:pStyle w:val="TableTextLeft"/>
              <w:rPr>
                <w:color w:val="auto"/>
              </w:rPr>
            </w:pPr>
            <w:r w:rsidRPr="007E119A">
              <w:rPr>
                <w:color w:val="auto"/>
              </w:rPr>
              <w:t>110</w:t>
            </w:r>
          </w:p>
        </w:tc>
        <w:tc>
          <w:tcPr>
            <w:tcW w:w="1488" w:type="dxa"/>
            <w:hideMark/>
          </w:tcPr>
          <w:p w14:paraId="2673A824" w14:textId="77777777" w:rsidR="00AF5B89" w:rsidRPr="007E119A" w:rsidRDefault="00AF5B89" w:rsidP="00244D6E">
            <w:pPr>
              <w:pStyle w:val="TableTextLeft"/>
              <w:rPr>
                <w:color w:val="auto"/>
              </w:rPr>
            </w:pPr>
            <w:r w:rsidRPr="007E119A">
              <w:rPr>
                <w:color w:val="auto"/>
              </w:rPr>
              <w:t>69</w:t>
            </w:r>
          </w:p>
        </w:tc>
        <w:tc>
          <w:tcPr>
            <w:tcW w:w="1489" w:type="dxa"/>
            <w:hideMark/>
          </w:tcPr>
          <w:p w14:paraId="3E064485" w14:textId="77777777" w:rsidR="00AF5B89" w:rsidRPr="007E119A" w:rsidRDefault="00AF5B89" w:rsidP="00244D6E">
            <w:pPr>
              <w:pStyle w:val="TableTextLeft"/>
              <w:rPr>
                <w:color w:val="auto"/>
              </w:rPr>
            </w:pPr>
            <w:r w:rsidRPr="007E119A">
              <w:rPr>
                <w:color w:val="auto"/>
              </w:rPr>
              <w:t>66</w:t>
            </w:r>
          </w:p>
        </w:tc>
        <w:tc>
          <w:tcPr>
            <w:tcW w:w="826" w:type="dxa"/>
            <w:hideMark/>
          </w:tcPr>
          <w:p w14:paraId="117F7B2F" w14:textId="77777777" w:rsidR="00AF5B89" w:rsidRPr="007E119A" w:rsidRDefault="00AF5B89" w:rsidP="00244D6E">
            <w:pPr>
              <w:pStyle w:val="TableTextLeft"/>
              <w:rPr>
                <w:b/>
                <w:bCs/>
                <w:color w:val="auto"/>
              </w:rPr>
            </w:pPr>
            <w:r w:rsidRPr="007E119A">
              <w:rPr>
                <w:b/>
                <w:bCs/>
                <w:color w:val="auto"/>
              </w:rPr>
              <w:t>368</w:t>
            </w:r>
          </w:p>
        </w:tc>
        <w:tc>
          <w:tcPr>
            <w:tcW w:w="877" w:type="dxa"/>
            <w:hideMark/>
          </w:tcPr>
          <w:p w14:paraId="62A57DE2" w14:textId="77777777" w:rsidR="00AF5B89" w:rsidRPr="007E119A" w:rsidRDefault="00AF5B89" w:rsidP="00244D6E">
            <w:pPr>
              <w:pStyle w:val="TableTextLeft"/>
              <w:rPr>
                <w:color w:val="auto"/>
              </w:rPr>
            </w:pPr>
            <w:r w:rsidRPr="007E119A">
              <w:rPr>
                <w:color w:val="auto"/>
              </w:rPr>
              <w:t>92</w:t>
            </w:r>
          </w:p>
        </w:tc>
      </w:tr>
      <w:tr w:rsidR="00AF5B89" w:rsidRPr="007E119A" w14:paraId="318DE671" w14:textId="77777777" w:rsidTr="0094213D">
        <w:tc>
          <w:tcPr>
            <w:tcW w:w="1983" w:type="dxa"/>
            <w:hideMark/>
          </w:tcPr>
          <w:p w14:paraId="50C1D5BF" w14:textId="77777777" w:rsidR="00AF5B89" w:rsidRPr="007E119A" w:rsidRDefault="00AF5B89" w:rsidP="00244D6E">
            <w:pPr>
              <w:pStyle w:val="TableTextLeft"/>
              <w:rPr>
                <w:color w:val="auto"/>
              </w:rPr>
            </w:pPr>
            <w:r w:rsidRPr="007E119A">
              <w:rPr>
                <w:color w:val="auto"/>
              </w:rPr>
              <w:t>Live YouTube Stream views</w:t>
            </w:r>
          </w:p>
        </w:tc>
        <w:tc>
          <w:tcPr>
            <w:tcW w:w="1488" w:type="dxa"/>
            <w:hideMark/>
          </w:tcPr>
          <w:p w14:paraId="3731D38F" w14:textId="77777777" w:rsidR="00AF5B89" w:rsidRPr="007E119A" w:rsidRDefault="00AF5B89" w:rsidP="00244D6E">
            <w:pPr>
              <w:pStyle w:val="TableTextLeft"/>
              <w:rPr>
                <w:color w:val="auto"/>
              </w:rPr>
            </w:pPr>
            <w:r w:rsidRPr="007E119A">
              <w:rPr>
                <w:color w:val="auto"/>
              </w:rPr>
              <w:t>53</w:t>
            </w:r>
          </w:p>
        </w:tc>
        <w:tc>
          <w:tcPr>
            <w:tcW w:w="1488" w:type="dxa"/>
            <w:hideMark/>
          </w:tcPr>
          <w:p w14:paraId="0D8DF742" w14:textId="77777777" w:rsidR="00AF5B89" w:rsidRPr="007E119A" w:rsidRDefault="00AF5B89" w:rsidP="00244D6E">
            <w:pPr>
              <w:pStyle w:val="TableTextLeft"/>
              <w:rPr>
                <w:color w:val="auto"/>
              </w:rPr>
            </w:pPr>
            <w:r w:rsidRPr="007E119A">
              <w:rPr>
                <w:color w:val="auto"/>
              </w:rPr>
              <w:t>22</w:t>
            </w:r>
          </w:p>
        </w:tc>
        <w:tc>
          <w:tcPr>
            <w:tcW w:w="1488" w:type="dxa"/>
            <w:hideMark/>
          </w:tcPr>
          <w:p w14:paraId="1A535E72" w14:textId="77777777" w:rsidR="00AF5B89" w:rsidRPr="007E119A" w:rsidRDefault="00AF5B89" w:rsidP="00244D6E">
            <w:pPr>
              <w:pStyle w:val="TableTextLeft"/>
              <w:rPr>
                <w:color w:val="auto"/>
              </w:rPr>
            </w:pPr>
            <w:r w:rsidRPr="007E119A">
              <w:rPr>
                <w:color w:val="auto"/>
              </w:rPr>
              <w:t>23</w:t>
            </w:r>
          </w:p>
        </w:tc>
        <w:tc>
          <w:tcPr>
            <w:tcW w:w="1489" w:type="dxa"/>
            <w:hideMark/>
          </w:tcPr>
          <w:p w14:paraId="0B5AE920" w14:textId="77777777" w:rsidR="00AF5B89" w:rsidRPr="007E119A" w:rsidRDefault="00AF5B89" w:rsidP="00244D6E">
            <w:pPr>
              <w:pStyle w:val="TableTextLeft"/>
              <w:rPr>
                <w:color w:val="auto"/>
              </w:rPr>
            </w:pPr>
            <w:r w:rsidRPr="007E119A">
              <w:rPr>
                <w:color w:val="auto"/>
              </w:rPr>
              <w:t>11</w:t>
            </w:r>
          </w:p>
        </w:tc>
        <w:tc>
          <w:tcPr>
            <w:tcW w:w="826" w:type="dxa"/>
            <w:hideMark/>
          </w:tcPr>
          <w:p w14:paraId="39AE1C75" w14:textId="77777777" w:rsidR="00AF5B89" w:rsidRPr="007E119A" w:rsidRDefault="00AF5B89" w:rsidP="00244D6E">
            <w:pPr>
              <w:pStyle w:val="TableTextLeft"/>
              <w:rPr>
                <w:b/>
                <w:bCs/>
                <w:color w:val="auto"/>
              </w:rPr>
            </w:pPr>
            <w:r w:rsidRPr="007E119A">
              <w:rPr>
                <w:b/>
                <w:bCs/>
                <w:color w:val="auto"/>
              </w:rPr>
              <w:t>109</w:t>
            </w:r>
          </w:p>
        </w:tc>
        <w:tc>
          <w:tcPr>
            <w:tcW w:w="877" w:type="dxa"/>
            <w:hideMark/>
          </w:tcPr>
          <w:p w14:paraId="6786984E" w14:textId="77777777" w:rsidR="00AF5B89" w:rsidRPr="007E119A" w:rsidRDefault="00AF5B89" w:rsidP="00244D6E">
            <w:pPr>
              <w:pStyle w:val="TableTextLeft"/>
              <w:rPr>
                <w:color w:val="auto"/>
              </w:rPr>
            </w:pPr>
            <w:r w:rsidRPr="007E119A">
              <w:rPr>
                <w:color w:val="auto"/>
              </w:rPr>
              <w:t>27.25</w:t>
            </w:r>
          </w:p>
        </w:tc>
      </w:tr>
      <w:tr w:rsidR="00AF5B89" w:rsidRPr="007E119A" w14:paraId="3B9BA114" w14:textId="77777777" w:rsidTr="0094213D">
        <w:tc>
          <w:tcPr>
            <w:tcW w:w="1983" w:type="dxa"/>
            <w:hideMark/>
          </w:tcPr>
          <w:p w14:paraId="2BCE4B6D" w14:textId="77777777" w:rsidR="00AF5B89" w:rsidRPr="007E119A" w:rsidRDefault="00AF5B89" w:rsidP="00244D6E">
            <w:pPr>
              <w:pStyle w:val="TableTextLeft"/>
              <w:rPr>
                <w:color w:val="auto"/>
              </w:rPr>
            </w:pPr>
            <w:r w:rsidRPr="007E119A">
              <w:rPr>
                <w:color w:val="auto"/>
              </w:rPr>
              <w:t>TOTAL live views during scheduled event</w:t>
            </w:r>
          </w:p>
        </w:tc>
        <w:tc>
          <w:tcPr>
            <w:tcW w:w="1488" w:type="dxa"/>
            <w:hideMark/>
          </w:tcPr>
          <w:p w14:paraId="24306E4A" w14:textId="77777777" w:rsidR="00AF5B89" w:rsidRPr="007E119A" w:rsidRDefault="00AF5B89" w:rsidP="00244D6E">
            <w:pPr>
              <w:pStyle w:val="TableTextLeft"/>
              <w:rPr>
                <w:color w:val="auto"/>
              </w:rPr>
            </w:pPr>
            <w:r w:rsidRPr="007E119A">
              <w:rPr>
                <w:color w:val="auto"/>
              </w:rPr>
              <w:t>176</w:t>
            </w:r>
          </w:p>
        </w:tc>
        <w:tc>
          <w:tcPr>
            <w:tcW w:w="1488" w:type="dxa"/>
            <w:hideMark/>
          </w:tcPr>
          <w:p w14:paraId="7103D09E" w14:textId="77777777" w:rsidR="00AF5B89" w:rsidRPr="007E119A" w:rsidRDefault="00AF5B89" w:rsidP="00244D6E">
            <w:pPr>
              <w:pStyle w:val="TableTextLeft"/>
              <w:rPr>
                <w:color w:val="auto"/>
              </w:rPr>
            </w:pPr>
            <w:r w:rsidRPr="007E119A">
              <w:rPr>
                <w:color w:val="auto"/>
              </w:rPr>
              <w:t>132</w:t>
            </w:r>
          </w:p>
        </w:tc>
        <w:tc>
          <w:tcPr>
            <w:tcW w:w="1488" w:type="dxa"/>
            <w:hideMark/>
          </w:tcPr>
          <w:p w14:paraId="3A671F08" w14:textId="77777777" w:rsidR="00AF5B89" w:rsidRPr="007E119A" w:rsidRDefault="00AF5B89" w:rsidP="00244D6E">
            <w:pPr>
              <w:pStyle w:val="TableTextLeft"/>
              <w:rPr>
                <w:color w:val="auto"/>
              </w:rPr>
            </w:pPr>
            <w:r w:rsidRPr="007E119A">
              <w:rPr>
                <w:color w:val="auto"/>
              </w:rPr>
              <w:t>92</w:t>
            </w:r>
          </w:p>
        </w:tc>
        <w:tc>
          <w:tcPr>
            <w:tcW w:w="1489" w:type="dxa"/>
            <w:hideMark/>
          </w:tcPr>
          <w:p w14:paraId="211E4376" w14:textId="77777777" w:rsidR="00AF5B89" w:rsidRPr="007E119A" w:rsidRDefault="00AF5B89" w:rsidP="00244D6E">
            <w:pPr>
              <w:pStyle w:val="TableTextLeft"/>
              <w:rPr>
                <w:color w:val="auto"/>
              </w:rPr>
            </w:pPr>
            <w:r w:rsidRPr="007E119A">
              <w:rPr>
                <w:color w:val="auto"/>
              </w:rPr>
              <w:t>77</w:t>
            </w:r>
          </w:p>
        </w:tc>
        <w:tc>
          <w:tcPr>
            <w:tcW w:w="826" w:type="dxa"/>
            <w:hideMark/>
          </w:tcPr>
          <w:p w14:paraId="210EB945" w14:textId="77777777" w:rsidR="00AF5B89" w:rsidRPr="007E119A" w:rsidRDefault="00AF5B89" w:rsidP="00244D6E">
            <w:pPr>
              <w:pStyle w:val="TableTextLeft"/>
              <w:rPr>
                <w:b/>
                <w:bCs/>
                <w:color w:val="auto"/>
              </w:rPr>
            </w:pPr>
            <w:r w:rsidRPr="007E119A">
              <w:rPr>
                <w:b/>
                <w:bCs/>
                <w:color w:val="auto"/>
              </w:rPr>
              <w:t>477</w:t>
            </w:r>
          </w:p>
        </w:tc>
        <w:tc>
          <w:tcPr>
            <w:tcW w:w="877" w:type="dxa"/>
            <w:hideMark/>
          </w:tcPr>
          <w:p w14:paraId="4CE656C5" w14:textId="77777777" w:rsidR="00AF5B89" w:rsidRPr="007E119A" w:rsidRDefault="00AF5B89" w:rsidP="00244D6E">
            <w:pPr>
              <w:pStyle w:val="TableTextLeft"/>
              <w:rPr>
                <w:color w:val="auto"/>
              </w:rPr>
            </w:pPr>
            <w:r w:rsidRPr="007E119A">
              <w:rPr>
                <w:color w:val="auto"/>
              </w:rPr>
              <w:t>119.25</w:t>
            </w:r>
          </w:p>
        </w:tc>
      </w:tr>
      <w:tr w:rsidR="00AF5B89" w:rsidRPr="007E119A" w14:paraId="32A87EED" w14:textId="77777777" w:rsidTr="0094213D">
        <w:tc>
          <w:tcPr>
            <w:tcW w:w="1983" w:type="dxa"/>
            <w:hideMark/>
          </w:tcPr>
          <w:p w14:paraId="5C7F4A1D" w14:textId="77777777" w:rsidR="00AF5B89" w:rsidRPr="007E119A" w:rsidRDefault="00AF5B89" w:rsidP="00244D6E">
            <w:pPr>
              <w:pStyle w:val="TableTextLeft"/>
              <w:rPr>
                <w:color w:val="auto"/>
              </w:rPr>
            </w:pPr>
            <w:r w:rsidRPr="007E119A">
              <w:rPr>
                <w:color w:val="auto"/>
              </w:rPr>
              <w:t>Percentage of total live views of number of registrations</w:t>
            </w:r>
          </w:p>
        </w:tc>
        <w:tc>
          <w:tcPr>
            <w:tcW w:w="1488" w:type="dxa"/>
            <w:hideMark/>
          </w:tcPr>
          <w:p w14:paraId="1A4B302D" w14:textId="77777777" w:rsidR="00AF5B89" w:rsidRPr="007E119A" w:rsidRDefault="00AF5B89" w:rsidP="00244D6E">
            <w:pPr>
              <w:pStyle w:val="TableTextLeft"/>
              <w:rPr>
                <w:color w:val="auto"/>
              </w:rPr>
            </w:pPr>
            <w:r w:rsidRPr="007E119A">
              <w:rPr>
                <w:color w:val="auto"/>
              </w:rPr>
              <w:t>176 of 332 is 53%</w:t>
            </w:r>
          </w:p>
        </w:tc>
        <w:tc>
          <w:tcPr>
            <w:tcW w:w="1488" w:type="dxa"/>
            <w:hideMark/>
          </w:tcPr>
          <w:p w14:paraId="5183E891" w14:textId="77777777" w:rsidR="00AF5B89" w:rsidRPr="007E119A" w:rsidRDefault="00AF5B89" w:rsidP="00244D6E">
            <w:pPr>
              <w:pStyle w:val="TableTextLeft"/>
              <w:rPr>
                <w:color w:val="auto"/>
              </w:rPr>
            </w:pPr>
            <w:r w:rsidRPr="007E119A">
              <w:rPr>
                <w:color w:val="auto"/>
              </w:rPr>
              <w:t>132 of 363 is 36%</w:t>
            </w:r>
          </w:p>
        </w:tc>
        <w:tc>
          <w:tcPr>
            <w:tcW w:w="1488" w:type="dxa"/>
            <w:hideMark/>
          </w:tcPr>
          <w:p w14:paraId="4C7DE1AF" w14:textId="77777777" w:rsidR="00AF5B89" w:rsidRPr="007E119A" w:rsidRDefault="00AF5B89" w:rsidP="00244D6E">
            <w:pPr>
              <w:pStyle w:val="TableTextLeft"/>
              <w:rPr>
                <w:color w:val="auto"/>
              </w:rPr>
            </w:pPr>
            <w:r w:rsidRPr="007E119A">
              <w:rPr>
                <w:color w:val="auto"/>
              </w:rPr>
              <w:t>92 of 368 is 25%</w:t>
            </w:r>
          </w:p>
        </w:tc>
        <w:tc>
          <w:tcPr>
            <w:tcW w:w="1489" w:type="dxa"/>
            <w:hideMark/>
          </w:tcPr>
          <w:p w14:paraId="1447DCB4" w14:textId="77777777" w:rsidR="00AF5B89" w:rsidRPr="007E119A" w:rsidRDefault="00AF5B89" w:rsidP="00244D6E">
            <w:pPr>
              <w:pStyle w:val="TableTextLeft"/>
              <w:rPr>
                <w:color w:val="auto"/>
              </w:rPr>
            </w:pPr>
            <w:r w:rsidRPr="007E119A">
              <w:rPr>
                <w:color w:val="auto"/>
              </w:rPr>
              <w:t>77 of 367 is 21%</w:t>
            </w:r>
          </w:p>
        </w:tc>
        <w:tc>
          <w:tcPr>
            <w:tcW w:w="826" w:type="dxa"/>
            <w:hideMark/>
          </w:tcPr>
          <w:p w14:paraId="23EAAEF9" w14:textId="77777777" w:rsidR="00AF5B89" w:rsidRPr="007E119A" w:rsidRDefault="00AF5B89" w:rsidP="00244D6E">
            <w:pPr>
              <w:pStyle w:val="TableTextLeft"/>
              <w:rPr>
                <w:b/>
                <w:bCs/>
                <w:color w:val="auto"/>
              </w:rPr>
            </w:pPr>
            <w:r w:rsidRPr="007E119A">
              <w:rPr>
                <w:b/>
                <w:bCs/>
                <w:color w:val="auto"/>
              </w:rPr>
              <w:t>477 of 1430 is 33%</w:t>
            </w:r>
          </w:p>
        </w:tc>
        <w:tc>
          <w:tcPr>
            <w:tcW w:w="877" w:type="dxa"/>
            <w:hideMark/>
          </w:tcPr>
          <w:p w14:paraId="7D47482A" w14:textId="77777777" w:rsidR="00AF5B89" w:rsidRPr="007E119A" w:rsidRDefault="00AF5B89" w:rsidP="00244D6E">
            <w:pPr>
              <w:pStyle w:val="TableTextLeft"/>
              <w:rPr>
                <w:color w:val="auto"/>
              </w:rPr>
            </w:pPr>
            <w:r w:rsidRPr="007E119A">
              <w:rPr>
                <w:color w:val="auto"/>
              </w:rPr>
              <w:t>33%</w:t>
            </w:r>
          </w:p>
        </w:tc>
      </w:tr>
      <w:tr w:rsidR="00AF5B89" w:rsidRPr="007E119A" w14:paraId="5738B298" w14:textId="77777777" w:rsidTr="0094213D">
        <w:tc>
          <w:tcPr>
            <w:tcW w:w="1983" w:type="dxa"/>
            <w:hideMark/>
          </w:tcPr>
          <w:p w14:paraId="051A13C2" w14:textId="77777777" w:rsidR="00AF5B89" w:rsidRPr="007E119A" w:rsidRDefault="00AF5B89" w:rsidP="00244D6E">
            <w:pPr>
              <w:pStyle w:val="TableTextLeft"/>
              <w:rPr>
                <w:color w:val="auto"/>
              </w:rPr>
            </w:pPr>
            <w:r w:rsidRPr="007E119A">
              <w:rPr>
                <w:color w:val="auto"/>
              </w:rPr>
              <w:t>Evaluation responses</w:t>
            </w:r>
          </w:p>
        </w:tc>
        <w:tc>
          <w:tcPr>
            <w:tcW w:w="1488" w:type="dxa"/>
            <w:hideMark/>
          </w:tcPr>
          <w:p w14:paraId="54749BCB" w14:textId="77777777" w:rsidR="00AF5B89" w:rsidRPr="007E119A" w:rsidRDefault="00AF5B89" w:rsidP="00244D6E">
            <w:pPr>
              <w:pStyle w:val="TableTextLeft"/>
              <w:rPr>
                <w:color w:val="auto"/>
              </w:rPr>
            </w:pPr>
            <w:r w:rsidRPr="007E119A">
              <w:rPr>
                <w:color w:val="auto"/>
              </w:rPr>
              <w:t>29</w:t>
            </w:r>
          </w:p>
        </w:tc>
        <w:tc>
          <w:tcPr>
            <w:tcW w:w="1488" w:type="dxa"/>
            <w:hideMark/>
          </w:tcPr>
          <w:p w14:paraId="18899BEE" w14:textId="77777777" w:rsidR="00AF5B89" w:rsidRPr="007E119A" w:rsidRDefault="00AF5B89" w:rsidP="00244D6E">
            <w:pPr>
              <w:pStyle w:val="TableTextLeft"/>
              <w:rPr>
                <w:color w:val="auto"/>
              </w:rPr>
            </w:pPr>
            <w:r w:rsidRPr="007E119A">
              <w:rPr>
                <w:color w:val="auto"/>
              </w:rPr>
              <w:t>11</w:t>
            </w:r>
          </w:p>
        </w:tc>
        <w:tc>
          <w:tcPr>
            <w:tcW w:w="1488" w:type="dxa"/>
            <w:hideMark/>
          </w:tcPr>
          <w:p w14:paraId="722FC37D" w14:textId="77777777" w:rsidR="00AF5B89" w:rsidRPr="007E119A" w:rsidRDefault="00AF5B89" w:rsidP="00244D6E">
            <w:pPr>
              <w:pStyle w:val="TableTextLeft"/>
              <w:rPr>
                <w:color w:val="auto"/>
              </w:rPr>
            </w:pPr>
            <w:r w:rsidRPr="007E119A">
              <w:rPr>
                <w:color w:val="auto"/>
              </w:rPr>
              <w:t>11</w:t>
            </w:r>
          </w:p>
        </w:tc>
        <w:tc>
          <w:tcPr>
            <w:tcW w:w="1489" w:type="dxa"/>
            <w:hideMark/>
          </w:tcPr>
          <w:p w14:paraId="2D6B7DEF" w14:textId="77777777" w:rsidR="00AF5B89" w:rsidRPr="007E119A" w:rsidRDefault="00AF5B89" w:rsidP="00244D6E">
            <w:pPr>
              <w:pStyle w:val="TableTextLeft"/>
              <w:rPr>
                <w:color w:val="auto"/>
              </w:rPr>
            </w:pPr>
            <w:r w:rsidRPr="007E119A">
              <w:rPr>
                <w:color w:val="auto"/>
              </w:rPr>
              <w:t>6</w:t>
            </w:r>
          </w:p>
        </w:tc>
        <w:tc>
          <w:tcPr>
            <w:tcW w:w="826" w:type="dxa"/>
            <w:hideMark/>
          </w:tcPr>
          <w:p w14:paraId="0FCB067B" w14:textId="77777777" w:rsidR="00AF5B89" w:rsidRPr="007E119A" w:rsidRDefault="00AF5B89" w:rsidP="00244D6E">
            <w:pPr>
              <w:pStyle w:val="TableTextLeft"/>
              <w:rPr>
                <w:b/>
                <w:bCs/>
                <w:color w:val="auto"/>
              </w:rPr>
            </w:pPr>
            <w:r w:rsidRPr="007E119A">
              <w:rPr>
                <w:b/>
                <w:bCs/>
                <w:color w:val="auto"/>
              </w:rPr>
              <w:t>57</w:t>
            </w:r>
          </w:p>
        </w:tc>
        <w:tc>
          <w:tcPr>
            <w:tcW w:w="877" w:type="dxa"/>
            <w:hideMark/>
          </w:tcPr>
          <w:p w14:paraId="7AC44930" w14:textId="77777777" w:rsidR="00AF5B89" w:rsidRPr="007E119A" w:rsidRDefault="00AF5B89" w:rsidP="00244D6E">
            <w:pPr>
              <w:pStyle w:val="TableTextLeft"/>
              <w:rPr>
                <w:color w:val="auto"/>
              </w:rPr>
            </w:pPr>
            <w:r w:rsidRPr="007E119A">
              <w:rPr>
                <w:color w:val="auto"/>
              </w:rPr>
              <w:t>14.25</w:t>
            </w:r>
          </w:p>
        </w:tc>
      </w:tr>
      <w:tr w:rsidR="00AF5B89" w:rsidRPr="007E119A" w14:paraId="254B3568" w14:textId="77777777" w:rsidTr="0094213D">
        <w:tc>
          <w:tcPr>
            <w:tcW w:w="1983" w:type="dxa"/>
            <w:hideMark/>
          </w:tcPr>
          <w:p w14:paraId="35284A4F" w14:textId="77777777" w:rsidR="00AF5B89" w:rsidRPr="007E119A" w:rsidRDefault="00AF5B89" w:rsidP="00244D6E">
            <w:pPr>
              <w:pStyle w:val="TableTextLeft"/>
              <w:rPr>
                <w:color w:val="auto"/>
              </w:rPr>
            </w:pPr>
            <w:r w:rsidRPr="007E119A">
              <w:rPr>
                <w:color w:val="auto"/>
              </w:rPr>
              <w:t>Number of presentations</w:t>
            </w:r>
          </w:p>
        </w:tc>
        <w:tc>
          <w:tcPr>
            <w:tcW w:w="1488" w:type="dxa"/>
            <w:hideMark/>
          </w:tcPr>
          <w:p w14:paraId="65B7916A" w14:textId="77777777" w:rsidR="00AF5B89" w:rsidRPr="007E119A" w:rsidRDefault="00AF5B89" w:rsidP="00244D6E">
            <w:pPr>
              <w:pStyle w:val="TableTextLeft"/>
              <w:rPr>
                <w:color w:val="auto"/>
              </w:rPr>
            </w:pPr>
            <w:r w:rsidRPr="007E119A">
              <w:rPr>
                <w:color w:val="auto"/>
              </w:rPr>
              <w:t>3</w:t>
            </w:r>
          </w:p>
        </w:tc>
        <w:tc>
          <w:tcPr>
            <w:tcW w:w="1488" w:type="dxa"/>
            <w:hideMark/>
          </w:tcPr>
          <w:p w14:paraId="4E526BBE" w14:textId="77777777" w:rsidR="00AF5B89" w:rsidRPr="007E119A" w:rsidRDefault="00AF5B89" w:rsidP="00244D6E">
            <w:pPr>
              <w:pStyle w:val="TableTextLeft"/>
              <w:rPr>
                <w:color w:val="auto"/>
              </w:rPr>
            </w:pPr>
            <w:r w:rsidRPr="007E119A">
              <w:rPr>
                <w:color w:val="auto"/>
              </w:rPr>
              <w:t>4</w:t>
            </w:r>
          </w:p>
        </w:tc>
        <w:tc>
          <w:tcPr>
            <w:tcW w:w="1488" w:type="dxa"/>
            <w:hideMark/>
          </w:tcPr>
          <w:p w14:paraId="4AFC48DD" w14:textId="77777777" w:rsidR="00AF5B89" w:rsidRPr="007E119A" w:rsidRDefault="00AF5B89" w:rsidP="00244D6E">
            <w:pPr>
              <w:pStyle w:val="TableTextLeft"/>
              <w:rPr>
                <w:color w:val="auto"/>
              </w:rPr>
            </w:pPr>
            <w:r w:rsidRPr="007E119A">
              <w:rPr>
                <w:color w:val="auto"/>
              </w:rPr>
              <w:t>4</w:t>
            </w:r>
          </w:p>
        </w:tc>
        <w:tc>
          <w:tcPr>
            <w:tcW w:w="1489" w:type="dxa"/>
            <w:hideMark/>
          </w:tcPr>
          <w:p w14:paraId="4B843541" w14:textId="77777777" w:rsidR="00AF5B89" w:rsidRPr="007E119A" w:rsidRDefault="00AF5B89" w:rsidP="00244D6E">
            <w:pPr>
              <w:pStyle w:val="TableTextLeft"/>
              <w:rPr>
                <w:color w:val="auto"/>
              </w:rPr>
            </w:pPr>
            <w:r w:rsidRPr="007E119A">
              <w:rPr>
                <w:color w:val="auto"/>
              </w:rPr>
              <w:t>3</w:t>
            </w:r>
          </w:p>
        </w:tc>
        <w:tc>
          <w:tcPr>
            <w:tcW w:w="826" w:type="dxa"/>
            <w:hideMark/>
          </w:tcPr>
          <w:p w14:paraId="29FBD8D4" w14:textId="77777777" w:rsidR="00AF5B89" w:rsidRPr="007E119A" w:rsidRDefault="00AF5B89" w:rsidP="00244D6E">
            <w:pPr>
              <w:pStyle w:val="TableTextLeft"/>
              <w:rPr>
                <w:b/>
                <w:bCs/>
                <w:color w:val="auto"/>
              </w:rPr>
            </w:pPr>
            <w:r w:rsidRPr="007E119A">
              <w:rPr>
                <w:b/>
                <w:bCs/>
                <w:color w:val="auto"/>
              </w:rPr>
              <w:t>14</w:t>
            </w:r>
          </w:p>
        </w:tc>
        <w:tc>
          <w:tcPr>
            <w:tcW w:w="877" w:type="dxa"/>
            <w:hideMark/>
          </w:tcPr>
          <w:p w14:paraId="3DBA0B2B" w14:textId="77777777" w:rsidR="00AF5B89" w:rsidRPr="007E119A" w:rsidRDefault="00AF5B89" w:rsidP="00244D6E">
            <w:pPr>
              <w:pStyle w:val="TableTextLeft"/>
              <w:rPr>
                <w:color w:val="auto"/>
              </w:rPr>
            </w:pPr>
            <w:r w:rsidRPr="007E119A">
              <w:rPr>
                <w:color w:val="auto"/>
              </w:rPr>
              <w:t>3.5</w:t>
            </w:r>
          </w:p>
        </w:tc>
      </w:tr>
      <w:tr w:rsidR="00AF5B89" w:rsidRPr="007E119A" w14:paraId="5845EB72" w14:textId="77777777" w:rsidTr="0094213D">
        <w:tc>
          <w:tcPr>
            <w:tcW w:w="1983" w:type="dxa"/>
            <w:hideMark/>
          </w:tcPr>
          <w:p w14:paraId="514CA6E1" w14:textId="77777777" w:rsidR="00AF5B89" w:rsidRPr="007E119A" w:rsidRDefault="00AF5B89" w:rsidP="00244D6E">
            <w:pPr>
              <w:pStyle w:val="TableTextLeft"/>
              <w:rPr>
                <w:color w:val="auto"/>
              </w:rPr>
            </w:pPr>
            <w:r w:rsidRPr="007E119A">
              <w:rPr>
                <w:color w:val="auto"/>
              </w:rPr>
              <w:t>Number of presenters</w:t>
            </w:r>
          </w:p>
        </w:tc>
        <w:tc>
          <w:tcPr>
            <w:tcW w:w="1488" w:type="dxa"/>
            <w:hideMark/>
          </w:tcPr>
          <w:p w14:paraId="04AAE640" w14:textId="77777777" w:rsidR="00AF5B89" w:rsidRPr="007E119A" w:rsidRDefault="00AF5B89" w:rsidP="00244D6E">
            <w:pPr>
              <w:pStyle w:val="TableTextLeft"/>
              <w:rPr>
                <w:color w:val="auto"/>
              </w:rPr>
            </w:pPr>
            <w:r w:rsidRPr="007E119A">
              <w:rPr>
                <w:color w:val="auto"/>
              </w:rPr>
              <w:t>4</w:t>
            </w:r>
          </w:p>
        </w:tc>
        <w:tc>
          <w:tcPr>
            <w:tcW w:w="1488" w:type="dxa"/>
            <w:hideMark/>
          </w:tcPr>
          <w:p w14:paraId="2B4FD6EE" w14:textId="77777777" w:rsidR="00AF5B89" w:rsidRPr="007E119A" w:rsidRDefault="00AF5B89" w:rsidP="00244D6E">
            <w:pPr>
              <w:pStyle w:val="TableTextLeft"/>
              <w:rPr>
                <w:color w:val="auto"/>
              </w:rPr>
            </w:pPr>
            <w:r w:rsidRPr="007E119A">
              <w:rPr>
                <w:color w:val="auto"/>
              </w:rPr>
              <w:t>4</w:t>
            </w:r>
          </w:p>
        </w:tc>
        <w:tc>
          <w:tcPr>
            <w:tcW w:w="1488" w:type="dxa"/>
            <w:hideMark/>
          </w:tcPr>
          <w:p w14:paraId="30F52C59" w14:textId="77777777" w:rsidR="00AF5B89" w:rsidRPr="007E119A" w:rsidRDefault="00AF5B89" w:rsidP="00244D6E">
            <w:pPr>
              <w:pStyle w:val="TableTextLeft"/>
              <w:rPr>
                <w:color w:val="auto"/>
              </w:rPr>
            </w:pPr>
            <w:r w:rsidRPr="007E119A">
              <w:rPr>
                <w:color w:val="auto"/>
              </w:rPr>
              <w:t>5</w:t>
            </w:r>
          </w:p>
        </w:tc>
        <w:tc>
          <w:tcPr>
            <w:tcW w:w="1489" w:type="dxa"/>
            <w:hideMark/>
          </w:tcPr>
          <w:p w14:paraId="48B31B89" w14:textId="77777777" w:rsidR="00AF5B89" w:rsidRPr="007E119A" w:rsidRDefault="00AF5B89" w:rsidP="00244D6E">
            <w:pPr>
              <w:pStyle w:val="TableTextLeft"/>
              <w:rPr>
                <w:color w:val="auto"/>
              </w:rPr>
            </w:pPr>
            <w:r w:rsidRPr="007E119A">
              <w:rPr>
                <w:color w:val="auto"/>
              </w:rPr>
              <w:t>4</w:t>
            </w:r>
          </w:p>
        </w:tc>
        <w:tc>
          <w:tcPr>
            <w:tcW w:w="826" w:type="dxa"/>
            <w:hideMark/>
          </w:tcPr>
          <w:p w14:paraId="1A34425F" w14:textId="77777777" w:rsidR="00AF5B89" w:rsidRPr="007E119A" w:rsidRDefault="00AF5B89" w:rsidP="00244D6E">
            <w:pPr>
              <w:pStyle w:val="TableTextLeft"/>
              <w:rPr>
                <w:b/>
                <w:bCs/>
                <w:color w:val="auto"/>
              </w:rPr>
            </w:pPr>
            <w:r w:rsidRPr="007E119A">
              <w:rPr>
                <w:b/>
                <w:bCs/>
                <w:color w:val="auto"/>
              </w:rPr>
              <w:t>17</w:t>
            </w:r>
          </w:p>
        </w:tc>
        <w:tc>
          <w:tcPr>
            <w:tcW w:w="877" w:type="dxa"/>
            <w:hideMark/>
          </w:tcPr>
          <w:p w14:paraId="61E2E3B1" w14:textId="77777777" w:rsidR="00AF5B89" w:rsidRPr="007E119A" w:rsidRDefault="00AF5B89" w:rsidP="00244D6E">
            <w:pPr>
              <w:pStyle w:val="TableTextLeft"/>
              <w:rPr>
                <w:color w:val="auto"/>
              </w:rPr>
            </w:pPr>
            <w:r w:rsidRPr="007E119A">
              <w:rPr>
                <w:color w:val="auto"/>
              </w:rPr>
              <w:t>4.25</w:t>
            </w:r>
          </w:p>
        </w:tc>
      </w:tr>
      <w:tr w:rsidR="00AF5B89" w:rsidRPr="007E119A" w14:paraId="5158B547" w14:textId="77777777" w:rsidTr="0094213D">
        <w:tc>
          <w:tcPr>
            <w:tcW w:w="1983" w:type="dxa"/>
            <w:hideMark/>
          </w:tcPr>
          <w:p w14:paraId="0D664EB5" w14:textId="77777777" w:rsidR="00AF5B89" w:rsidRPr="007E119A" w:rsidRDefault="00AF5B89" w:rsidP="00244D6E">
            <w:pPr>
              <w:pStyle w:val="TableTextLeft"/>
              <w:rPr>
                <w:color w:val="auto"/>
              </w:rPr>
            </w:pPr>
            <w:r w:rsidRPr="007E119A">
              <w:rPr>
                <w:color w:val="auto"/>
              </w:rPr>
              <w:t xml:space="preserve">Number of </w:t>
            </w:r>
            <w:r w:rsidRPr="007E119A">
              <w:rPr>
                <w:color w:val="auto"/>
                <w:u w:val="single"/>
              </w:rPr>
              <w:t>different</w:t>
            </w:r>
            <w:r w:rsidRPr="007E119A">
              <w:rPr>
                <w:color w:val="auto"/>
              </w:rPr>
              <w:t xml:space="preserve"> agencies/groups speaking</w:t>
            </w:r>
          </w:p>
        </w:tc>
        <w:tc>
          <w:tcPr>
            <w:tcW w:w="1488" w:type="dxa"/>
            <w:hideMark/>
          </w:tcPr>
          <w:p w14:paraId="28E62483" w14:textId="77777777" w:rsidR="00AF5B89" w:rsidRPr="007E119A" w:rsidRDefault="00AF5B89" w:rsidP="00244D6E">
            <w:pPr>
              <w:pStyle w:val="TableTextLeft"/>
              <w:rPr>
                <w:color w:val="auto"/>
              </w:rPr>
            </w:pPr>
            <w:r w:rsidRPr="007E119A">
              <w:rPr>
                <w:color w:val="auto"/>
              </w:rPr>
              <w:t>2</w:t>
            </w:r>
          </w:p>
        </w:tc>
        <w:tc>
          <w:tcPr>
            <w:tcW w:w="1488" w:type="dxa"/>
            <w:hideMark/>
          </w:tcPr>
          <w:p w14:paraId="20137641" w14:textId="77777777" w:rsidR="00AF5B89" w:rsidRPr="007E119A" w:rsidRDefault="00AF5B89" w:rsidP="00244D6E">
            <w:pPr>
              <w:pStyle w:val="TableTextLeft"/>
              <w:rPr>
                <w:color w:val="auto"/>
              </w:rPr>
            </w:pPr>
            <w:r w:rsidRPr="007E119A">
              <w:rPr>
                <w:color w:val="auto"/>
              </w:rPr>
              <w:t>2</w:t>
            </w:r>
          </w:p>
        </w:tc>
        <w:tc>
          <w:tcPr>
            <w:tcW w:w="1488" w:type="dxa"/>
            <w:hideMark/>
          </w:tcPr>
          <w:p w14:paraId="25AC6C17" w14:textId="77777777" w:rsidR="00AF5B89" w:rsidRPr="007E119A" w:rsidRDefault="00AF5B89" w:rsidP="00244D6E">
            <w:pPr>
              <w:pStyle w:val="TableTextLeft"/>
              <w:rPr>
                <w:color w:val="auto"/>
              </w:rPr>
            </w:pPr>
            <w:r w:rsidRPr="007E119A">
              <w:rPr>
                <w:color w:val="auto"/>
              </w:rPr>
              <w:t>2</w:t>
            </w:r>
          </w:p>
        </w:tc>
        <w:tc>
          <w:tcPr>
            <w:tcW w:w="1489" w:type="dxa"/>
            <w:hideMark/>
          </w:tcPr>
          <w:p w14:paraId="62BB64FA" w14:textId="77777777" w:rsidR="00AF5B89" w:rsidRPr="007E119A" w:rsidRDefault="00AF5B89" w:rsidP="00244D6E">
            <w:pPr>
              <w:pStyle w:val="TableTextLeft"/>
              <w:rPr>
                <w:color w:val="auto"/>
              </w:rPr>
            </w:pPr>
            <w:r w:rsidRPr="007E119A">
              <w:rPr>
                <w:color w:val="auto"/>
              </w:rPr>
              <w:t>1</w:t>
            </w:r>
          </w:p>
        </w:tc>
        <w:tc>
          <w:tcPr>
            <w:tcW w:w="826" w:type="dxa"/>
            <w:hideMark/>
          </w:tcPr>
          <w:p w14:paraId="4A1DB49E" w14:textId="77777777" w:rsidR="00AF5B89" w:rsidRPr="007E119A" w:rsidRDefault="00AF5B89" w:rsidP="00244D6E">
            <w:pPr>
              <w:pStyle w:val="TableTextLeft"/>
              <w:rPr>
                <w:b/>
                <w:bCs/>
                <w:color w:val="auto"/>
              </w:rPr>
            </w:pPr>
            <w:r w:rsidRPr="007E119A">
              <w:rPr>
                <w:b/>
                <w:bCs/>
                <w:color w:val="auto"/>
              </w:rPr>
              <w:t>7</w:t>
            </w:r>
          </w:p>
        </w:tc>
        <w:tc>
          <w:tcPr>
            <w:tcW w:w="877" w:type="dxa"/>
            <w:hideMark/>
          </w:tcPr>
          <w:p w14:paraId="70A6FD84" w14:textId="77777777" w:rsidR="00AF5B89" w:rsidRPr="007E119A" w:rsidRDefault="00AF5B89" w:rsidP="00244D6E">
            <w:pPr>
              <w:pStyle w:val="TableTextLeft"/>
              <w:rPr>
                <w:color w:val="auto"/>
              </w:rPr>
            </w:pPr>
            <w:r w:rsidRPr="007E119A">
              <w:rPr>
                <w:color w:val="auto"/>
              </w:rPr>
              <w:t> </w:t>
            </w:r>
          </w:p>
        </w:tc>
      </w:tr>
      <w:tr w:rsidR="00AF5B89" w:rsidRPr="007E119A" w14:paraId="2D4E670D" w14:textId="77777777" w:rsidTr="0094213D">
        <w:tc>
          <w:tcPr>
            <w:tcW w:w="1983" w:type="dxa"/>
            <w:hideMark/>
          </w:tcPr>
          <w:p w14:paraId="532F363D" w14:textId="77777777" w:rsidR="00AF5B89" w:rsidRPr="007E119A" w:rsidRDefault="00AF5B89" w:rsidP="00244D6E">
            <w:pPr>
              <w:pStyle w:val="TableTextLeft"/>
              <w:rPr>
                <w:color w:val="auto"/>
              </w:rPr>
            </w:pPr>
            <w:r w:rsidRPr="007E119A">
              <w:rPr>
                <w:color w:val="auto"/>
              </w:rPr>
              <w:t>Total scheduled time</w:t>
            </w:r>
          </w:p>
        </w:tc>
        <w:tc>
          <w:tcPr>
            <w:tcW w:w="1488" w:type="dxa"/>
            <w:hideMark/>
          </w:tcPr>
          <w:p w14:paraId="5540AD02" w14:textId="77777777" w:rsidR="00AF5B89" w:rsidRPr="007E119A" w:rsidRDefault="00AF5B89" w:rsidP="00244D6E">
            <w:pPr>
              <w:pStyle w:val="TableTextLeft"/>
              <w:rPr>
                <w:color w:val="auto"/>
              </w:rPr>
            </w:pPr>
            <w:r w:rsidRPr="007E119A">
              <w:rPr>
                <w:color w:val="auto"/>
              </w:rPr>
              <w:t>1:45 hrs</w:t>
            </w:r>
          </w:p>
        </w:tc>
        <w:tc>
          <w:tcPr>
            <w:tcW w:w="1488" w:type="dxa"/>
            <w:hideMark/>
          </w:tcPr>
          <w:p w14:paraId="2D3A0051" w14:textId="77777777" w:rsidR="00AF5B89" w:rsidRPr="007E119A" w:rsidRDefault="00AF5B89" w:rsidP="00244D6E">
            <w:pPr>
              <w:pStyle w:val="TableTextLeft"/>
              <w:rPr>
                <w:color w:val="auto"/>
              </w:rPr>
            </w:pPr>
            <w:r w:rsidRPr="007E119A">
              <w:rPr>
                <w:color w:val="auto"/>
              </w:rPr>
              <w:t>1:45 hrs</w:t>
            </w:r>
          </w:p>
        </w:tc>
        <w:tc>
          <w:tcPr>
            <w:tcW w:w="1488" w:type="dxa"/>
            <w:hideMark/>
          </w:tcPr>
          <w:p w14:paraId="252AEE0E" w14:textId="77777777" w:rsidR="00AF5B89" w:rsidRPr="007E119A" w:rsidRDefault="00AF5B89" w:rsidP="00244D6E">
            <w:pPr>
              <w:pStyle w:val="TableTextLeft"/>
              <w:rPr>
                <w:color w:val="auto"/>
              </w:rPr>
            </w:pPr>
            <w:r w:rsidRPr="007E119A">
              <w:rPr>
                <w:color w:val="auto"/>
              </w:rPr>
              <w:t>1:45 hrs</w:t>
            </w:r>
          </w:p>
        </w:tc>
        <w:tc>
          <w:tcPr>
            <w:tcW w:w="1489" w:type="dxa"/>
            <w:hideMark/>
          </w:tcPr>
          <w:p w14:paraId="7AFB65A0" w14:textId="77777777" w:rsidR="00AF5B89" w:rsidRPr="007E119A" w:rsidRDefault="00AF5B89" w:rsidP="00244D6E">
            <w:pPr>
              <w:pStyle w:val="TableTextLeft"/>
              <w:rPr>
                <w:color w:val="auto"/>
              </w:rPr>
            </w:pPr>
            <w:r w:rsidRPr="007E119A">
              <w:rPr>
                <w:color w:val="auto"/>
              </w:rPr>
              <w:t>1:45 hrs</w:t>
            </w:r>
          </w:p>
        </w:tc>
        <w:tc>
          <w:tcPr>
            <w:tcW w:w="826" w:type="dxa"/>
            <w:hideMark/>
          </w:tcPr>
          <w:p w14:paraId="1976A376" w14:textId="77777777" w:rsidR="00AF5B89" w:rsidRPr="007E119A" w:rsidRDefault="00AF5B89" w:rsidP="00244D6E">
            <w:pPr>
              <w:pStyle w:val="TableTextLeft"/>
              <w:rPr>
                <w:b/>
                <w:bCs/>
                <w:color w:val="auto"/>
              </w:rPr>
            </w:pPr>
            <w:r w:rsidRPr="007E119A">
              <w:rPr>
                <w:b/>
                <w:bCs/>
                <w:color w:val="auto"/>
              </w:rPr>
              <w:t>7 hrs</w:t>
            </w:r>
          </w:p>
        </w:tc>
        <w:tc>
          <w:tcPr>
            <w:tcW w:w="877" w:type="dxa"/>
            <w:hideMark/>
          </w:tcPr>
          <w:p w14:paraId="7769B4EA" w14:textId="77777777" w:rsidR="00AF5B89" w:rsidRPr="007E119A" w:rsidRDefault="00AF5B89" w:rsidP="00244D6E">
            <w:pPr>
              <w:pStyle w:val="TableTextLeft"/>
              <w:rPr>
                <w:color w:val="auto"/>
              </w:rPr>
            </w:pPr>
            <w:r w:rsidRPr="007E119A">
              <w:rPr>
                <w:color w:val="auto"/>
              </w:rPr>
              <w:t> </w:t>
            </w:r>
          </w:p>
        </w:tc>
      </w:tr>
      <w:tr w:rsidR="00AF5B89" w:rsidRPr="007E119A" w14:paraId="093894D1" w14:textId="77777777" w:rsidTr="0094213D">
        <w:tc>
          <w:tcPr>
            <w:tcW w:w="1983" w:type="dxa"/>
            <w:hideMark/>
          </w:tcPr>
          <w:p w14:paraId="33D422E2" w14:textId="77777777" w:rsidR="00AF5B89" w:rsidRPr="007E119A" w:rsidRDefault="00AF5B89" w:rsidP="00244D6E">
            <w:pPr>
              <w:pStyle w:val="TableTextLeft"/>
              <w:rPr>
                <w:color w:val="auto"/>
              </w:rPr>
            </w:pPr>
            <w:r w:rsidRPr="007E119A">
              <w:rPr>
                <w:color w:val="auto"/>
              </w:rPr>
              <w:t>Presenter scheduled time</w:t>
            </w:r>
          </w:p>
        </w:tc>
        <w:tc>
          <w:tcPr>
            <w:tcW w:w="1488" w:type="dxa"/>
            <w:hideMark/>
          </w:tcPr>
          <w:p w14:paraId="6C4B04AD" w14:textId="77777777" w:rsidR="00AF5B89" w:rsidRPr="007E119A" w:rsidRDefault="00AF5B89" w:rsidP="00244D6E">
            <w:pPr>
              <w:pStyle w:val="TableTextLeft"/>
              <w:rPr>
                <w:color w:val="auto"/>
              </w:rPr>
            </w:pPr>
            <w:r w:rsidRPr="007E119A">
              <w:rPr>
                <w:color w:val="auto"/>
              </w:rPr>
              <w:t>65 mins</w:t>
            </w:r>
          </w:p>
        </w:tc>
        <w:tc>
          <w:tcPr>
            <w:tcW w:w="1488" w:type="dxa"/>
            <w:hideMark/>
          </w:tcPr>
          <w:p w14:paraId="14FF531E" w14:textId="77777777" w:rsidR="00AF5B89" w:rsidRPr="007E119A" w:rsidRDefault="00AF5B89" w:rsidP="00244D6E">
            <w:pPr>
              <w:pStyle w:val="TableTextLeft"/>
              <w:rPr>
                <w:color w:val="auto"/>
              </w:rPr>
            </w:pPr>
            <w:r w:rsidRPr="007E119A">
              <w:rPr>
                <w:color w:val="auto"/>
              </w:rPr>
              <w:t>65 mins</w:t>
            </w:r>
          </w:p>
        </w:tc>
        <w:tc>
          <w:tcPr>
            <w:tcW w:w="1488" w:type="dxa"/>
            <w:hideMark/>
          </w:tcPr>
          <w:p w14:paraId="22245987" w14:textId="77777777" w:rsidR="00AF5B89" w:rsidRPr="007E119A" w:rsidRDefault="00AF5B89" w:rsidP="00244D6E">
            <w:pPr>
              <w:pStyle w:val="TableTextLeft"/>
              <w:rPr>
                <w:color w:val="auto"/>
              </w:rPr>
            </w:pPr>
            <w:r w:rsidRPr="007E119A">
              <w:rPr>
                <w:color w:val="auto"/>
              </w:rPr>
              <w:t>60 mins</w:t>
            </w:r>
          </w:p>
        </w:tc>
        <w:tc>
          <w:tcPr>
            <w:tcW w:w="1489" w:type="dxa"/>
            <w:hideMark/>
          </w:tcPr>
          <w:p w14:paraId="678B4949" w14:textId="77777777" w:rsidR="00AF5B89" w:rsidRPr="007E119A" w:rsidRDefault="00AF5B89" w:rsidP="00244D6E">
            <w:pPr>
              <w:pStyle w:val="TableTextLeft"/>
              <w:rPr>
                <w:color w:val="auto"/>
              </w:rPr>
            </w:pPr>
            <w:r w:rsidRPr="007E119A">
              <w:rPr>
                <w:color w:val="auto"/>
              </w:rPr>
              <w:t>60 mins</w:t>
            </w:r>
          </w:p>
        </w:tc>
        <w:tc>
          <w:tcPr>
            <w:tcW w:w="826" w:type="dxa"/>
            <w:hideMark/>
          </w:tcPr>
          <w:p w14:paraId="65876D07" w14:textId="77777777" w:rsidR="00AF5B89" w:rsidRPr="007E119A" w:rsidRDefault="00AF5B89" w:rsidP="00244D6E">
            <w:pPr>
              <w:pStyle w:val="TableTextLeft"/>
              <w:rPr>
                <w:b/>
                <w:bCs/>
                <w:color w:val="auto"/>
              </w:rPr>
            </w:pPr>
            <w:r w:rsidRPr="007E119A">
              <w:rPr>
                <w:b/>
                <w:bCs/>
                <w:color w:val="auto"/>
              </w:rPr>
              <w:t>4:10 hrs</w:t>
            </w:r>
          </w:p>
        </w:tc>
        <w:tc>
          <w:tcPr>
            <w:tcW w:w="877" w:type="dxa"/>
            <w:hideMark/>
          </w:tcPr>
          <w:p w14:paraId="176E9AE2" w14:textId="77777777" w:rsidR="00AF5B89" w:rsidRPr="007E119A" w:rsidRDefault="00AF5B89" w:rsidP="00244D6E">
            <w:pPr>
              <w:pStyle w:val="TableTextLeft"/>
              <w:rPr>
                <w:color w:val="auto"/>
              </w:rPr>
            </w:pPr>
            <w:r w:rsidRPr="007E119A">
              <w:rPr>
                <w:color w:val="auto"/>
              </w:rPr>
              <w:t> </w:t>
            </w:r>
          </w:p>
        </w:tc>
      </w:tr>
      <w:tr w:rsidR="00AF5B89" w:rsidRPr="007E119A" w14:paraId="61563C64" w14:textId="77777777" w:rsidTr="0094213D">
        <w:tc>
          <w:tcPr>
            <w:tcW w:w="1983" w:type="dxa"/>
            <w:hideMark/>
          </w:tcPr>
          <w:p w14:paraId="5AB1B8B1" w14:textId="77777777" w:rsidR="00AF5B89" w:rsidRPr="007E119A" w:rsidRDefault="00AF5B89" w:rsidP="00244D6E">
            <w:pPr>
              <w:pStyle w:val="TableTextLeft"/>
              <w:rPr>
                <w:color w:val="auto"/>
              </w:rPr>
            </w:pPr>
            <w:r w:rsidRPr="007E119A">
              <w:rPr>
                <w:color w:val="auto"/>
              </w:rPr>
              <w:t>Q&amp;A scheduled time</w:t>
            </w:r>
          </w:p>
        </w:tc>
        <w:tc>
          <w:tcPr>
            <w:tcW w:w="1488" w:type="dxa"/>
            <w:hideMark/>
          </w:tcPr>
          <w:p w14:paraId="6F0742ED" w14:textId="77777777" w:rsidR="00AF5B89" w:rsidRPr="007E119A" w:rsidRDefault="00AF5B89" w:rsidP="00244D6E">
            <w:pPr>
              <w:pStyle w:val="TableTextLeft"/>
              <w:rPr>
                <w:color w:val="auto"/>
              </w:rPr>
            </w:pPr>
            <w:r w:rsidRPr="007E119A">
              <w:rPr>
                <w:color w:val="auto"/>
              </w:rPr>
              <w:t>25 mins</w:t>
            </w:r>
          </w:p>
        </w:tc>
        <w:tc>
          <w:tcPr>
            <w:tcW w:w="1488" w:type="dxa"/>
            <w:hideMark/>
          </w:tcPr>
          <w:p w14:paraId="049F7C22" w14:textId="77777777" w:rsidR="00AF5B89" w:rsidRPr="007E119A" w:rsidRDefault="00AF5B89" w:rsidP="00244D6E">
            <w:pPr>
              <w:pStyle w:val="TableTextLeft"/>
              <w:rPr>
                <w:color w:val="auto"/>
              </w:rPr>
            </w:pPr>
            <w:r w:rsidRPr="007E119A">
              <w:rPr>
                <w:color w:val="auto"/>
              </w:rPr>
              <w:t>25 mins</w:t>
            </w:r>
          </w:p>
        </w:tc>
        <w:tc>
          <w:tcPr>
            <w:tcW w:w="1488" w:type="dxa"/>
            <w:hideMark/>
          </w:tcPr>
          <w:p w14:paraId="7569C58B" w14:textId="77777777" w:rsidR="00AF5B89" w:rsidRPr="007E119A" w:rsidRDefault="00AF5B89" w:rsidP="00244D6E">
            <w:pPr>
              <w:pStyle w:val="TableTextLeft"/>
              <w:rPr>
                <w:color w:val="auto"/>
              </w:rPr>
            </w:pPr>
            <w:r w:rsidRPr="007E119A">
              <w:rPr>
                <w:color w:val="auto"/>
              </w:rPr>
              <w:t>30 mins</w:t>
            </w:r>
          </w:p>
        </w:tc>
        <w:tc>
          <w:tcPr>
            <w:tcW w:w="1489" w:type="dxa"/>
            <w:hideMark/>
          </w:tcPr>
          <w:p w14:paraId="75CC513D" w14:textId="77777777" w:rsidR="00AF5B89" w:rsidRPr="007E119A" w:rsidRDefault="00AF5B89" w:rsidP="00244D6E">
            <w:pPr>
              <w:pStyle w:val="TableTextLeft"/>
              <w:rPr>
                <w:color w:val="auto"/>
              </w:rPr>
            </w:pPr>
            <w:r w:rsidRPr="007E119A">
              <w:rPr>
                <w:color w:val="auto"/>
              </w:rPr>
              <w:t>30 mins</w:t>
            </w:r>
          </w:p>
        </w:tc>
        <w:tc>
          <w:tcPr>
            <w:tcW w:w="826" w:type="dxa"/>
            <w:hideMark/>
          </w:tcPr>
          <w:p w14:paraId="3A559928" w14:textId="77777777" w:rsidR="00AF5B89" w:rsidRPr="007E119A" w:rsidRDefault="00AF5B89" w:rsidP="00244D6E">
            <w:pPr>
              <w:pStyle w:val="TableTextLeft"/>
              <w:rPr>
                <w:b/>
                <w:bCs/>
                <w:color w:val="auto"/>
              </w:rPr>
            </w:pPr>
            <w:r w:rsidRPr="007E119A">
              <w:rPr>
                <w:b/>
                <w:bCs/>
                <w:color w:val="auto"/>
              </w:rPr>
              <w:t>1:50 hrs</w:t>
            </w:r>
          </w:p>
        </w:tc>
        <w:tc>
          <w:tcPr>
            <w:tcW w:w="877" w:type="dxa"/>
            <w:hideMark/>
          </w:tcPr>
          <w:p w14:paraId="00E16116" w14:textId="77777777" w:rsidR="00AF5B89" w:rsidRPr="007E119A" w:rsidRDefault="00AF5B89" w:rsidP="00244D6E">
            <w:pPr>
              <w:pStyle w:val="TableTextLeft"/>
              <w:rPr>
                <w:color w:val="auto"/>
              </w:rPr>
            </w:pPr>
            <w:r w:rsidRPr="007E119A">
              <w:rPr>
                <w:color w:val="auto"/>
              </w:rPr>
              <w:t> </w:t>
            </w:r>
          </w:p>
        </w:tc>
      </w:tr>
      <w:tr w:rsidR="00AF5B89" w:rsidRPr="007E119A" w14:paraId="6D0DFDBA" w14:textId="77777777" w:rsidTr="0094213D">
        <w:tc>
          <w:tcPr>
            <w:tcW w:w="1983" w:type="dxa"/>
            <w:hideMark/>
          </w:tcPr>
          <w:p w14:paraId="4457B965" w14:textId="4F85A581" w:rsidR="00AF5B89" w:rsidRPr="007E119A" w:rsidRDefault="00AF5B89" w:rsidP="00244D6E">
            <w:pPr>
              <w:pStyle w:val="TableTextLeft"/>
              <w:rPr>
                <w:color w:val="auto"/>
              </w:rPr>
            </w:pPr>
            <w:r w:rsidRPr="007E119A">
              <w:rPr>
                <w:color w:val="auto"/>
              </w:rPr>
              <w:t>Intro</w:t>
            </w:r>
            <w:r w:rsidR="00DD64E4" w:rsidRPr="007E119A">
              <w:rPr>
                <w:color w:val="auto"/>
              </w:rPr>
              <w:t>duction</w:t>
            </w:r>
            <w:r w:rsidRPr="007E119A">
              <w:rPr>
                <w:color w:val="auto"/>
              </w:rPr>
              <w:t>/closing scheduled time</w:t>
            </w:r>
          </w:p>
        </w:tc>
        <w:tc>
          <w:tcPr>
            <w:tcW w:w="1488" w:type="dxa"/>
            <w:hideMark/>
          </w:tcPr>
          <w:p w14:paraId="747040AA" w14:textId="77777777" w:rsidR="00AF5B89" w:rsidRPr="007E119A" w:rsidRDefault="00AF5B89" w:rsidP="00244D6E">
            <w:pPr>
              <w:pStyle w:val="TableTextLeft"/>
              <w:rPr>
                <w:color w:val="auto"/>
              </w:rPr>
            </w:pPr>
            <w:r w:rsidRPr="007E119A">
              <w:rPr>
                <w:color w:val="auto"/>
              </w:rPr>
              <w:t>15 mins</w:t>
            </w:r>
          </w:p>
        </w:tc>
        <w:tc>
          <w:tcPr>
            <w:tcW w:w="1488" w:type="dxa"/>
            <w:hideMark/>
          </w:tcPr>
          <w:p w14:paraId="116DA5F5" w14:textId="77777777" w:rsidR="00AF5B89" w:rsidRPr="007E119A" w:rsidRDefault="00AF5B89" w:rsidP="00244D6E">
            <w:pPr>
              <w:pStyle w:val="TableTextLeft"/>
              <w:rPr>
                <w:color w:val="auto"/>
              </w:rPr>
            </w:pPr>
            <w:r w:rsidRPr="007E119A">
              <w:rPr>
                <w:color w:val="auto"/>
              </w:rPr>
              <w:t>15 mins</w:t>
            </w:r>
          </w:p>
        </w:tc>
        <w:tc>
          <w:tcPr>
            <w:tcW w:w="1488" w:type="dxa"/>
            <w:hideMark/>
          </w:tcPr>
          <w:p w14:paraId="36846692" w14:textId="77777777" w:rsidR="00AF5B89" w:rsidRPr="007E119A" w:rsidRDefault="00AF5B89" w:rsidP="00244D6E">
            <w:pPr>
              <w:pStyle w:val="TableTextLeft"/>
              <w:rPr>
                <w:color w:val="auto"/>
              </w:rPr>
            </w:pPr>
            <w:r w:rsidRPr="007E119A">
              <w:rPr>
                <w:color w:val="auto"/>
              </w:rPr>
              <w:t>15 mins</w:t>
            </w:r>
          </w:p>
        </w:tc>
        <w:tc>
          <w:tcPr>
            <w:tcW w:w="1489" w:type="dxa"/>
            <w:hideMark/>
          </w:tcPr>
          <w:p w14:paraId="105FBC38" w14:textId="77777777" w:rsidR="00AF5B89" w:rsidRPr="007E119A" w:rsidRDefault="00AF5B89" w:rsidP="00244D6E">
            <w:pPr>
              <w:pStyle w:val="TableTextLeft"/>
              <w:rPr>
                <w:color w:val="auto"/>
              </w:rPr>
            </w:pPr>
            <w:r w:rsidRPr="007E119A">
              <w:rPr>
                <w:color w:val="auto"/>
              </w:rPr>
              <w:t>15 mins</w:t>
            </w:r>
          </w:p>
        </w:tc>
        <w:tc>
          <w:tcPr>
            <w:tcW w:w="826" w:type="dxa"/>
            <w:hideMark/>
          </w:tcPr>
          <w:p w14:paraId="43C46744" w14:textId="77777777" w:rsidR="00AF5B89" w:rsidRPr="007E119A" w:rsidRDefault="00AF5B89" w:rsidP="00244D6E">
            <w:pPr>
              <w:pStyle w:val="TableTextLeft"/>
              <w:rPr>
                <w:b/>
                <w:bCs/>
                <w:color w:val="auto"/>
              </w:rPr>
            </w:pPr>
            <w:r w:rsidRPr="007E119A">
              <w:rPr>
                <w:b/>
                <w:bCs/>
                <w:color w:val="auto"/>
              </w:rPr>
              <w:t>1 hr</w:t>
            </w:r>
          </w:p>
        </w:tc>
        <w:tc>
          <w:tcPr>
            <w:tcW w:w="877" w:type="dxa"/>
            <w:hideMark/>
          </w:tcPr>
          <w:p w14:paraId="60BA7B03" w14:textId="77777777" w:rsidR="00AF5B89" w:rsidRPr="007E119A" w:rsidRDefault="00AF5B89" w:rsidP="00244D6E">
            <w:pPr>
              <w:pStyle w:val="TableTextLeft"/>
              <w:rPr>
                <w:color w:val="auto"/>
                <w:szCs w:val="18"/>
              </w:rPr>
            </w:pPr>
            <w:r w:rsidRPr="007E119A">
              <w:rPr>
                <w:color w:val="auto"/>
                <w:szCs w:val="18"/>
              </w:rPr>
              <w:t> </w:t>
            </w:r>
          </w:p>
        </w:tc>
      </w:tr>
      <w:tr w:rsidR="00AF5B89" w:rsidRPr="007E119A" w14:paraId="163C8EBE" w14:textId="77777777" w:rsidTr="0094213D">
        <w:tc>
          <w:tcPr>
            <w:tcW w:w="1983" w:type="dxa"/>
            <w:hideMark/>
          </w:tcPr>
          <w:p w14:paraId="4CCBA807" w14:textId="7A373435" w:rsidR="00AF5B89" w:rsidRPr="007E119A" w:rsidRDefault="00AF5B89" w:rsidP="00244D6E">
            <w:pPr>
              <w:pStyle w:val="TableTextLeft"/>
              <w:rPr>
                <w:color w:val="auto"/>
              </w:rPr>
            </w:pPr>
            <w:r w:rsidRPr="007E119A">
              <w:rPr>
                <w:color w:val="auto"/>
              </w:rPr>
              <w:t>Total interactions*</w:t>
            </w:r>
          </w:p>
        </w:tc>
        <w:tc>
          <w:tcPr>
            <w:tcW w:w="1488" w:type="dxa"/>
            <w:hideMark/>
          </w:tcPr>
          <w:p w14:paraId="3BF9FE44" w14:textId="77777777" w:rsidR="00AF5B89" w:rsidRPr="007E119A" w:rsidRDefault="00AF5B89" w:rsidP="00244D6E">
            <w:pPr>
              <w:pStyle w:val="TableTextLeft"/>
              <w:rPr>
                <w:color w:val="auto"/>
              </w:rPr>
            </w:pPr>
            <w:r w:rsidRPr="007E119A">
              <w:rPr>
                <w:color w:val="auto"/>
              </w:rPr>
              <w:t>88</w:t>
            </w:r>
          </w:p>
        </w:tc>
        <w:tc>
          <w:tcPr>
            <w:tcW w:w="1488" w:type="dxa"/>
            <w:hideMark/>
          </w:tcPr>
          <w:p w14:paraId="009C5BDC" w14:textId="77777777" w:rsidR="00AF5B89" w:rsidRPr="007E119A" w:rsidRDefault="00AF5B89" w:rsidP="00244D6E">
            <w:pPr>
              <w:pStyle w:val="TableTextLeft"/>
              <w:rPr>
                <w:color w:val="auto"/>
              </w:rPr>
            </w:pPr>
            <w:r w:rsidRPr="007E119A">
              <w:rPr>
                <w:color w:val="auto"/>
              </w:rPr>
              <w:t>77</w:t>
            </w:r>
          </w:p>
        </w:tc>
        <w:tc>
          <w:tcPr>
            <w:tcW w:w="1488" w:type="dxa"/>
            <w:hideMark/>
          </w:tcPr>
          <w:p w14:paraId="097CC2A5" w14:textId="77777777" w:rsidR="00AF5B89" w:rsidRPr="007E119A" w:rsidRDefault="00AF5B89" w:rsidP="00244D6E">
            <w:pPr>
              <w:pStyle w:val="TableTextLeft"/>
              <w:rPr>
                <w:color w:val="auto"/>
              </w:rPr>
            </w:pPr>
            <w:r w:rsidRPr="007E119A">
              <w:rPr>
                <w:color w:val="auto"/>
              </w:rPr>
              <w:t>62</w:t>
            </w:r>
          </w:p>
        </w:tc>
        <w:tc>
          <w:tcPr>
            <w:tcW w:w="1489" w:type="dxa"/>
            <w:hideMark/>
          </w:tcPr>
          <w:p w14:paraId="1243DE81" w14:textId="77777777" w:rsidR="00AF5B89" w:rsidRPr="007E119A" w:rsidRDefault="00AF5B89" w:rsidP="00244D6E">
            <w:pPr>
              <w:pStyle w:val="TableTextLeft"/>
              <w:rPr>
                <w:color w:val="auto"/>
              </w:rPr>
            </w:pPr>
            <w:r w:rsidRPr="007E119A">
              <w:rPr>
                <w:color w:val="auto"/>
              </w:rPr>
              <w:t>74</w:t>
            </w:r>
          </w:p>
        </w:tc>
        <w:tc>
          <w:tcPr>
            <w:tcW w:w="826" w:type="dxa"/>
            <w:hideMark/>
          </w:tcPr>
          <w:p w14:paraId="50BBC06F" w14:textId="77777777" w:rsidR="00AF5B89" w:rsidRPr="007E119A" w:rsidRDefault="00AF5B89" w:rsidP="00244D6E">
            <w:pPr>
              <w:pStyle w:val="TableTextLeft"/>
              <w:rPr>
                <w:b/>
                <w:bCs/>
                <w:color w:val="auto"/>
              </w:rPr>
            </w:pPr>
            <w:r w:rsidRPr="007E119A">
              <w:rPr>
                <w:b/>
                <w:bCs/>
                <w:color w:val="auto"/>
              </w:rPr>
              <w:t>301 plus</w:t>
            </w:r>
          </w:p>
        </w:tc>
        <w:tc>
          <w:tcPr>
            <w:tcW w:w="877" w:type="dxa"/>
            <w:hideMark/>
          </w:tcPr>
          <w:p w14:paraId="4DD2420B" w14:textId="77777777" w:rsidR="00AF5B89" w:rsidRPr="007E119A" w:rsidRDefault="00AF5B89" w:rsidP="00244D6E">
            <w:pPr>
              <w:pStyle w:val="TableTextLeft"/>
              <w:rPr>
                <w:color w:val="auto"/>
              </w:rPr>
            </w:pPr>
            <w:r w:rsidRPr="007E119A">
              <w:rPr>
                <w:color w:val="auto"/>
              </w:rPr>
              <w:t>75.25</w:t>
            </w:r>
          </w:p>
        </w:tc>
      </w:tr>
      <w:tr w:rsidR="00AF5B89" w:rsidRPr="007E119A" w14:paraId="438465AE" w14:textId="77777777" w:rsidTr="0094213D">
        <w:tc>
          <w:tcPr>
            <w:tcW w:w="1983" w:type="dxa"/>
            <w:hideMark/>
          </w:tcPr>
          <w:p w14:paraId="2C3CD455" w14:textId="77777777" w:rsidR="00AF5B89" w:rsidRPr="007E119A" w:rsidRDefault="00AF5B89" w:rsidP="00244D6E">
            <w:pPr>
              <w:pStyle w:val="TableTextLeft"/>
              <w:rPr>
                <w:color w:val="auto"/>
              </w:rPr>
            </w:pPr>
            <w:r w:rsidRPr="007E119A">
              <w:rPr>
                <w:color w:val="auto"/>
              </w:rPr>
              <w:t>Number of tech support people, chair and moderator</w:t>
            </w:r>
          </w:p>
        </w:tc>
        <w:tc>
          <w:tcPr>
            <w:tcW w:w="1488" w:type="dxa"/>
            <w:hideMark/>
          </w:tcPr>
          <w:p w14:paraId="34AA9B65" w14:textId="77777777" w:rsidR="00AF5B89" w:rsidRPr="007E119A" w:rsidRDefault="00AF5B89" w:rsidP="00244D6E">
            <w:pPr>
              <w:pStyle w:val="TableTextLeft"/>
              <w:rPr>
                <w:color w:val="auto"/>
              </w:rPr>
            </w:pPr>
            <w:r w:rsidRPr="007E119A">
              <w:rPr>
                <w:color w:val="auto"/>
              </w:rPr>
              <w:t>3</w:t>
            </w:r>
          </w:p>
        </w:tc>
        <w:tc>
          <w:tcPr>
            <w:tcW w:w="1488" w:type="dxa"/>
            <w:hideMark/>
          </w:tcPr>
          <w:p w14:paraId="1018355B" w14:textId="77777777" w:rsidR="00AF5B89" w:rsidRPr="007E119A" w:rsidRDefault="00AF5B89" w:rsidP="00244D6E">
            <w:pPr>
              <w:pStyle w:val="TableTextLeft"/>
              <w:rPr>
                <w:color w:val="auto"/>
              </w:rPr>
            </w:pPr>
            <w:r w:rsidRPr="007E119A">
              <w:rPr>
                <w:color w:val="auto"/>
              </w:rPr>
              <w:t>3</w:t>
            </w:r>
          </w:p>
        </w:tc>
        <w:tc>
          <w:tcPr>
            <w:tcW w:w="1488" w:type="dxa"/>
            <w:hideMark/>
          </w:tcPr>
          <w:p w14:paraId="0BC3985D" w14:textId="77777777" w:rsidR="00AF5B89" w:rsidRPr="007E119A" w:rsidRDefault="00AF5B89" w:rsidP="00244D6E">
            <w:pPr>
              <w:pStyle w:val="TableTextLeft"/>
              <w:rPr>
                <w:color w:val="auto"/>
              </w:rPr>
            </w:pPr>
            <w:r w:rsidRPr="007E119A">
              <w:rPr>
                <w:color w:val="auto"/>
              </w:rPr>
              <w:t>3</w:t>
            </w:r>
          </w:p>
        </w:tc>
        <w:tc>
          <w:tcPr>
            <w:tcW w:w="1489" w:type="dxa"/>
            <w:hideMark/>
          </w:tcPr>
          <w:p w14:paraId="69B8D304" w14:textId="77777777" w:rsidR="00AF5B89" w:rsidRPr="007E119A" w:rsidRDefault="00AF5B89" w:rsidP="00244D6E">
            <w:pPr>
              <w:pStyle w:val="TableTextLeft"/>
              <w:rPr>
                <w:color w:val="auto"/>
              </w:rPr>
            </w:pPr>
            <w:r w:rsidRPr="007E119A">
              <w:rPr>
                <w:color w:val="auto"/>
              </w:rPr>
              <w:t>3</w:t>
            </w:r>
          </w:p>
        </w:tc>
        <w:tc>
          <w:tcPr>
            <w:tcW w:w="826" w:type="dxa"/>
            <w:hideMark/>
          </w:tcPr>
          <w:p w14:paraId="7284393C" w14:textId="77777777" w:rsidR="00AF5B89" w:rsidRPr="007E119A" w:rsidRDefault="00AF5B89" w:rsidP="00244D6E">
            <w:pPr>
              <w:pStyle w:val="TableTextLeft"/>
              <w:rPr>
                <w:b/>
                <w:bCs/>
                <w:color w:val="auto"/>
              </w:rPr>
            </w:pPr>
            <w:r w:rsidRPr="007E119A">
              <w:rPr>
                <w:b/>
                <w:bCs/>
                <w:color w:val="auto"/>
              </w:rPr>
              <w:t> </w:t>
            </w:r>
          </w:p>
        </w:tc>
        <w:tc>
          <w:tcPr>
            <w:tcW w:w="877" w:type="dxa"/>
            <w:hideMark/>
          </w:tcPr>
          <w:p w14:paraId="5594AB81" w14:textId="77777777" w:rsidR="00AF5B89" w:rsidRPr="007E119A" w:rsidRDefault="00AF5B89" w:rsidP="00244D6E">
            <w:pPr>
              <w:pStyle w:val="TableTextLeft"/>
              <w:rPr>
                <w:color w:val="auto"/>
              </w:rPr>
            </w:pPr>
            <w:r w:rsidRPr="007E119A">
              <w:rPr>
                <w:color w:val="auto"/>
              </w:rPr>
              <w:t> </w:t>
            </w:r>
          </w:p>
        </w:tc>
      </w:tr>
    </w:tbl>
    <w:p w14:paraId="37ABD2D9" w14:textId="552B1A9B" w:rsidR="00AF5B89" w:rsidRDefault="00AF5B89" w:rsidP="00AF5B89">
      <w:pPr>
        <w:pStyle w:val="BodyText"/>
      </w:pPr>
      <w:r w:rsidRPr="00AF5B89">
        <w:t>*Total interactions including comments and questions from participants, and posting of links, instructions and webinar information by the moderator</w:t>
      </w:r>
    </w:p>
    <w:p w14:paraId="71A896DB" w14:textId="599C7E2F" w:rsidR="00DD64E4" w:rsidRDefault="00DD64E4" w:rsidP="00AF5B89">
      <w:pPr>
        <w:pStyle w:val="BodyText"/>
      </w:pPr>
      <w:r>
        <w:t xml:space="preserve">Note: Scheduled times are the times that were planned in the program. The actual times </w:t>
      </w:r>
      <w:r w:rsidR="00121328">
        <w:t>taken may</w:t>
      </w:r>
      <w:r>
        <w:t xml:space="preserve"> have varied depending if presenters, questions and answer session</w:t>
      </w:r>
      <w:r w:rsidR="00121328">
        <w:t>s</w:t>
      </w:r>
      <w:r>
        <w:t>, opening and closing comments etc</w:t>
      </w:r>
      <w:r w:rsidR="00121328">
        <w:t xml:space="preserve"> were over or under the expected times.</w:t>
      </w:r>
    </w:p>
    <w:p w14:paraId="4957092A" w14:textId="2B076F45" w:rsidR="004D70E4" w:rsidRDefault="004D70E4">
      <w:pPr>
        <w:rPr>
          <w:rFonts w:cs="Times New Roman"/>
          <w:lang w:eastAsia="en-US"/>
        </w:rPr>
      </w:pPr>
      <w:r>
        <w:br w:type="page"/>
      </w:r>
    </w:p>
    <w:p w14:paraId="516795DE" w14:textId="657A0D89" w:rsidR="0094213D" w:rsidRPr="007E119A" w:rsidRDefault="0094213D" w:rsidP="0094213D">
      <w:pPr>
        <w:pStyle w:val="Heading1TopofPage"/>
        <w:framePr w:wrap="around"/>
        <w:rPr>
          <w:color w:val="auto"/>
        </w:rPr>
      </w:pPr>
      <w:bookmarkStart w:id="60" w:name="_Toc62754050"/>
      <w:r w:rsidRPr="007E119A">
        <w:rPr>
          <w:color w:val="auto"/>
        </w:rPr>
        <w:lastRenderedPageBreak/>
        <w:t>Appendix 2: How the promotional parts link together</w:t>
      </w:r>
      <w:bookmarkEnd w:id="60"/>
    </w:p>
    <w:p w14:paraId="55C4A0CD" w14:textId="74265C34" w:rsidR="00AF5B89" w:rsidRDefault="00DF01D9" w:rsidP="00AF5B89">
      <w:pPr>
        <w:pStyle w:val="BodyText"/>
      </w:pPr>
      <w:r w:rsidRPr="007E119A">
        <w:rPr>
          <w:color w:val="auto"/>
        </w:rPr>
        <w:t>[diagram showing a digital poster, email signature block and social media post all linking to the webinar web page on SWIFFT</w:t>
      </w:r>
      <w:r>
        <w:t>, and then linking to an Eventbrite page for registrations]</w:t>
      </w:r>
    </w:p>
    <w:p w14:paraId="60250E3B" w14:textId="7EAC337E" w:rsidR="000B6CED" w:rsidRDefault="000B6CED" w:rsidP="00AF5B89">
      <w:pPr>
        <w:pStyle w:val="BodyText"/>
      </w:pPr>
    </w:p>
    <w:p w14:paraId="0E091471" w14:textId="77777777" w:rsidR="00802CD0" w:rsidRDefault="00802CD0" w:rsidP="00AF5B89">
      <w:pPr>
        <w:pStyle w:val="BodyText"/>
      </w:pPr>
    </w:p>
    <w:p w14:paraId="7F70FF3D" w14:textId="77777777" w:rsidR="00802CD0" w:rsidRDefault="00802CD0" w:rsidP="00AF5B89">
      <w:pPr>
        <w:pStyle w:val="BodyText"/>
      </w:pPr>
    </w:p>
    <w:p w14:paraId="139D3232" w14:textId="77777777" w:rsidR="00802CD0" w:rsidRDefault="00802CD0" w:rsidP="009F2BC0">
      <w:pPr>
        <w:pStyle w:val="Heading1"/>
        <w:sectPr w:rsidR="00802CD0" w:rsidSect="00802CD0">
          <w:footerReference w:type="even" r:id="rId72"/>
          <w:pgSz w:w="11907" w:h="16840" w:code="9"/>
          <w:pgMar w:top="2268" w:right="1134" w:bottom="1134" w:left="1134" w:header="284" w:footer="284" w:gutter="0"/>
          <w:cols w:space="283"/>
          <w:docGrid w:linePitch="360"/>
        </w:sectPr>
      </w:pPr>
    </w:p>
    <w:p w14:paraId="3832D5E8" w14:textId="64A1AD15" w:rsidR="0094213D" w:rsidRPr="007E119A" w:rsidRDefault="0094213D" w:rsidP="0094213D">
      <w:pPr>
        <w:pStyle w:val="Heading1TopofPage"/>
        <w:framePr w:wrap="around"/>
        <w:rPr>
          <w:color w:val="auto"/>
        </w:rPr>
      </w:pPr>
      <w:bookmarkStart w:id="61" w:name="_Toc62754051"/>
      <w:r w:rsidRPr="007E119A">
        <w:rPr>
          <w:color w:val="auto"/>
        </w:rPr>
        <w:lastRenderedPageBreak/>
        <w:t>Appendix 3: Presenter statistics</w:t>
      </w:r>
      <w:bookmarkEnd w:id="61"/>
    </w:p>
    <w:p w14:paraId="0677EACC" w14:textId="77777777" w:rsidR="009F2BC0" w:rsidRDefault="009F2BC0" w:rsidP="009F2BC0">
      <w:pPr>
        <w:pStyle w:val="Heading3"/>
      </w:pPr>
      <w:r w:rsidRPr="00DF788D">
        <w:t>Presenter agencies/groups represented</w:t>
      </w:r>
      <w:r>
        <w:t>*</w:t>
      </w:r>
      <w:r w:rsidRPr="00DF788D">
        <w:t xml:space="preserve"> (7)</w:t>
      </w:r>
    </w:p>
    <w:p w14:paraId="41774FD4" w14:textId="77777777" w:rsidR="009F2BC0" w:rsidRPr="00DF788D" w:rsidRDefault="009F2BC0" w:rsidP="009F2BC0">
      <w:pPr>
        <w:pStyle w:val="ListBullet"/>
      </w:pPr>
      <w:r w:rsidRPr="00DF788D">
        <w:t>Department of Environment, Land, Water and Planning (DELWP), Vic (total 9): Loddon Mallee Region (1), Hume Region (2), Port Phillip Region (2), Barwon South West Region (1), Statewide (3)</w:t>
      </w:r>
    </w:p>
    <w:p w14:paraId="193E48F1" w14:textId="77777777" w:rsidR="009F2BC0" w:rsidRPr="00DF788D" w:rsidRDefault="009F2BC0" w:rsidP="009F2BC0">
      <w:pPr>
        <w:pStyle w:val="ListBullet"/>
      </w:pPr>
      <w:r w:rsidRPr="00DF788D">
        <w:t>Parks Victoria (3)</w:t>
      </w:r>
    </w:p>
    <w:p w14:paraId="0580FFA0" w14:textId="77777777" w:rsidR="009F2BC0" w:rsidRPr="00DF788D" w:rsidRDefault="009F2BC0" w:rsidP="009F2BC0">
      <w:pPr>
        <w:pStyle w:val="ListBullet"/>
      </w:pPr>
      <w:r w:rsidRPr="00DF788D">
        <w:t>Australian Association of Bush Regenerators (AABR) (1)</w:t>
      </w:r>
    </w:p>
    <w:p w14:paraId="40DB47D6" w14:textId="77777777" w:rsidR="009F2BC0" w:rsidRPr="00DF788D" w:rsidRDefault="009F2BC0" w:rsidP="009F2BC0">
      <w:pPr>
        <w:pStyle w:val="ListBullet"/>
      </w:pPr>
      <w:r w:rsidRPr="00DF788D">
        <w:t>East Gippsland Catchment Management Authority (EGCMA), Vic (1)</w:t>
      </w:r>
    </w:p>
    <w:p w14:paraId="375FA4C0" w14:textId="77777777" w:rsidR="009F2BC0" w:rsidRPr="00DF788D" w:rsidRDefault="009F2BC0" w:rsidP="009F2BC0">
      <w:pPr>
        <w:pStyle w:val="ListBullet"/>
      </w:pPr>
      <w:r w:rsidRPr="00DF788D">
        <w:t>Environment, Planning and Sustainable Development Directorate, ACT Parks Invasive Plants Program, ACT (1)</w:t>
      </w:r>
    </w:p>
    <w:p w14:paraId="6B402294" w14:textId="77777777" w:rsidR="009F2BC0" w:rsidRPr="00DF788D" w:rsidRDefault="009F2BC0" w:rsidP="009F2BC0">
      <w:pPr>
        <w:pStyle w:val="ListBullet"/>
      </w:pPr>
      <w:r w:rsidRPr="00DF788D">
        <w:t>Fisher Research Pty Ltd, WA (1)</w:t>
      </w:r>
    </w:p>
    <w:p w14:paraId="167B76E3" w14:textId="77777777" w:rsidR="009F2BC0" w:rsidRPr="00DF788D" w:rsidRDefault="009F2BC0" w:rsidP="009F2BC0">
      <w:pPr>
        <w:pStyle w:val="ListBullet"/>
      </w:pPr>
      <w:r w:rsidRPr="00DF788D">
        <w:t>Victoria University (1)</w:t>
      </w:r>
    </w:p>
    <w:p w14:paraId="198CA454" w14:textId="77777777" w:rsidR="009F2BC0" w:rsidRDefault="009F2BC0" w:rsidP="009F2BC0">
      <w:pPr>
        <w:pStyle w:val="Heading3"/>
      </w:pPr>
      <w:r w:rsidRPr="00DF788D">
        <w:t>Presenter agencies/groups by States</w:t>
      </w:r>
      <w:r>
        <w:t>*</w:t>
      </w:r>
    </w:p>
    <w:p w14:paraId="4388F764" w14:textId="77777777" w:rsidR="009F2BC0" w:rsidRPr="00DF788D" w:rsidRDefault="009F2BC0" w:rsidP="009F2BC0">
      <w:pPr>
        <w:pStyle w:val="ListBullet"/>
      </w:pPr>
      <w:r w:rsidRPr="00DF788D">
        <w:t xml:space="preserve">Victoria (14 </w:t>
      </w:r>
      <w:r>
        <w:t>presenters</w:t>
      </w:r>
      <w:r w:rsidRPr="002C2D93">
        <w:t xml:space="preserve"> </w:t>
      </w:r>
      <w:r w:rsidRPr="00DF788D">
        <w:t>from 4 agencies/groups)</w:t>
      </w:r>
    </w:p>
    <w:p w14:paraId="78879F1A" w14:textId="77777777" w:rsidR="009F2BC0" w:rsidRPr="00DF788D" w:rsidRDefault="009F2BC0" w:rsidP="009F2BC0">
      <w:pPr>
        <w:pStyle w:val="ListBullet"/>
      </w:pPr>
      <w:r w:rsidRPr="00DF788D">
        <w:t>ACT (1)</w:t>
      </w:r>
    </w:p>
    <w:p w14:paraId="05EF983E" w14:textId="77777777" w:rsidR="009F2BC0" w:rsidRPr="00DF788D" w:rsidRDefault="009F2BC0" w:rsidP="009F2BC0">
      <w:pPr>
        <w:pStyle w:val="ListBullet"/>
      </w:pPr>
      <w:r w:rsidRPr="00DF788D">
        <w:t>WA (1)</w:t>
      </w:r>
    </w:p>
    <w:p w14:paraId="53B0364C" w14:textId="77777777" w:rsidR="009F2BC0" w:rsidRPr="00DF788D" w:rsidRDefault="009F2BC0" w:rsidP="009F2BC0">
      <w:pPr>
        <w:pStyle w:val="ListBullet"/>
      </w:pPr>
      <w:r w:rsidRPr="00DF788D">
        <w:t>National (1)</w:t>
      </w:r>
    </w:p>
    <w:p w14:paraId="2A1FEF28" w14:textId="77777777" w:rsidR="009F2BC0" w:rsidRDefault="009F2BC0" w:rsidP="009F2BC0">
      <w:pPr>
        <w:pStyle w:val="Heading3"/>
      </w:pPr>
      <w:r w:rsidRPr="00DF788D">
        <w:t>Presenter names (17) and agency/group</w:t>
      </w:r>
      <w:r>
        <w:t>*</w:t>
      </w:r>
    </w:p>
    <w:p w14:paraId="26269A70" w14:textId="77777777" w:rsidR="009F2BC0" w:rsidRPr="00DF788D" w:rsidRDefault="009F2BC0" w:rsidP="009F2BC0">
      <w:pPr>
        <w:pStyle w:val="BodyText"/>
      </w:pPr>
      <w:r w:rsidRPr="00DF788D">
        <w:t>Alphabetical by presenter's last name</w:t>
      </w:r>
      <w:r>
        <w:t>:</w:t>
      </w:r>
    </w:p>
    <w:p w14:paraId="31FF8A6A" w14:textId="77777777" w:rsidR="009F2BC0" w:rsidRPr="00DF788D" w:rsidRDefault="009F2BC0" w:rsidP="009F2BC0">
      <w:pPr>
        <w:pStyle w:val="ListBullet"/>
      </w:pPr>
      <w:r w:rsidRPr="00DF788D">
        <w:t>Melissa Birleson, Project Coordinator, East Gippsland Catchment Management Authority</w:t>
      </w:r>
    </w:p>
    <w:p w14:paraId="336DC22D" w14:textId="77777777" w:rsidR="009F2BC0" w:rsidRPr="00DF788D" w:rsidRDefault="009F2BC0" w:rsidP="009F2BC0">
      <w:pPr>
        <w:pStyle w:val="ListBullet"/>
      </w:pPr>
      <w:r w:rsidRPr="00DF788D">
        <w:t>Kate Blood, Program Officer - Pests and Weeds, Statewide, Department of Environment, Land, Water and Planning</w:t>
      </w:r>
    </w:p>
    <w:p w14:paraId="14BEFEA2" w14:textId="77777777" w:rsidR="009F2BC0" w:rsidRPr="00DF788D" w:rsidRDefault="009F2BC0" w:rsidP="009F2BC0">
      <w:pPr>
        <w:pStyle w:val="ListBullet"/>
      </w:pPr>
      <w:r w:rsidRPr="00DF788D">
        <w:t>Judy Fisher PhD, Director, Fisher Research Pty Ltd</w:t>
      </w:r>
    </w:p>
    <w:p w14:paraId="7E3B4EDC" w14:textId="77777777" w:rsidR="009F2BC0" w:rsidRPr="00DF788D" w:rsidRDefault="009F2BC0" w:rsidP="009F2BC0">
      <w:pPr>
        <w:pStyle w:val="ListBullet"/>
      </w:pPr>
      <w:r w:rsidRPr="00DF788D">
        <w:t>Dale Fuller, Otway Eden, Parks Victoria</w:t>
      </w:r>
    </w:p>
    <w:p w14:paraId="444D4F19" w14:textId="77777777" w:rsidR="009F2BC0" w:rsidRPr="00DF788D" w:rsidRDefault="009F2BC0" w:rsidP="009F2BC0">
      <w:pPr>
        <w:pStyle w:val="ListBullet"/>
      </w:pPr>
      <w:r w:rsidRPr="00DF788D">
        <w:t>Bianca Gold, Project Officer Pests and Weeds, Department of Environment, Land, Water and Planning</w:t>
      </w:r>
    </w:p>
    <w:p w14:paraId="64E0519D" w14:textId="77777777" w:rsidR="009F2BC0" w:rsidRPr="00DF788D" w:rsidRDefault="009F2BC0" w:rsidP="009F2BC0">
      <w:pPr>
        <w:pStyle w:val="ListBullet"/>
      </w:pPr>
      <w:r w:rsidRPr="00DF788D">
        <w:t>Deirdre Griepsma, Regional Biodiversity Recovery Programme Coordinator, Parks Victoria</w:t>
      </w:r>
    </w:p>
    <w:p w14:paraId="0CA7E495" w14:textId="77777777" w:rsidR="009F2BC0" w:rsidRPr="00DF788D" w:rsidRDefault="009F2BC0" w:rsidP="009F2BC0">
      <w:pPr>
        <w:pStyle w:val="ListBullet"/>
      </w:pPr>
      <w:r w:rsidRPr="00DF788D">
        <w:t>Glen Johnson, Regional Biodiversity Recovery Coordinator, Hume Region, Department of Environment, Land, Water and Planning</w:t>
      </w:r>
    </w:p>
    <w:p w14:paraId="1FF8D4DD" w14:textId="77777777" w:rsidR="009F2BC0" w:rsidRPr="00DF788D" w:rsidRDefault="009F2BC0" w:rsidP="009F2BC0">
      <w:pPr>
        <w:pStyle w:val="ListBullet"/>
      </w:pPr>
      <w:r w:rsidRPr="00DF788D">
        <w:t>Sally Lambourne, Central Highlands Eden Project Manager, Port Phillip Region, Department of Environment, Land, Water and Planning</w:t>
      </w:r>
    </w:p>
    <w:p w14:paraId="280AE69F" w14:textId="77777777" w:rsidR="009F2BC0" w:rsidRPr="00DF788D" w:rsidRDefault="009F2BC0" w:rsidP="009F2BC0">
      <w:pPr>
        <w:pStyle w:val="ListBullet"/>
      </w:pPr>
      <w:r w:rsidRPr="00DF788D">
        <w:t>Daniel Littlewood, Forest Management and Roading Officer, Hume Region, Department of Environment, Land, Water &amp; Planning</w:t>
      </w:r>
    </w:p>
    <w:p w14:paraId="453E2E6A" w14:textId="77777777" w:rsidR="009F2BC0" w:rsidRPr="00DF788D" w:rsidRDefault="009F2BC0" w:rsidP="009F2BC0">
      <w:pPr>
        <w:pStyle w:val="ListBullet"/>
      </w:pPr>
      <w:r w:rsidRPr="00DF788D">
        <w:t>Brad Matthews, Project Officer - Central Highlands Eden, Port Phillip Region, Department of Environment, Land, Water and Planning</w:t>
      </w:r>
    </w:p>
    <w:p w14:paraId="7D876B60" w14:textId="77777777" w:rsidR="009F2BC0" w:rsidRPr="00DF788D" w:rsidRDefault="009F2BC0" w:rsidP="009F2BC0">
      <w:pPr>
        <w:pStyle w:val="ListBullet"/>
      </w:pPr>
      <w:r w:rsidRPr="00DF788D">
        <w:t>Dr Tein McDonald AM, President, Australian Association of Bush Regenerators</w:t>
      </w:r>
    </w:p>
    <w:p w14:paraId="4F2F3E08" w14:textId="77777777" w:rsidR="009F2BC0" w:rsidRPr="00DF788D" w:rsidRDefault="009F2BC0" w:rsidP="009F2BC0">
      <w:pPr>
        <w:pStyle w:val="ListBullet"/>
      </w:pPr>
      <w:r w:rsidRPr="00DF788D">
        <w:t>Damien McMaster, Theme Lead - Invasive Species, Biodiversity Division, Department of Environment, Land, Water and Planning</w:t>
      </w:r>
    </w:p>
    <w:p w14:paraId="626B91FF" w14:textId="77777777" w:rsidR="009F2BC0" w:rsidRPr="00DF788D" w:rsidRDefault="009F2BC0" w:rsidP="009F2BC0">
      <w:pPr>
        <w:pStyle w:val="ListBullet"/>
      </w:pPr>
      <w:r w:rsidRPr="00DF788D">
        <w:t xml:space="preserve">Keith Primrose, Parks Victoria </w:t>
      </w:r>
    </w:p>
    <w:p w14:paraId="53CCBC5A" w14:textId="77777777" w:rsidR="009F2BC0" w:rsidRPr="00DF788D" w:rsidRDefault="009F2BC0" w:rsidP="009F2BC0">
      <w:pPr>
        <w:pStyle w:val="ListBullet"/>
      </w:pPr>
      <w:r w:rsidRPr="00DF788D">
        <w:t>Assoc Prof Randall W. Robinson, Victoria University</w:t>
      </w:r>
    </w:p>
    <w:p w14:paraId="7062A4EE" w14:textId="77777777" w:rsidR="009F2BC0" w:rsidRPr="00DF788D" w:rsidRDefault="009F2BC0" w:rsidP="009F2BC0">
      <w:pPr>
        <w:pStyle w:val="ListBullet"/>
      </w:pPr>
      <w:r w:rsidRPr="00DF788D">
        <w:t>Steve Taylor, Program Leader (invasive plants), Environment, Planning and Sustainable Development Directorate, ACT Government</w:t>
      </w:r>
    </w:p>
    <w:p w14:paraId="135E2F4E" w14:textId="77777777" w:rsidR="009F2BC0" w:rsidRPr="00DF788D" w:rsidRDefault="009F2BC0" w:rsidP="009F2BC0">
      <w:pPr>
        <w:pStyle w:val="ListBullet"/>
      </w:pPr>
      <w:r w:rsidRPr="00DF788D">
        <w:lastRenderedPageBreak/>
        <w:t>Calum Walker, Program Manager, Land and Built Environment, Loddon Mallee Region, Department of Environment, Land, Water and Planning</w:t>
      </w:r>
    </w:p>
    <w:p w14:paraId="1F498C18" w14:textId="77777777" w:rsidR="009F2BC0" w:rsidRPr="00DF788D" w:rsidRDefault="009F2BC0" w:rsidP="009F2BC0">
      <w:pPr>
        <w:pStyle w:val="ListBullet"/>
      </w:pPr>
      <w:r w:rsidRPr="00DF788D">
        <w:t>Mitch Williams, Forest Management &amp; Roading Officer (Glenelg Eden), Barwon South West Region, Department of Environment, Land, Water and Planning</w:t>
      </w:r>
    </w:p>
    <w:p w14:paraId="63903681" w14:textId="77777777" w:rsidR="009F2BC0" w:rsidRDefault="009F2BC0" w:rsidP="009F2BC0">
      <w:pPr>
        <w:pStyle w:val="BodyText"/>
      </w:pPr>
      <w:r>
        <w:t>*N</w:t>
      </w:r>
      <w:r w:rsidRPr="00DF788D">
        <w:t>umber of presenters in brackets</w:t>
      </w:r>
    </w:p>
    <w:p w14:paraId="2E87DF23" w14:textId="77777777" w:rsidR="009F2BC0" w:rsidRDefault="009F2BC0" w:rsidP="009F2BC0">
      <w:pPr>
        <w:pStyle w:val="BodyText"/>
      </w:pPr>
    </w:p>
    <w:p w14:paraId="2D880740" w14:textId="77777777" w:rsidR="009F2BC0" w:rsidRDefault="009F2BC0" w:rsidP="009F2BC0">
      <w:pPr>
        <w:pStyle w:val="BodyText"/>
        <w:sectPr w:rsidR="009F2BC0" w:rsidSect="00AB668D">
          <w:type w:val="continuous"/>
          <w:pgSz w:w="11907" w:h="16840" w:code="9"/>
          <w:pgMar w:top="2268" w:right="1134" w:bottom="1134" w:left="1134" w:header="284" w:footer="284" w:gutter="0"/>
          <w:cols w:space="283"/>
          <w:docGrid w:linePitch="360"/>
        </w:sectPr>
      </w:pPr>
    </w:p>
    <w:p w14:paraId="43247D3F" w14:textId="77777777" w:rsidR="0094213D" w:rsidRPr="007E119A" w:rsidRDefault="0094213D">
      <w:pPr>
        <w:rPr>
          <w:b/>
          <w:bCs/>
          <w:color w:val="auto"/>
          <w:kern w:val="32"/>
          <w:sz w:val="40"/>
          <w:szCs w:val="32"/>
        </w:rPr>
      </w:pPr>
      <w:r>
        <w:br w:type="page"/>
      </w:r>
    </w:p>
    <w:p w14:paraId="69E5C050" w14:textId="442FC512" w:rsidR="0094213D" w:rsidRPr="007E119A" w:rsidRDefault="0094213D" w:rsidP="0094213D">
      <w:pPr>
        <w:pStyle w:val="Heading1TopofPage"/>
        <w:framePr w:wrap="around"/>
        <w:rPr>
          <w:color w:val="auto"/>
        </w:rPr>
      </w:pPr>
      <w:bookmarkStart w:id="62" w:name="_Toc62754052"/>
      <w:r w:rsidRPr="007E119A">
        <w:rPr>
          <w:color w:val="auto"/>
        </w:rPr>
        <w:lastRenderedPageBreak/>
        <w:t>Appendix 4: Presentation titles and presenters</w:t>
      </w:r>
      <w:bookmarkEnd w:id="62"/>
    </w:p>
    <w:p w14:paraId="041DF8E4" w14:textId="77777777" w:rsidR="009F2BC0" w:rsidRPr="001726CE" w:rsidRDefault="009F2BC0" w:rsidP="009F2BC0">
      <w:pPr>
        <w:pStyle w:val="Heading3"/>
      </w:pPr>
      <w:r w:rsidRPr="001726CE">
        <w:t>Webinar 1</w:t>
      </w:r>
    </w:p>
    <w:p w14:paraId="0CE1E513" w14:textId="77777777" w:rsidR="009F2BC0" w:rsidRPr="001726CE" w:rsidRDefault="009F2BC0" w:rsidP="009F2BC0">
      <w:pPr>
        <w:pStyle w:val="BodyText"/>
      </w:pPr>
      <w:r w:rsidRPr="001726CE">
        <w:rPr>
          <w:b/>
          <w:bCs/>
        </w:rPr>
        <w:t>Bushfire Biodiversity Response and Recovery Program: Threat Management</w:t>
      </w:r>
      <w:r w:rsidRPr="001726CE">
        <w:t xml:space="preserve"> - Damien McMaster, Theme Lead - Invasive Species, Biodiversity Division, Department of Environment, Land, Water and Planning, Damien.McMaster@delwp.vic.gov.au</w:t>
      </w:r>
    </w:p>
    <w:p w14:paraId="511DBDC1" w14:textId="77777777" w:rsidR="009F2BC0" w:rsidRPr="001726CE" w:rsidRDefault="009F2BC0" w:rsidP="009F2BC0">
      <w:pPr>
        <w:pStyle w:val="BodyText"/>
      </w:pPr>
      <w:r w:rsidRPr="001726CE">
        <w:rPr>
          <w:b/>
          <w:bCs/>
        </w:rPr>
        <w:t>Environmental weed management after fire - principles to practice</w:t>
      </w:r>
      <w:r w:rsidRPr="001726CE">
        <w:t xml:space="preserve"> - Judy Fisher PhD, Director, Fisher Research Pty Ltd, Perth WA, </w:t>
      </w:r>
      <w:hyperlink r:id="rId73" w:history="1">
        <w:r w:rsidRPr="001726CE">
          <w:rPr>
            <w:rStyle w:val="Hyperlink"/>
            <w:color w:val="363534" w:themeColor="text1"/>
            <w:u w:val="none"/>
          </w:rPr>
          <w:t xml:space="preserve">ecologist@westnet.com.au, </w:t>
        </w:r>
      </w:hyperlink>
      <w:hyperlink r:id="rId74" w:history="1">
        <w:r w:rsidRPr="001726CE">
          <w:rPr>
            <w:rStyle w:val="Hyperlink"/>
            <w:color w:val="363534" w:themeColor="text1"/>
            <w:u w:val="none"/>
          </w:rPr>
          <w:t xml:space="preserve">judith.fisher@uwa.edu.au, </w:t>
        </w:r>
      </w:hyperlink>
      <w:r w:rsidRPr="001726CE">
        <w:t>0407 984 091, Twitter @judithfish</w:t>
      </w:r>
    </w:p>
    <w:p w14:paraId="7D056343" w14:textId="77777777" w:rsidR="009F2BC0" w:rsidRPr="001726CE" w:rsidRDefault="009F2BC0" w:rsidP="009F2BC0">
      <w:pPr>
        <w:pStyle w:val="BodyText"/>
      </w:pPr>
      <w:r w:rsidRPr="001726CE">
        <w:rPr>
          <w:b/>
          <w:bCs/>
        </w:rPr>
        <w:t>Central Highlands Eden – a model for weed management after fire</w:t>
      </w:r>
      <w:r w:rsidRPr="001726CE">
        <w:t xml:space="preserve"> - Sally Lambourne, Central Highlands Eden Project Manager, </w:t>
      </w:r>
      <w:hyperlink r:id="rId75" w:history="1">
        <w:r w:rsidRPr="001726CE">
          <w:rPr>
            <w:rStyle w:val="Hyperlink"/>
            <w:color w:val="363534" w:themeColor="text1"/>
            <w:u w:val="none"/>
          </w:rPr>
          <w:t>sally.lambourne@delwp.vic.gov.au</w:t>
        </w:r>
      </w:hyperlink>
      <w:r w:rsidRPr="001726CE">
        <w:t xml:space="preserve">, 0429 646 494; AND Brad Matthews, Project Officer - Central Highlands Eden, </w:t>
      </w:r>
      <w:hyperlink r:id="rId76" w:history="1">
        <w:r w:rsidRPr="001726CE">
          <w:rPr>
            <w:rStyle w:val="Hyperlink"/>
            <w:color w:val="363534" w:themeColor="text1"/>
            <w:u w:val="none"/>
          </w:rPr>
          <w:t>bradley.matthews@delwp.vic.gov.au</w:t>
        </w:r>
      </w:hyperlink>
      <w:r w:rsidRPr="001726CE">
        <w:t>; Port Phillip Region, Department of Environment, Land, Water and Planning</w:t>
      </w:r>
    </w:p>
    <w:p w14:paraId="52BDEC7D" w14:textId="77777777" w:rsidR="009F2BC0" w:rsidRPr="001726CE" w:rsidRDefault="009F2BC0" w:rsidP="009F2BC0">
      <w:pPr>
        <w:pStyle w:val="Heading3"/>
      </w:pPr>
      <w:r w:rsidRPr="001726CE">
        <w:t>Webinar 2</w:t>
      </w:r>
    </w:p>
    <w:p w14:paraId="5B2647A8" w14:textId="77777777" w:rsidR="009F2BC0" w:rsidRPr="001726CE" w:rsidRDefault="009F2BC0" w:rsidP="009F2BC0">
      <w:pPr>
        <w:pStyle w:val="BodyText"/>
      </w:pPr>
      <w:r w:rsidRPr="001726CE">
        <w:rPr>
          <w:b/>
          <w:bCs/>
        </w:rPr>
        <w:t>Prioritising invasive plant control after very high severity wildfire</w:t>
      </w:r>
      <w:r w:rsidRPr="001726CE">
        <w:t xml:space="preserve"> - Steve Taylor, Program Leader (invasive plants), Environment, Planning and Sustainable Development Directorate, ACT Government, </w:t>
      </w:r>
      <w:hyperlink r:id="rId77" w:history="1">
        <w:r w:rsidRPr="001726CE">
          <w:rPr>
            <w:rStyle w:val="Hyperlink"/>
            <w:color w:val="363534" w:themeColor="text1"/>
            <w:u w:val="none"/>
          </w:rPr>
          <w:t>Steve.Taylor@act.gov.au</w:t>
        </w:r>
      </w:hyperlink>
      <w:r w:rsidRPr="001726CE">
        <w:t>, 0411 166 340, @Steve818 iNaturalist AU</w:t>
      </w:r>
    </w:p>
    <w:p w14:paraId="6697E679" w14:textId="77777777" w:rsidR="009F2BC0" w:rsidRPr="001726CE" w:rsidRDefault="009F2BC0" w:rsidP="009F2BC0">
      <w:pPr>
        <w:pStyle w:val="BodyText"/>
      </w:pPr>
      <w:r w:rsidRPr="001726CE">
        <w:rPr>
          <w:b/>
          <w:bCs/>
        </w:rPr>
        <w:t>Prioritising weeds in the Glenelg Eden using the feasibility of eradication tool</w:t>
      </w:r>
      <w:r w:rsidRPr="001726CE">
        <w:t xml:space="preserve"> - Mitch Williams, Forest Management &amp; Roading Officer (Glenelg Eden), Barwon South West Region, Department of Environment, Land, Water and Planning, </w:t>
      </w:r>
      <w:hyperlink r:id="rId78" w:history="1">
        <w:r w:rsidRPr="001726CE">
          <w:rPr>
            <w:rStyle w:val="Hyperlink"/>
            <w:color w:val="363534" w:themeColor="text1"/>
            <w:u w:val="none"/>
          </w:rPr>
          <w:t>mitchell.williams@delwp.vic.gov.au</w:t>
        </w:r>
      </w:hyperlink>
      <w:r w:rsidRPr="001726CE">
        <w:t>,0418 132 307</w:t>
      </w:r>
    </w:p>
    <w:p w14:paraId="6C71A61E" w14:textId="77777777" w:rsidR="009F2BC0" w:rsidRPr="001726CE" w:rsidRDefault="009F2BC0" w:rsidP="009F2BC0">
      <w:pPr>
        <w:pStyle w:val="BodyText"/>
      </w:pPr>
      <w:r w:rsidRPr="001726CE">
        <w:rPr>
          <w:b/>
          <w:bCs/>
        </w:rPr>
        <w:t>Prioritising weeds in the Hume Region after fire</w:t>
      </w:r>
      <w:r w:rsidRPr="001726CE">
        <w:t xml:space="preserve"> - Daniel Littlewood, Forest Management and Roading Officer, Hume Region, Department of Environment, Land, Water &amp; Planning, </w:t>
      </w:r>
      <w:hyperlink r:id="rId79" w:history="1">
        <w:r w:rsidRPr="001726CE">
          <w:rPr>
            <w:rStyle w:val="Hyperlink"/>
            <w:color w:val="363534" w:themeColor="text1"/>
            <w:u w:val="none"/>
          </w:rPr>
          <w:t>daniel.littlewood@delwp.vic.gov.au</w:t>
        </w:r>
      </w:hyperlink>
    </w:p>
    <w:p w14:paraId="5EFEB7E5" w14:textId="77777777" w:rsidR="009F2BC0" w:rsidRPr="001726CE" w:rsidRDefault="009F2BC0" w:rsidP="009F2BC0">
      <w:pPr>
        <w:pStyle w:val="BodyText"/>
      </w:pPr>
      <w:r w:rsidRPr="001726CE">
        <w:rPr>
          <w:b/>
          <w:bCs/>
        </w:rPr>
        <w:t>Prioritising for native regeneration, with weed control per se a lesser goal</w:t>
      </w:r>
      <w:r w:rsidRPr="001726CE">
        <w:t xml:space="preserve"> - Dr Tein McDonald AM, President, Australian Association of Bush Regenerators, </w:t>
      </w:r>
      <w:hyperlink r:id="rId80" w:history="1">
        <w:r w:rsidRPr="001726CE">
          <w:rPr>
            <w:rStyle w:val="Hyperlink"/>
            <w:color w:val="363534" w:themeColor="text1"/>
            <w:u w:val="none"/>
          </w:rPr>
          <w:t>teinm@ozemail.com.au</w:t>
        </w:r>
      </w:hyperlink>
    </w:p>
    <w:p w14:paraId="6CE1B4B7" w14:textId="77777777" w:rsidR="009F2BC0" w:rsidRPr="001726CE" w:rsidRDefault="009F2BC0" w:rsidP="009F2BC0">
      <w:pPr>
        <w:pStyle w:val="Heading3"/>
      </w:pPr>
      <w:r w:rsidRPr="001726CE">
        <w:t>Webinar 3</w:t>
      </w:r>
    </w:p>
    <w:p w14:paraId="29DEB93B" w14:textId="77777777" w:rsidR="009F2BC0" w:rsidRPr="001726CE" w:rsidRDefault="009F2BC0" w:rsidP="009F2BC0">
      <w:pPr>
        <w:pStyle w:val="BodyText"/>
      </w:pPr>
      <w:r w:rsidRPr="001726CE">
        <w:rPr>
          <w:b/>
          <w:bCs/>
        </w:rPr>
        <w:t>Working together to help biodiversity recover after fire</w:t>
      </w:r>
      <w:r w:rsidRPr="001726CE">
        <w:t xml:space="preserve"> - Keith Primrose, Parks Victoria, </w:t>
      </w:r>
      <w:hyperlink r:id="rId81" w:history="1">
        <w:r w:rsidRPr="001726CE">
          <w:rPr>
            <w:rStyle w:val="Hyperlink"/>
            <w:color w:val="363534" w:themeColor="text1"/>
            <w:u w:val="none"/>
          </w:rPr>
          <w:t xml:space="preserve">keith.primrose@parks.vic.gov.au, </w:t>
        </w:r>
      </w:hyperlink>
      <w:r w:rsidRPr="001726CE">
        <w:t>0409 859 875</w:t>
      </w:r>
    </w:p>
    <w:p w14:paraId="6074E3E0" w14:textId="77777777" w:rsidR="009F2BC0" w:rsidRPr="001726CE" w:rsidRDefault="009F2BC0" w:rsidP="009F2BC0">
      <w:pPr>
        <w:pStyle w:val="BodyText"/>
      </w:pPr>
      <w:r w:rsidRPr="001726CE">
        <w:rPr>
          <w:b/>
          <w:bCs/>
        </w:rPr>
        <w:t>Collaboration for biodiversity recovery</w:t>
      </w:r>
      <w:r w:rsidRPr="001726CE">
        <w:t xml:space="preserve"> - Deirdre Griepsma, Regional Biodiversity Recovery Programme Coordinator, Parks Victoria, </w:t>
      </w:r>
      <w:hyperlink r:id="rId82" w:history="1">
        <w:r w:rsidRPr="001726CE">
          <w:rPr>
            <w:rStyle w:val="Hyperlink"/>
            <w:color w:val="363534" w:themeColor="text1"/>
            <w:u w:val="none"/>
          </w:rPr>
          <w:t>deirdre.griepsma@parks.vic.gov.au</w:t>
        </w:r>
      </w:hyperlink>
      <w:r w:rsidRPr="001726CE">
        <w:t>, 0427 731 480</w:t>
      </w:r>
    </w:p>
    <w:p w14:paraId="7F56E13D" w14:textId="77777777" w:rsidR="009F2BC0" w:rsidRPr="001726CE" w:rsidRDefault="009F2BC0" w:rsidP="009F2BC0">
      <w:pPr>
        <w:pStyle w:val="BodyText"/>
      </w:pPr>
      <w:r w:rsidRPr="001726CE">
        <w:rPr>
          <w:b/>
          <w:bCs/>
        </w:rPr>
        <w:t>Weed management after fire in an urban environment</w:t>
      </w:r>
      <w:r w:rsidRPr="001726CE">
        <w:t xml:space="preserve"> - Calum Walker, Program Manager, Land and Built Environment, Loddon Mallee Region, Department of Environment, Land, Water and Planning, </w:t>
      </w:r>
      <w:hyperlink r:id="rId83" w:history="1">
        <w:r w:rsidRPr="001726CE">
          <w:rPr>
            <w:rStyle w:val="Hyperlink"/>
            <w:color w:val="363534" w:themeColor="text1"/>
            <w:u w:val="none"/>
          </w:rPr>
          <w:t>calum.walker@delwp.vic.gov.au</w:t>
        </w:r>
      </w:hyperlink>
    </w:p>
    <w:p w14:paraId="430BCB55" w14:textId="77777777" w:rsidR="009F2BC0" w:rsidRPr="001726CE" w:rsidRDefault="009F2BC0" w:rsidP="009F2BC0">
      <w:pPr>
        <w:pStyle w:val="BodyText"/>
      </w:pPr>
      <w:r w:rsidRPr="001726CE">
        <w:rPr>
          <w:b/>
          <w:bCs/>
        </w:rPr>
        <w:t>Protecting the critically endangered Spotted Treefrog in the Wongungarra: Weed management in a remote catchment</w:t>
      </w:r>
      <w:r w:rsidRPr="001726CE">
        <w:t xml:space="preserve"> - Glen Johnson, Regional Biodiversity Recovery Coordinator, Hume Region, Department of Environment, Land, Water and Planning, </w:t>
      </w:r>
      <w:hyperlink r:id="rId84" w:history="1">
        <w:r w:rsidRPr="001726CE">
          <w:rPr>
            <w:rStyle w:val="Hyperlink"/>
            <w:color w:val="363534" w:themeColor="text1"/>
            <w:u w:val="none"/>
          </w:rPr>
          <w:t>Glen.Johnson@delwp.vic.gov.au</w:t>
        </w:r>
      </w:hyperlink>
      <w:r w:rsidRPr="001726CE">
        <w:t xml:space="preserve">, 0418 501 936; AND Melissa Birleson, Project Coordinator, East Gippsland Catchment Management Authority, </w:t>
      </w:r>
      <w:hyperlink r:id="rId85" w:history="1">
        <w:r w:rsidRPr="001726CE">
          <w:rPr>
            <w:rStyle w:val="Hyperlink"/>
            <w:color w:val="363534" w:themeColor="text1"/>
            <w:u w:val="none"/>
          </w:rPr>
          <w:t>mbirleson@egcma.com.au</w:t>
        </w:r>
      </w:hyperlink>
      <w:r w:rsidRPr="001726CE">
        <w:t>, 0448 873 887</w:t>
      </w:r>
    </w:p>
    <w:p w14:paraId="3684648E" w14:textId="77777777" w:rsidR="009F2BC0" w:rsidRPr="001726CE" w:rsidRDefault="009F2BC0" w:rsidP="009F2BC0">
      <w:pPr>
        <w:pStyle w:val="Heading3"/>
      </w:pPr>
      <w:r w:rsidRPr="001726CE">
        <w:t>Webinar 4</w:t>
      </w:r>
    </w:p>
    <w:p w14:paraId="10126BEA" w14:textId="77777777" w:rsidR="009F2BC0" w:rsidRPr="001726CE" w:rsidRDefault="009F2BC0" w:rsidP="009F2BC0">
      <w:pPr>
        <w:pStyle w:val="BodyText"/>
      </w:pPr>
      <w:r w:rsidRPr="001726CE">
        <w:rPr>
          <w:b/>
          <w:bCs/>
        </w:rPr>
        <w:t>Environmental weed recognition after fire and taking better photos with a mobile device</w:t>
      </w:r>
      <w:r w:rsidRPr="001726CE">
        <w:t xml:space="preserve"> - Kate Blood, Program Officer - Pests and Weeds, Statewide, </w:t>
      </w:r>
      <w:hyperlink r:id="rId86" w:history="1">
        <w:r w:rsidRPr="001726CE">
          <w:rPr>
            <w:rStyle w:val="Hyperlink"/>
            <w:color w:val="363534" w:themeColor="text1"/>
            <w:u w:val="none"/>
          </w:rPr>
          <w:t>kate.blood@delwp.vic.gov.au</w:t>
        </w:r>
      </w:hyperlink>
      <w:r w:rsidRPr="001726CE">
        <w:t xml:space="preserve">, Social media: @weedyk8; AND Bianca Gold, Project Officer Pests and Weeds, </w:t>
      </w:r>
      <w:hyperlink r:id="rId87" w:history="1">
        <w:r w:rsidRPr="001726CE">
          <w:rPr>
            <w:rStyle w:val="Hyperlink"/>
            <w:color w:val="363534" w:themeColor="text1"/>
            <w:u w:val="none"/>
          </w:rPr>
          <w:t>bianca.gold@delwp.vic.gov.au</w:t>
        </w:r>
      </w:hyperlink>
      <w:r w:rsidRPr="001726CE">
        <w:t>, Social media: Bianca Goldweeds; Department of Environment, Land, Water and Planning</w:t>
      </w:r>
    </w:p>
    <w:p w14:paraId="2DC298B2" w14:textId="77777777" w:rsidR="009F2BC0" w:rsidRPr="001726CE" w:rsidRDefault="009F2BC0" w:rsidP="009F2BC0">
      <w:pPr>
        <w:pStyle w:val="BodyText"/>
      </w:pPr>
      <w:r w:rsidRPr="001726CE">
        <w:rPr>
          <w:b/>
          <w:bCs/>
        </w:rPr>
        <w:t>Weed distribution recording in Otway Eden</w:t>
      </w:r>
      <w:r w:rsidRPr="001726CE">
        <w:t xml:space="preserve"> - Dale Fuller, Otway Eden, Parks Victoria, </w:t>
      </w:r>
      <w:hyperlink r:id="rId88" w:history="1">
        <w:r w:rsidRPr="001726CE">
          <w:rPr>
            <w:rStyle w:val="Hyperlink"/>
            <w:color w:val="363534" w:themeColor="text1"/>
            <w:u w:val="none"/>
          </w:rPr>
          <w:t>dale.fuller@parks.vic.gov.au</w:t>
        </w:r>
      </w:hyperlink>
    </w:p>
    <w:p w14:paraId="7ACFFF8A" w14:textId="2A9E4279" w:rsidR="009F2BC0" w:rsidRDefault="009F2BC0" w:rsidP="004D70E4">
      <w:pPr>
        <w:pStyle w:val="BodyText"/>
      </w:pPr>
      <w:r w:rsidRPr="001726CE">
        <w:rPr>
          <w:b/>
          <w:bCs/>
        </w:rPr>
        <w:t>Darcy Duggan Memorial Lecture: Search and detect for weeds; the importance of working out how much you have before starting treatment</w:t>
      </w:r>
      <w:r w:rsidRPr="001726CE">
        <w:t xml:space="preserve"> - Assoc Prof Randall W. Robinson, Victoria University, </w:t>
      </w:r>
      <w:hyperlink r:id="rId89" w:history="1">
        <w:r w:rsidRPr="001726CE">
          <w:rPr>
            <w:rStyle w:val="Hyperlink"/>
            <w:color w:val="363534" w:themeColor="text1"/>
            <w:u w:val="none"/>
          </w:rPr>
          <w:t>Randall.robinson@vu.edu.au</w:t>
        </w:r>
      </w:hyperlink>
      <w:r w:rsidRPr="001726CE">
        <w:t>, 0417 366 054</w:t>
      </w:r>
      <w:r>
        <w:br w:type="page"/>
      </w:r>
    </w:p>
    <w:p w14:paraId="77A8179B" w14:textId="668EADD5" w:rsidR="0094213D" w:rsidRPr="007E119A" w:rsidRDefault="0094213D" w:rsidP="0094213D">
      <w:pPr>
        <w:pStyle w:val="Heading1TopofPage"/>
        <w:framePr w:wrap="around"/>
        <w:rPr>
          <w:color w:val="auto"/>
        </w:rPr>
      </w:pPr>
      <w:bookmarkStart w:id="63" w:name="_Toc62754053"/>
      <w:r w:rsidRPr="007E119A">
        <w:rPr>
          <w:color w:val="auto"/>
        </w:rPr>
        <w:lastRenderedPageBreak/>
        <w:t>Appendix 5: Presenter information pack example</w:t>
      </w:r>
      <w:bookmarkEnd w:id="63"/>
    </w:p>
    <w:p w14:paraId="1A1CAE59" w14:textId="77777777" w:rsidR="00552673" w:rsidRDefault="00552673" w:rsidP="0094213D">
      <w:pPr>
        <w:pStyle w:val="BodyText"/>
      </w:pPr>
    </w:p>
    <w:p w14:paraId="2C721AA0" w14:textId="39A2156C" w:rsidR="0094213D" w:rsidRPr="0094213D" w:rsidRDefault="0094213D" w:rsidP="0094213D">
      <w:pPr>
        <w:pStyle w:val="BodyText"/>
        <w:rPr>
          <w:lang w:eastAsia="en-AU"/>
        </w:rPr>
        <w:sectPr w:rsidR="0094213D" w:rsidRPr="0094213D" w:rsidSect="00AB668D">
          <w:type w:val="continuous"/>
          <w:pgSz w:w="11907" w:h="16840" w:code="9"/>
          <w:pgMar w:top="2268" w:right="1134" w:bottom="1134" w:left="1134" w:header="284" w:footer="284" w:gutter="0"/>
          <w:cols w:space="283"/>
          <w:docGrid w:linePitch="360"/>
        </w:sectPr>
      </w:pPr>
    </w:p>
    <w:p w14:paraId="38FDAFF0" w14:textId="68A91980" w:rsidR="00552673" w:rsidRPr="00552673" w:rsidRDefault="00552673" w:rsidP="00552673">
      <w:pPr>
        <w:pStyle w:val="Heading3"/>
      </w:pPr>
      <w:r w:rsidRPr="00552673">
        <w:t xml:space="preserve">Example of </w:t>
      </w:r>
      <w:r w:rsidR="00D3657F">
        <w:t xml:space="preserve">presenter </w:t>
      </w:r>
      <w:r w:rsidRPr="00552673">
        <w:t>email text to accompany information components below</w:t>
      </w:r>
    </w:p>
    <w:p w14:paraId="23C00D17" w14:textId="19C2F35D" w:rsidR="00552673" w:rsidRPr="00552673" w:rsidRDefault="00552673" w:rsidP="00552673">
      <w:pPr>
        <w:pStyle w:val="BodyText"/>
      </w:pPr>
    </w:p>
    <w:p w14:paraId="60D16514" w14:textId="190D14C9" w:rsidR="00552673" w:rsidRPr="00552673" w:rsidRDefault="00552673" w:rsidP="00552673">
      <w:pPr>
        <w:pStyle w:val="BodyText"/>
      </w:pPr>
      <w:r w:rsidRPr="00552673">
        <w:t>[tag email as important</w:t>
      </w:r>
      <w:r w:rsidR="00D3657F">
        <w:t xml:space="preserve"> and check all items in &lt;&gt;</w:t>
      </w:r>
      <w:r w:rsidRPr="00552673">
        <w:t>]</w:t>
      </w:r>
    </w:p>
    <w:p w14:paraId="5C1F9737" w14:textId="7E2FA6AB" w:rsidR="00552673" w:rsidRPr="00552673" w:rsidRDefault="00D3657F" w:rsidP="00552673">
      <w:pPr>
        <w:pStyle w:val="BodyText"/>
      </w:pPr>
      <w:r>
        <w:t>&lt;</w:t>
      </w:r>
      <w:r w:rsidR="00552673" w:rsidRPr="00552673">
        <w:t>Double check all attachments</w:t>
      </w:r>
      <w:r>
        <w:t>&gt;</w:t>
      </w:r>
    </w:p>
    <w:p w14:paraId="42F908D9" w14:textId="0519E197" w:rsidR="00552673" w:rsidRPr="00552673" w:rsidRDefault="00D3657F" w:rsidP="00552673">
      <w:pPr>
        <w:pStyle w:val="BodyText"/>
      </w:pPr>
      <w:r>
        <w:t>&lt;</w:t>
      </w:r>
      <w:r w:rsidR="00552673" w:rsidRPr="00552673">
        <w:t>Correct name</w:t>
      </w:r>
      <w:r>
        <w:t>&gt;</w:t>
      </w:r>
    </w:p>
    <w:p w14:paraId="66D54DF0" w14:textId="41E1E2A4" w:rsidR="00552673" w:rsidRPr="00552673" w:rsidRDefault="00D3657F" w:rsidP="00552673">
      <w:pPr>
        <w:pStyle w:val="BodyText"/>
      </w:pPr>
      <w:r>
        <w:t>&lt;</w:t>
      </w:r>
      <w:r w:rsidR="00552673" w:rsidRPr="00552673">
        <w:t>Correct signature</w:t>
      </w:r>
      <w:r>
        <w:t>&gt;</w:t>
      </w:r>
    </w:p>
    <w:p w14:paraId="201BD99D" w14:textId="11C090F0" w:rsidR="00552673" w:rsidRPr="00552673" w:rsidRDefault="00D3657F" w:rsidP="00552673">
      <w:pPr>
        <w:pStyle w:val="BodyText"/>
      </w:pPr>
      <w:r>
        <w:t>&lt;</w:t>
      </w:r>
      <w:r w:rsidR="00552673" w:rsidRPr="00552673">
        <w:t>bccs</w:t>
      </w:r>
      <w:r>
        <w:t>&gt;</w:t>
      </w:r>
    </w:p>
    <w:p w14:paraId="67782550" w14:textId="77777777" w:rsidR="00552673" w:rsidRPr="00552673" w:rsidRDefault="00552673" w:rsidP="00552673">
      <w:pPr>
        <w:pStyle w:val="BodyText"/>
      </w:pPr>
      <w:r w:rsidRPr="00552673">
        <w:t> </w:t>
      </w:r>
    </w:p>
    <w:p w14:paraId="3253CFEA" w14:textId="29AB370B" w:rsidR="00552673" w:rsidRDefault="00552673" w:rsidP="00552673">
      <w:pPr>
        <w:pStyle w:val="BodyText"/>
      </w:pPr>
      <w:r w:rsidRPr="00552673">
        <w:t xml:space="preserve">Subject: </w:t>
      </w:r>
      <w:r w:rsidRPr="00D3657F">
        <w:t>IMPORTANT: Please</w:t>
      </w:r>
      <w:r w:rsidRPr="00552673">
        <w:t xml:space="preserve"> action promptly for speaking at 'Weed management after fire webinar' series</w:t>
      </w:r>
    </w:p>
    <w:p w14:paraId="286B6C4D" w14:textId="2A785B6C" w:rsidR="00D3657F" w:rsidRPr="00552673" w:rsidRDefault="00D3657F" w:rsidP="00552673">
      <w:pPr>
        <w:pStyle w:val="BodyText"/>
      </w:pPr>
      <w:r w:rsidRPr="00D3657F">
        <w:t>&lt;USE e.g. W1.2 etc as numbering at end of each subject line&gt;</w:t>
      </w:r>
    </w:p>
    <w:p w14:paraId="6A4B7E06" w14:textId="46CD9F48" w:rsidR="00552673" w:rsidRPr="00552673" w:rsidRDefault="00552673" w:rsidP="00552673">
      <w:pPr>
        <w:pStyle w:val="BodyText"/>
      </w:pPr>
      <w:r w:rsidRPr="00552673">
        <w:t xml:space="preserve">Hello </w:t>
      </w:r>
      <w:r w:rsidR="00D87EAA">
        <w:t>&lt;insert first name&gt;</w:t>
      </w:r>
    </w:p>
    <w:p w14:paraId="2ECC68FD" w14:textId="77777777" w:rsidR="00552673" w:rsidRPr="00552673" w:rsidRDefault="00552673" w:rsidP="00552673">
      <w:pPr>
        <w:pStyle w:val="BodyText"/>
      </w:pPr>
      <w:r w:rsidRPr="00552673">
        <w:t>We are so excited to have you speaking at our upcoming 'Weed management after fire' webinar series. We have been promoting the series far and wide and have interest from all over Australia and overseas. Thank you for sharing your knowledge and experience at:</w:t>
      </w:r>
    </w:p>
    <w:p w14:paraId="72E470C6" w14:textId="15024AE1" w:rsidR="00552673" w:rsidRPr="00552673" w:rsidRDefault="00552673" w:rsidP="00552673">
      <w:pPr>
        <w:pStyle w:val="BodyText"/>
      </w:pPr>
      <w:r w:rsidRPr="00552673">
        <w:t>&lt;insert name and date of webinar&gt; AND times AND TITLE ETC ETC</w:t>
      </w:r>
    </w:p>
    <w:p w14:paraId="37AE1E23" w14:textId="402DDF18" w:rsidR="00552673" w:rsidRPr="00552673" w:rsidRDefault="00552673" w:rsidP="00552673">
      <w:pPr>
        <w:pStyle w:val="BodyText"/>
      </w:pPr>
      <w:r w:rsidRPr="00552673">
        <w:t xml:space="preserve">You will be receiving three separate invitations from us and two of them are optional. You will receive an invitation to a practice session (optional), the actual webinar, and then a debrief immediately after the webinar (optional). We have a table below to the </w:t>
      </w:r>
      <w:r w:rsidR="001C5052" w:rsidRPr="00552673">
        <w:t>links,</w:t>
      </w:r>
      <w:r w:rsidRPr="00552673">
        <w:t xml:space="preserve"> so they are all in one place.</w:t>
      </w:r>
    </w:p>
    <w:p w14:paraId="2DC6ED19" w14:textId="45AC385B" w:rsidR="00552673" w:rsidRPr="00552673" w:rsidRDefault="00552673" w:rsidP="00552673">
      <w:pPr>
        <w:pStyle w:val="BodyText"/>
      </w:pPr>
      <w:r w:rsidRPr="00552673">
        <w:t>&lt;insert table of links for the correct webinar&gt;</w:t>
      </w:r>
    </w:p>
    <w:p w14:paraId="04DCDFD8" w14:textId="77777777" w:rsidR="00552673" w:rsidRPr="00552673" w:rsidRDefault="00552673" w:rsidP="00552673">
      <w:pPr>
        <w:pStyle w:val="BodyText"/>
      </w:pPr>
      <w:r w:rsidRPr="00552673">
        <w:t>We will be using Microsoft Teams to run the meetings so please familiarise yourself with its use a couple of days before the webinar if you are not a regular user. We encourage you to join the practice session so you will be confident in its use. See the information sheet attached.</w:t>
      </w:r>
    </w:p>
    <w:p w14:paraId="28842521" w14:textId="06612F3A" w:rsidR="00552673" w:rsidRPr="00552673" w:rsidRDefault="00552673" w:rsidP="00552673">
      <w:pPr>
        <w:pStyle w:val="BodyText"/>
      </w:pPr>
      <w:r w:rsidRPr="00552673">
        <w:t>&lt;attach MS Teams sheet&gt;</w:t>
      </w:r>
    </w:p>
    <w:p w14:paraId="0EF70145" w14:textId="77777777" w:rsidR="00552673" w:rsidRPr="00D3657F" w:rsidRDefault="00552673" w:rsidP="00552673">
      <w:pPr>
        <w:pStyle w:val="BodyText"/>
      </w:pPr>
      <w:r w:rsidRPr="00D3657F">
        <w:t>MOST IMPORTANT: Please open and read this attachment immediately and complete the form and return it promptly to ensure we can complete the program for the website, promote your presentation, and introduce you correctly. We want to make sure we give your investment of time preparing for the webinars due credit.</w:t>
      </w:r>
    </w:p>
    <w:p w14:paraId="34F86033" w14:textId="6ABE7A9D" w:rsidR="00552673" w:rsidRPr="00552673" w:rsidRDefault="00552673" w:rsidP="00552673">
      <w:pPr>
        <w:pStyle w:val="BodyText"/>
      </w:pPr>
      <w:r w:rsidRPr="00D3657F">
        <w:t xml:space="preserve">&lt;attach Word doco specific for this </w:t>
      </w:r>
      <w:r w:rsidR="00CD76F9">
        <w:t>presenter</w:t>
      </w:r>
      <w:r w:rsidRPr="00D3657F">
        <w:t>&gt;</w:t>
      </w:r>
    </w:p>
    <w:p w14:paraId="120FEEBB" w14:textId="77777777" w:rsidR="00552673" w:rsidRPr="00552673" w:rsidRDefault="00552673" w:rsidP="00552673">
      <w:pPr>
        <w:pStyle w:val="BodyText"/>
      </w:pPr>
      <w:r w:rsidRPr="00552673">
        <w:t xml:space="preserve">If you have any questions about any aspect of the technology, your presentation or the series, please get in touch. </w:t>
      </w:r>
    </w:p>
    <w:p w14:paraId="06175205" w14:textId="77777777" w:rsidR="00552673" w:rsidRPr="00552673" w:rsidRDefault="00552673" w:rsidP="00552673">
      <w:pPr>
        <w:pStyle w:val="BodyText"/>
      </w:pPr>
      <w:r w:rsidRPr="00552673">
        <w:t>Cheers, and thanks again, Kate, Bianca and the webinar collaborators</w:t>
      </w:r>
    </w:p>
    <w:p w14:paraId="566432A7" w14:textId="298538B6" w:rsidR="00552673" w:rsidRDefault="00552673" w:rsidP="00552673">
      <w:pPr>
        <w:pStyle w:val="BodyText"/>
      </w:pPr>
      <w:r w:rsidRPr="00552673">
        <w:t>&lt; insert webinar email signature block &gt;</w:t>
      </w:r>
    </w:p>
    <w:p w14:paraId="128C79E7" w14:textId="34C77C32" w:rsidR="00D87EAA" w:rsidRDefault="00D87EAA" w:rsidP="00552673">
      <w:pPr>
        <w:pStyle w:val="BodyText"/>
      </w:pPr>
    </w:p>
    <w:p w14:paraId="31684F24" w14:textId="08066751" w:rsidR="00D87EAA" w:rsidRPr="00552673" w:rsidRDefault="00D87EAA" w:rsidP="00D87EAA">
      <w:pPr>
        <w:pStyle w:val="Heading3"/>
      </w:pPr>
      <w:r>
        <w:t>Joining MS Teams Meetings (non-DELWP) information sheets</w:t>
      </w:r>
    </w:p>
    <w:p w14:paraId="09B0E149" w14:textId="00EBA070" w:rsidR="00D87EAA" w:rsidRPr="00552673" w:rsidRDefault="00D87EAA" w:rsidP="00D87EAA">
      <w:pPr>
        <w:pStyle w:val="BodyText"/>
      </w:pPr>
      <w:r>
        <w:t xml:space="preserve">A </w:t>
      </w:r>
      <w:r w:rsidR="001C5052">
        <w:t>five-page</w:t>
      </w:r>
      <w:r>
        <w:t xml:space="preserve"> document was copied from the corporate information library and shared with the presenters.</w:t>
      </w:r>
    </w:p>
    <w:p w14:paraId="63F46234" w14:textId="77777777" w:rsidR="00D87EAA" w:rsidRDefault="00D87EAA" w:rsidP="00552673">
      <w:pPr>
        <w:pStyle w:val="BodyText"/>
      </w:pPr>
    </w:p>
    <w:p w14:paraId="1D528EF3" w14:textId="77777777" w:rsidR="00D87EAA" w:rsidRDefault="00D87EAA">
      <w:pPr>
        <w:rPr>
          <w:b/>
          <w:color w:val="494847"/>
        </w:rPr>
      </w:pPr>
      <w:r>
        <w:br w:type="page"/>
      </w:r>
    </w:p>
    <w:p w14:paraId="656399D2" w14:textId="213293EE" w:rsidR="00D87EAA" w:rsidRPr="00552673" w:rsidRDefault="00D87EAA" w:rsidP="00D87EAA">
      <w:pPr>
        <w:pStyle w:val="Heading3"/>
      </w:pPr>
      <w:r w:rsidRPr="00552673">
        <w:lastRenderedPageBreak/>
        <w:t>Example of accompany</w:t>
      </w:r>
      <w:r>
        <w:t>ing</w:t>
      </w:r>
      <w:r w:rsidRPr="00552673">
        <w:t xml:space="preserve"> </w:t>
      </w:r>
      <w:r w:rsidR="00D3657F">
        <w:t xml:space="preserve">presenter 2-page </w:t>
      </w:r>
      <w:r w:rsidRPr="00552673">
        <w:t xml:space="preserve">information </w:t>
      </w:r>
      <w:r w:rsidR="00D3657F">
        <w:t>letter</w:t>
      </w:r>
    </w:p>
    <w:p w14:paraId="21117058" w14:textId="3C38FADF" w:rsidR="00552673" w:rsidRDefault="00552673" w:rsidP="00552673">
      <w:pPr>
        <w:pStyle w:val="BodyText"/>
      </w:pPr>
    </w:p>
    <w:p w14:paraId="7B8B2712" w14:textId="30FD36FE" w:rsidR="00552673" w:rsidRDefault="00DF01D9" w:rsidP="00552673">
      <w:pPr>
        <w:pStyle w:val="BodyText"/>
      </w:pPr>
      <w:r>
        <w:t>[screen grab of an example of a letter sent to presenters including details of the webinar, dates, times, web links, and a series of questions for the presenter for background information and to give permission to be recorded]</w:t>
      </w:r>
    </w:p>
    <w:p w14:paraId="1C00A6DC" w14:textId="7D338317" w:rsidR="00552673" w:rsidRDefault="00552673" w:rsidP="00552673">
      <w:pPr>
        <w:pStyle w:val="BodyText"/>
      </w:pPr>
    </w:p>
    <w:p w14:paraId="5B8B7027" w14:textId="3113D533" w:rsidR="00D87EAA" w:rsidRPr="00552673" w:rsidRDefault="00D87EAA" w:rsidP="00D87EAA">
      <w:pPr>
        <w:pStyle w:val="Heading3"/>
      </w:pPr>
      <w:r w:rsidRPr="00552673">
        <w:t xml:space="preserve">Example of </w:t>
      </w:r>
      <w:r>
        <w:t>tips and tricks email for presenters</w:t>
      </w:r>
    </w:p>
    <w:p w14:paraId="5FBFC8E9" w14:textId="60E6C2EE" w:rsidR="00D87EAA" w:rsidRPr="00D87EAA" w:rsidRDefault="00D87EAA" w:rsidP="00D87EAA">
      <w:pPr>
        <w:pStyle w:val="BodyText"/>
        <w:rPr>
          <w:rFonts w:cstheme="minorHAnsi"/>
        </w:rPr>
      </w:pPr>
    </w:p>
    <w:p w14:paraId="46E73493" w14:textId="5CD55054" w:rsidR="00D87EAA" w:rsidRPr="00D87EAA" w:rsidRDefault="00D87EAA" w:rsidP="00D87EAA">
      <w:pPr>
        <w:pStyle w:val="BodyText"/>
        <w:rPr>
          <w:rFonts w:cstheme="minorHAnsi"/>
          <w:color w:val="auto"/>
        </w:rPr>
      </w:pPr>
      <w:r w:rsidRPr="00D87EAA">
        <w:rPr>
          <w:rFonts w:cstheme="minorHAnsi"/>
          <w:b/>
          <w:bCs/>
          <w:color w:val="auto"/>
        </w:rPr>
        <w:t>Subject</w:t>
      </w:r>
      <w:r w:rsidRPr="00D87EAA">
        <w:rPr>
          <w:rFonts w:cstheme="minorHAnsi"/>
          <w:color w:val="auto"/>
        </w:rPr>
        <w:t xml:space="preserve">: </w:t>
      </w:r>
      <w:r w:rsidR="00CD76F9">
        <w:rPr>
          <w:rFonts w:cstheme="minorHAnsi"/>
          <w:color w:val="auto"/>
        </w:rPr>
        <w:t>Presenters</w:t>
      </w:r>
      <w:r w:rsidRPr="00D87EAA">
        <w:rPr>
          <w:rFonts w:cstheme="minorHAnsi"/>
          <w:color w:val="auto"/>
        </w:rPr>
        <w:t>: tips and tricks for 'Weed management after fire' webinar &amp; reminder about practice session this afternoon</w:t>
      </w:r>
    </w:p>
    <w:p w14:paraId="4DA37DBB" w14:textId="77777777" w:rsidR="00D87EAA" w:rsidRPr="00D87EAA" w:rsidRDefault="00D87EAA" w:rsidP="00D87EAA">
      <w:pPr>
        <w:pStyle w:val="BodyText"/>
        <w:rPr>
          <w:rFonts w:cstheme="minorHAnsi"/>
          <w:color w:val="auto"/>
        </w:rPr>
      </w:pPr>
      <w:r w:rsidRPr="00D87EAA">
        <w:rPr>
          <w:rFonts w:cstheme="minorHAnsi"/>
          <w:color w:val="auto"/>
        </w:rPr>
        <w:t>Hello, we hope you had a great weekend and a good start to the week. Bianca and I are looking forward to seeing you for the webinar practice session this afternoon at 1:30 pm. We have included some additional material below that may help.</w:t>
      </w:r>
    </w:p>
    <w:p w14:paraId="77F42C61" w14:textId="77777777" w:rsidR="00D87EAA" w:rsidRPr="00D87EAA" w:rsidRDefault="00D87EAA" w:rsidP="00D87EAA">
      <w:pPr>
        <w:pStyle w:val="BodyText"/>
        <w:rPr>
          <w:rFonts w:cstheme="minorHAnsi"/>
          <w:color w:val="auto"/>
        </w:rPr>
      </w:pPr>
      <w:r w:rsidRPr="00D87EAA">
        <w:rPr>
          <w:rFonts w:cstheme="minorHAnsi"/>
          <w:color w:val="auto"/>
        </w:rPr>
        <w:t>A few tips, tricks and reminders for your presentation during the webinar:</w:t>
      </w:r>
    </w:p>
    <w:p w14:paraId="51E36F02" w14:textId="77777777" w:rsidR="00D87EAA" w:rsidRPr="00D87EAA" w:rsidRDefault="00D87EAA" w:rsidP="00702664">
      <w:pPr>
        <w:pStyle w:val="ListBullet"/>
      </w:pPr>
      <w:r w:rsidRPr="00D87EAA">
        <w:t xml:space="preserve">Don't worry too much about some </w:t>
      </w:r>
      <w:r w:rsidRPr="00D87EAA">
        <w:rPr>
          <w:b/>
          <w:bCs/>
        </w:rPr>
        <w:t>duplication</w:t>
      </w:r>
      <w:r w:rsidRPr="00D87EAA">
        <w:t xml:space="preserve"> between your and another's presentation as it will help to reinforce information with the audience.</w:t>
      </w:r>
    </w:p>
    <w:p w14:paraId="1D266F61" w14:textId="77777777" w:rsidR="00D87EAA" w:rsidRPr="00D87EAA" w:rsidRDefault="00D87EAA" w:rsidP="00702664">
      <w:pPr>
        <w:pStyle w:val="ListBullet"/>
      </w:pPr>
      <w:r w:rsidRPr="00D87EAA">
        <w:t xml:space="preserve">It's very important to get any </w:t>
      </w:r>
      <w:r w:rsidRPr="00D87EAA">
        <w:rPr>
          <w:b/>
          <w:bCs/>
        </w:rPr>
        <w:t>presentation material to Bianca Gold</w:t>
      </w:r>
      <w:r w:rsidRPr="00D87EAA">
        <w:t xml:space="preserve"> before 9 am of the morning of your webinar (see the letter we sent for instructions) - this is crucial as a back-up if your internet fails and we need to step through the slides for you - deliver via email (if not too large), either as a document or as a link to OneDrive, GoogleDrive, DropBox or similar.</w:t>
      </w:r>
    </w:p>
    <w:p w14:paraId="668B92EF" w14:textId="77777777" w:rsidR="00D87EAA" w:rsidRPr="00D87EAA" w:rsidRDefault="00D87EAA" w:rsidP="00702664">
      <w:pPr>
        <w:pStyle w:val="ListBullet"/>
      </w:pPr>
      <w:r w:rsidRPr="00D87EAA">
        <w:t xml:space="preserve">Think about and </w:t>
      </w:r>
      <w:r w:rsidRPr="00D87EAA">
        <w:rPr>
          <w:b/>
          <w:bCs/>
        </w:rPr>
        <w:t>test a back-up internet connection</w:t>
      </w:r>
      <w:r w:rsidRPr="00D87EAA">
        <w:t xml:space="preserve"> in case yours fails. Try hot-spotting with your mobile phone or look for a local free wi-fi. We watched someone recently deliver a great presentation from the back seat of his car parked at his local library where he accessed free wi-fi!</w:t>
      </w:r>
    </w:p>
    <w:p w14:paraId="1390CB98" w14:textId="77777777" w:rsidR="00D87EAA" w:rsidRPr="00D87EAA" w:rsidRDefault="00D87EAA" w:rsidP="00702664">
      <w:pPr>
        <w:pStyle w:val="ListBullet"/>
      </w:pPr>
      <w:r w:rsidRPr="00D87EAA">
        <w:t xml:space="preserve">It's a good idea to give the audience a brief </w:t>
      </w:r>
      <w:r w:rsidRPr="00D87EAA">
        <w:rPr>
          <w:b/>
          <w:bCs/>
        </w:rPr>
        <w:t>context</w:t>
      </w:r>
      <w:r w:rsidRPr="00D87EAA">
        <w:t xml:space="preserve"> about where you are and remember to </w:t>
      </w:r>
      <w:r w:rsidRPr="00D87EAA">
        <w:rPr>
          <w:b/>
          <w:bCs/>
        </w:rPr>
        <w:t>avoid a lot of jargon</w:t>
      </w:r>
      <w:r w:rsidRPr="00D87EAA">
        <w:t xml:space="preserve"> and </w:t>
      </w:r>
      <w:r w:rsidRPr="00D87EAA">
        <w:rPr>
          <w:b/>
          <w:bCs/>
        </w:rPr>
        <w:t>spell out abbreviations/acronyms</w:t>
      </w:r>
      <w:r w:rsidRPr="00D87EAA">
        <w:t xml:space="preserve"> a couple of times when you start using them</w:t>
      </w:r>
    </w:p>
    <w:p w14:paraId="34DF47DB" w14:textId="77777777" w:rsidR="00D87EAA" w:rsidRPr="00D87EAA" w:rsidRDefault="00D87EAA" w:rsidP="00702664">
      <w:pPr>
        <w:pStyle w:val="ListBullet"/>
      </w:pPr>
      <w:r w:rsidRPr="00D87EAA">
        <w:t xml:space="preserve">Your presentation may be focused on </w:t>
      </w:r>
      <w:r w:rsidRPr="00D87EAA">
        <w:rPr>
          <w:b/>
          <w:bCs/>
        </w:rPr>
        <w:t>wildfire</w:t>
      </w:r>
      <w:r w:rsidRPr="00D87EAA">
        <w:t xml:space="preserve">. If the work you are doing is also relevant to </w:t>
      </w:r>
      <w:r w:rsidRPr="00D87EAA">
        <w:rPr>
          <w:b/>
          <w:bCs/>
        </w:rPr>
        <w:t>planned burns</w:t>
      </w:r>
      <w:r w:rsidRPr="00D87EAA">
        <w:t xml:space="preserve"> you may want to mention it</w:t>
      </w:r>
    </w:p>
    <w:p w14:paraId="74D47AE4" w14:textId="77777777" w:rsidR="00D87EAA" w:rsidRPr="00D87EAA" w:rsidRDefault="00D87EAA" w:rsidP="00702664">
      <w:pPr>
        <w:pStyle w:val="ListBullet"/>
      </w:pPr>
      <w:r w:rsidRPr="00D87EAA">
        <w:t xml:space="preserve">If you are not already regularly using a </w:t>
      </w:r>
      <w:r w:rsidRPr="00D87EAA">
        <w:rPr>
          <w:b/>
          <w:bCs/>
        </w:rPr>
        <w:t>camera</w:t>
      </w:r>
      <w:r w:rsidRPr="00D87EAA">
        <w:t xml:space="preserve"> on your device for communicating, you might want to check the day before that your background is free of distracting items and that the washing basket is out of view ;-) Give your camera lens a clean with a dry cloth.</w:t>
      </w:r>
    </w:p>
    <w:p w14:paraId="167B70F8" w14:textId="77777777" w:rsidR="00D87EAA" w:rsidRPr="00D87EAA" w:rsidRDefault="00D87EAA" w:rsidP="00702664">
      <w:pPr>
        <w:pStyle w:val="ListBullet"/>
      </w:pPr>
      <w:r w:rsidRPr="00D87EAA">
        <w:t xml:space="preserve">On the day, don't panic if your dog barks or the cat vomits in the back ground. It all adds to the </w:t>
      </w:r>
      <w:r w:rsidRPr="00D87EAA">
        <w:rPr>
          <w:b/>
          <w:bCs/>
        </w:rPr>
        <w:t>rich experience</w:t>
      </w:r>
      <w:r w:rsidRPr="00D87EAA">
        <w:t xml:space="preserve"> for the audience.</w:t>
      </w:r>
    </w:p>
    <w:p w14:paraId="18A9A28D" w14:textId="77777777" w:rsidR="00D87EAA" w:rsidRPr="00D87EAA" w:rsidRDefault="00D87EAA" w:rsidP="00702664">
      <w:pPr>
        <w:pStyle w:val="ListBullet"/>
      </w:pPr>
      <w:r w:rsidRPr="00D87EAA">
        <w:t xml:space="preserve">If everything goes to poo, </w:t>
      </w:r>
      <w:r w:rsidRPr="00D87EAA">
        <w:rPr>
          <w:b/>
          <w:bCs/>
        </w:rPr>
        <w:t>avoid swearing</w:t>
      </w:r>
      <w:r w:rsidRPr="00D87EAA">
        <w:t xml:space="preserve"> just in case the microphone is still working!</w:t>
      </w:r>
    </w:p>
    <w:p w14:paraId="3ECDC780" w14:textId="77777777" w:rsidR="00D87EAA" w:rsidRPr="00D87EAA" w:rsidRDefault="00D87EAA" w:rsidP="00702664">
      <w:pPr>
        <w:pStyle w:val="ListBullet"/>
      </w:pPr>
      <w:r w:rsidRPr="00D87EAA">
        <w:t xml:space="preserve">We may </w:t>
      </w:r>
      <w:r w:rsidRPr="00D87EAA">
        <w:rPr>
          <w:b/>
          <w:bCs/>
        </w:rPr>
        <w:t>interrupt</w:t>
      </w:r>
      <w:r w:rsidRPr="00D87EAA">
        <w:t xml:space="preserve"> you during your presentation if there are any issues. This may include breaks in transmission of your presentation where we may ask you to switch your video camera off. We'll try to pick a time so as not to distract you too much from where you are up to.</w:t>
      </w:r>
    </w:p>
    <w:p w14:paraId="776B4FE4" w14:textId="77777777" w:rsidR="00D87EAA" w:rsidRPr="00D87EAA" w:rsidRDefault="00D87EAA" w:rsidP="00702664">
      <w:pPr>
        <w:pStyle w:val="ListBullet"/>
      </w:pPr>
      <w:r w:rsidRPr="00D87EAA">
        <w:t>Our host (Kate) will</w:t>
      </w:r>
      <w:r w:rsidRPr="00D87EAA">
        <w:rPr>
          <w:b/>
          <w:bCs/>
        </w:rPr>
        <w:t xml:space="preserve"> introduce you</w:t>
      </w:r>
      <w:r w:rsidRPr="00D87EAA">
        <w:t xml:space="preserve"> as the next presenter. Please have your presentation (PowerPoint slides or other images/documents) open in a separate window ready to share prior to the webinar starting to ensure it has fully loaded and ready to share. Once the host begins introducing you, you can start sharing your screen and getting the presentation ready with your introductory slide.</w:t>
      </w:r>
    </w:p>
    <w:p w14:paraId="6AE4C839" w14:textId="00074FA0" w:rsidR="00D87EAA" w:rsidRPr="00D87EAA" w:rsidRDefault="00D87EAA" w:rsidP="00702664">
      <w:pPr>
        <w:pStyle w:val="ListBullet"/>
      </w:pPr>
      <w:r w:rsidRPr="00D87EAA">
        <w:rPr>
          <w:b/>
          <w:bCs/>
        </w:rPr>
        <w:t>Keep an eye on the clock</w:t>
      </w:r>
      <w:r w:rsidRPr="00D87EAA">
        <w:t xml:space="preserve">. If you go over </w:t>
      </w:r>
      <w:r w:rsidR="001C5052" w:rsidRPr="00D87EAA">
        <w:t>time,</w:t>
      </w:r>
      <w:r w:rsidRPr="00D87EAA">
        <w:t xml:space="preserve"> we will cut you off. Practice and time your run-through and avoid going away from your planned script.</w:t>
      </w:r>
    </w:p>
    <w:p w14:paraId="65E23036" w14:textId="77777777" w:rsidR="00D87EAA" w:rsidRPr="00D87EAA" w:rsidRDefault="00D87EAA" w:rsidP="00702664">
      <w:pPr>
        <w:pStyle w:val="ListBullet"/>
      </w:pPr>
      <w:r w:rsidRPr="00D87EAA">
        <w:t xml:space="preserve">If you wish to </w:t>
      </w:r>
      <w:r w:rsidRPr="00D87EAA">
        <w:rPr>
          <w:b/>
          <w:bCs/>
        </w:rPr>
        <w:t>avoid distractions</w:t>
      </w:r>
      <w:r w:rsidRPr="00D87EAA">
        <w:t xml:space="preserve"> during your presentation we recommend:</w:t>
      </w:r>
    </w:p>
    <w:p w14:paraId="31606B0C" w14:textId="77777777" w:rsidR="00D87EAA" w:rsidRPr="00D87EAA" w:rsidRDefault="00D87EAA" w:rsidP="00702664">
      <w:pPr>
        <w:pStyle w:val="PullOutBoxBullet2"/>
      </w:pPr>
      <w:r w:rsidRPr="00D87EAA">
        <w:t>Turn phones to silent without vibrate (audio speakers will pick up vibration sounds).</w:t>
      </w:r>
    </w:p>
    <w:p w14:paraId="5AF7869F" w14:textId="77777777" w:rsidR="00D87EAA" w:rsidRPr="00D87EAA" w:rsidRDefault="00D87EAA" w:rsidP="00702664">
      <w:pPr>
        <w:pStyle w:val="PullOutBoxBullet2"/>
      </w:pPr>
      <w:r w:rsidRPr="00D87EAA">
        <w:lastRenderedPageBreak/>
        <w:t>Turning off notifications in MS Teams. You can do this by selecting your profile picture &gt;settings &gt; notifications and change the settings.</w:t>
      </w:r>
    </w:p>
    <w:p w14:paraId="64F464BD" w14:textId="77777777" w:rsidR="00D87EAA" w:rsidRPr="00D87EAA" w:rsidRDefault="00D87EAA" w:rsidP="00702664">
      <w:pPr>
        <w:pStyle w:val="PullOutBoxBullet2"/>
      </w:pPr>
      <w:r w:rsidRPr="00D87EAA">
        <w:t>You may see notifications of participants waiting in the lobby. We will try to admit these as quickly as possible.</w:t>
      </w:r>
    </w:p>
    <w:p w14:paraId="0EC9A4D8" w14:textId="70FD1E0B" w:rsidR="00D87EAA" w:rsidRDefault="00D87EAA" w:rsidP="00702664">
      <w:pPr>
        <w:pStyle w:val="PullOutBoxBullet2"/>
      </w:pPr>
      <w:r w:rsidRPr="00D87EAA">
        <w:t>If you are in DELWP, you can change your Teams settings to 'Do not disturb' (DELWP only):</w:t>
      </w:r>
    </w:p>
    <w:p w14:paraId="747D0747" w14:textId="77777777" w:rsidR="00DF01D9" w:rsidRDefault="00DF01D9" w:rsidP="00DF01D9">
      <w:pPr>
        <w:pStyle w:val="PullOutBoxBullet"/>
        <w:numPr>
          <w:ilvl w:val="0"/>
          <w:numId w:val="0"/>
        </w:numPr>
        <w:ind w:left="142"/>
      </w:pPr>
    </w:p>
    <w:p w14:paraId="39766E74" w14:textId="0CAA1890" w:rsidR="00DF01D9" w:rsidRPr="00D87EAA" w:rsidRDefault="00DF01D9" w:rsidP="00DF01D9">
      <w:pPr>
        <w:pStyle w:val="PullOutBoxBullet"/>
        <w:numPr>
          <w:ilvl w:val="0"/>
          <w:numId w:val="0"/>
        </w:numPr>
        <w:ind w:left="142"/>
      </w:pPr>
      <w:r>
        <w:t>[screen grab of how to change settings to ‘do not disturb’]</w:t>
      </w:r>
    </w:p>
    <w:p w14:paraId="68C5A172" w14:textId="77979132" w:rsidR="00D87EAA" w:rsidRPr="00D87EAA" w:rsidRDefault="00D87EAA" w:rsidP="00D87EAA">
      <w:pPr>
        <w:pStyle w:val="BodyText"/>
        <w:rPr>
          <w:rFonts w:cstheme="minorHAnsi"/>
          <w:color w:val="5B9BD5"/>
        </w:rPr>
      </w:pPr>
    </w:p>
    <w:p w14:paraId="3594B071" w14:textId="77777777" w:rsidR="00D87EAA" w:rsidRPr="00D87EAA" w:rsidRDefault="00D87EAA" w:rsidP="00702664">
      <w:pPr>
        <w:pStyle w:val="ListBullet"/>
      </w:pPr>
      <w:r w:rsidRPr="00D87EAA">
        <w:t>If you have your presentation saved on a remote server like OneDrive that relies on the internet, you might want to save it to your hard drive so that it opens without delays.</w:t>
      </w:r>
    </w:p>
    <w:p w14:paraId="2441BD2A" w14:textId="42E0A99D" w:rsidR="00D87EAA" w:rsidRPr="00D87EAA" w:rsidRDefault="00D87EAA" w:rsidP="00702664">
      <w:pPr>
        <w:pStyle w:val="ListBullet"/>
      </w:pPr>
      <w:r w:rsidRPr="00D87EAA">
        <w:t xml:space="preserve">If you use two monitors and you want to see your </w:t>
      </w:r>
      <w:r w:rsidR="00253971">
        <w:t>presenter</w:t>
      </w:r>
      <w:r w:rsidRPr="00D87EAA">
        <w:t xml:space="preserve"> notes in PowerPoint while presenting and you don't want the audience to see the </w:t>
      </w:r>
      <w:r w:rsidR="00253971">
        <w:t>presenter</w:t>
      </w:r>
      <w:r w:rsidRPr="00D87EAA">
        <w:t xml:space="preserve"> notes, check your monitor settings in PowerPoint: </w:t>
      </w:r>
    </w:p>
    <w:p w14:paraId="0902B899" w14:textId="1EC3F1A7" w:rsidR="00D87EAA" w:rsidRDefault="00D87EAA" w:rsidP="00D87EAA">
      <w:pPr>
        <w:pStyle w:val="BodyText"/>
        <w:rPr>
          <w:rFonts w:cstheme="minorHAnsi"/>
          <w:color w:val="auto"/>
        </w:rPr>
      </w:pPr>
    </w:p>
    <w:p w14:paraId="7208E1B0" w14:textId="5E1A694F" w:rsidR="00DF01D9" w:rsidRDefault="00DF01D9" w:rsidP="00D87EAA">
      <w:pPr>
        <w:pStyle w:val="BodyText"/>
        <w:rPr>
          <w:rFonts w:cstheme="minorHAnsi"/>
          <w:color w:val="auto"/>
        </w:rPr>
      </w:pPr>
      <w:r>
        <w:rPr>
          <w:rFonts w:cstheme="minorHAnsi"/>
          <w:color w:val="auto"/>
        </w:rPr>
        <w:t>[screen grab of how to change to presenter view]</w:t>
      </w:r>
    </w:p>
    <w:p w14:paraId="3646ED24" w14:textId="5A045811" w:rsidR="00DF01D9" w:rsidRDefault="00DF01D9" w:rsidP="00D87EAA">
      <w:pPr>
        <w:pStyle w:val="BodyText"/>
        <w:rPr>
          <w:rFonts w:cstheme="minorHAnsi"/>
          <w:color w:val="auto"/>
        </w:rPr>
      </w:pPr>
    </w:p>
    <w:p w14:paraId="73B363C8" w14:textId="7E3A7753" w:rsidR="00DF01D9" w:rsidRPr="00D87EAA" w:rsidRDefault="00DF01D9" w:rsidP="00D87EAA">
      <w:pPr>
        <w:pStyle w:val="BodyText"/>
        <w:rPr>
          <w:rFonts w:cstheme="minorHAnsi"/>
          <w:color w:val="auto"/>
        </w:rPr>
      </w:pPr>
      <w:r>
        <w:rPr>
          <w:rFonts w:cstheme="minorHAnsi"/>
          <w:color w:val="auto"/>
        </w:rPr>
        <w:t xml:space="preserve">[screen grab of </w:t>
      </w:r>
      <w:r w:rsidR="001A73CD">
        <w:rPr>
          <w:rFonts w:cstheme="minorHAnsi"/>
          <w:color w:val="auto"/>
        </w:rPr>
        <w:t>how to change to primary monitor]</w:t>
      </w:r>
    </w:p>
    <w:p w14:paraId="1BE71CE3" w14:textId="2400AE21" w:rsidR="00D87EAA" w:rsidRPr="00D87EAA" w:rsidRDefault="00D87EAA" w:rsidP="00D87EAA">
      <w:pPr>
        <w:pStyle w:val="BodyText"/>
        <w:rPr>
          <w:rFonts w:cstheme="minorHAnsi"/>
          <w:color w:val="auto"/>
        </w:rPr>
      </w:pPr>
    </w:p>
    <w:p w14:paraId="55D92D35" w14:textId="77777777" w:rsidR="00D87EAA" w:rsidRPr="00D87EAA" w:rsidRDefault="00D87EAA" w:rsidP="00702664">
      <w:pPr>
        <w:pStyle w:val="ListBullet"/>
      </w:pPr>
      <w:r w:rsidRPr="00D87EAA">
        <w:t>Before presenting, set up your screen as you want it to look in a separate window. You can switch between screens using the Alt+Tab function:</w:t>
      </w:r>
    </w:p>
    <w:p w14:paraId="07A81C01" w14:textId="4924EEF2" w:rsidR="00D87EAA" w:rsidRPr="00D87EAA" w:rsidRDefault="00D87EAA" w:rsidP="00D87EAA">
      <w:pPr>
        <w:pStyle w:val="BodyText"/>
        <w:rPr>
          <w:rFonts w:cstheme="minorHAnsi"/>
          <w:color w:val="auto"/>
        </w:rPr>
      </w:pPr>
    </w:p>
    <w:p w14:paraId="5BB1EF86" w14:textId="77777777" w:rsidR="00D87EAA" w:rsidRPr="00D87EAA" w:rsidRDefault="00D87EAA" w:rsidP="00D87EAA">
      <w:pPr>
        <w:pStyle w:val="BodyText"/>
        <w:rPr>
          <w:rFonts w:cstheme="minorHAnsi"/>
          <w:color w:val="auto"/>
        </w:rPr>
      </w:pPr>
      <w:r w:rsidRPr="00D87EAA">
        <w:rPr>
          <w:rFonts w:cstheme="minorHAnsi"/>
          <w:color w:val="auto"/>
        </w:rPr>
        <w:t>Most of all, enjoy the experience of being able to share your knowledge with others (and hey! Don't let it freak you out that we have registrations from all over Australia and overseas).</w:t>
      </w:r>
    </w:p>
    <w:p w14:paraId="0A449272" w14:textId="711C1344" w:rsidR="00D87EAA" w:rsidRDefault="00D87EAA" w:rsidP="00D87EAA">
      <w:pPr>
        <w:pStyle w:val="BodyText"/>
        <w:rPr>
          <w:rFonts w:cstheme="minorHAnsi"/>
          <w:color w:val="auto"/>
        </w:rPr>
      </w:pPr>
      <w:r w:rsidRPr="00D87EAA">
        <w:rPr>
          <w:rFonts w:cstheme="minorHAnsi"/>
          <w:color w:val="auto"/>
        </w:rPr>
        <w:t>Cheers, Kate and Bianca</w:t>
      </w:r>
      <w:r w:rsidR="00D3657F">
        <w:rPr>
          <w:rFonts w:cstheme="minorHAnsi"/>
          <w:color w:val="auto"/>
        </w:rPr>
        <w:t xml:space="preserve"> &lt;insert webinar signature block&gt;</w:t>
      </w:r>
    </w:p>
    <w:p w14:paraId="38642E14" w14:textId="2C65A6F6" w:rsidR="00702664" w:rsidRDefault="00702664">
      <w:pPr>
        <w:rPr>
          <w:rFonts w:cstheme="minorHAnsi"/>
          <w:color w:val="auto"/>
          <w:lang w:eastAsia="en-US"/>
        </w:rPr>
      </w:pPr>
      <w:r>
        <w:rPr>
          <w:rFonts w:cstheme="minorHAnsi"/>
          <w:color w:val="auto"/>
        </w:rPr>
        <w:br w:type="page"/>
      </w:r>
    </w:p>
    <w:p w14:paraId="14DD1389" w14:textId="133AD0C5" w:rsidR="00702664" w:rsidRPr="00552673" w:rsidRDefault="00702664" w:rsidP="00702664">
      <w:pPr>
        <w:pStyle w:val="Heading3"/>
      </w:pPr>
      <w:r w:rsidRPr="00552673">
        <w:lastRenderedPageBreak/>
        <w:t xml:space="preserve">Example of </w:t>
      </w:r>
      <w:r>
        <w:t>email for presenters about background slides</w:t>
      </w:r>
    </w:p>
    <w:p w14:paraId="00432EC3" w14:textId="5267CAC4" w:rsidR="00702664" w:rsidRDefault="00702664" w:rsidP="00702664">
      <w:pPr>
        <w:pStyle w:val="BodyText"/>
        <w:rPr>
          <w:rFonts w:cstheme="minorHAnsi"/>
        </w:rPr>
      </w:pPr>
    </w:p>
    <w:p w14:paraId="42479EE0" w14:textId="54AE46C9" w:rsidR="00702664" w:rsidRPr="00702664" w:rsidRDefault="00702664" w:rsidP="00702664">
      <w:pPr>
        <w:pStyle w:val="BodyText"/>
      </w:pPr>
      <w:r w:rsidRPr="00702664">
        <w:t xml:space="preserve">Hello Webinar </w:t>
      </w:r>
      <w:r>
        <w:t>&lt;</w:t>
      </w:r>
      <w:r w:rsidRPr="00702664">
        <w:t>2</w:t>
      </w:r>
      <w:r>
        <w:t>&gt;</w:t>
      </w:r>
      <w:r w:rsidRPr="00702664">
        <w:t xml:space="preserve"> presenters,</w:t>
      </w:r>
    </w:p>
    <w:p w14:paraId="2D2D6034" w14:textId="77777777" w:rsidR="00702664" w:rsidRPr="00702664" w:rsidRDefault="00702664" w:rsidP="00702664">
      <w:pPr>
        <w:pStyle w:val="BodyText"/>
      </w:pPr>
      <w:r w:rsidRPr="00702664">
        <w:t xml:space="preserve">Here’s some </w:t>
      </w:r>
      <w:r w:rsidRPr="00702664">
        <w:rPr>
          <w:b/>
          <w:bCs/>
        </w:rPr>
        <w:t>OPTIONAL</w:t>
      </w:r>
      <w:r w:rsidRPr="00702664">
        <w:t xml:space="preserve"> images to add to your MS Teams video background on Wednesday when you are presenting., if you would like to do so (no pressure).</w:t>
      </w:r>
    </w:p>
    <w:p w14:paraId="16CC3649" w14:textId="77777777" w:rsidR="00702664" w:rsidRPr="00702664" w:rsidRDefault="00702664" w:rsidP="00702664">
      <w:pPr>
        <w:pStyle w:val="BodyText"/>
      </w:pPr>
      <w:r w:rsidRPr="00702664">
        <w:t>Thanks for attending the practice sessions today/tomorrow and please let me know if you need to test anything again or have any questions before Wednesday.</w:t>
      </w:r>
    </w:p>
    <w:p w14:paraId="6BB38856" w14:textId="77777777" w:rsidR="00702664" w:rsidRPr="00702664" w:rsidRDefault="00702664" w:rsidP="00702664">
      <w:pPr>
        <w:pStyle w:val="BodyText"/>
      </w:pPr>
      <w:r w:rsidRPr="00702664">
        <w:t>The presentations we saw today look fantastic and we’re looking forward to hearing the whole thing on Wednesday.</w:t>
      </w:r>
    </w:p>
    <w:p w14:paraId="5E27EB13" w14:textId="3CC64474" w:rsidR="00702664" w:rsidRPr="00702664" w:rsidRDefault="00702664" w:rsidP="00702664">
      <w:pPr>
        <w:pStyle w:val="BodyText"/>
      </w:pPr>
      <w:r w:rsidRPr="00702664">
        <w:t>As mentioned</w:t>
      </w:r>
      <w:r>
        <w:t>:</w:t>
      </w:r>
    </w:p>
    <w:p w14:paraId="3C721B68" w14:textId="77777777" w:rsidR="00702664" w:rsidRPr="00702664" w:rsidRDefault="00702664" w:rsidP="00702664">
      <w:pPr>
        <w:pStyle w:val="ListBullet"/>
      </w:pPr>
      <w:r w:rsidRPr="00702664">
        <w:t>Kate will be hosting and introduce each of you at the right time.</w:t>
      </w:r>
    </w:p>
    <w:p w14:paraId="06BB1CF4" w14:textId="77777777" w:rsidR="00702664" w:rsidRPr="00702664" w:rsidRDefault="00702664" w:rsidP="00702664">
      <w:pPr>
        <w:pStyle w:val="ListBullet"/>
      </w:pPr>
      <w:r w:rsidRPr="00702664">
        <w:t>As she introduces you, you can start sharing your screen then (with webcam on if you have one, but mic on mute until Kate finishes the introduction).</w:t>
      </w:r>
    </w:p>
    <w:p w14:paraId="1C64CEEB" w14:textId="77777777" w:rsidR="00702664" w:rsidRPr="00702664" w:rsidRDefault="00702664" w:rsidP="00702664">
      <w:pPr>
        <w:pStyle w:val="ListBullet"/>
      </w:pPr>
      <w:r w:rsidRPr="00702664">
        <w:t>If you happen to go over time, this will chew into your allocated question time and we will cut you off if you venture past the allocated time.</w:t>
      </w:r>
    </w:p>
    <w:p w14:paraId="05C30603" w14:textId="77777777" w:rsidR="00702664" w:rsidRPr="00702664" w:rsidRDefault="00702664" w:rsidP="00702664">
      <w:pPr>
        <w:pStyle w:val="ListBullet"/>
      </w:pPr>
      <w:r w:rsidRPr="00702664">
        <w:t>So please keep your presentation as close to the allocated time as possible, to allow for questions to be responded to.</w:t>
      </w:r>
    </w:p>
    <w:p w14:paraId="5C6903E0" w14:textId="77777777" w:rsidR="00702664" w:rsidRPr="00702664" w:rsidRDefault="00702664" w:rsidP="00702664">
      <w:pPr>
        <w:pStyle w:val="ListBullet"/>
      </w:pPr>
      <w:r w:rsidRPr="00702664">
        <w:t>I will be relaying questions to you from the chat function in MS Teams and from emails/messages I receive from those watching on YouTube (who do not have access to the chat function).</w:t>
      </w:r>
    </w:p>
    <w:p w14:paraId="32B1DBD1" w14:textId="43B0B714" w:rsidR="00702664" w:rsidRPr="00702664" w:rsidRDefault="00702664" w:rsidP="00702664">
      <w:pPr>
        <w:pStyle w:val="ListBullet"/>
      </w:pPr>
      <w:r w:rsidRPr="00702664">
        <w:t xml:space="preserve">If we don’t get to </w:t>
      </w:r>
      <w:r w:rsidR="001C5052" w:rsidRPr="00702664">
        <w:t>all</w:t>
      </w:r>
      <w:r w:rsidRPr="00702664">
        <w:t xml:space="preserve"> the questions, please address them in the chat function of MS Teams by using @PersonName or @TimeOfMessage as there is no reply function active.</w:t>
      </w:r>
    </w:p>
    <w:p w14:paraId="07034460" w14:textId="08FC7A13" w:rsidR="00702664" w:rsidRPr="00702664" w:rsidRDefault="00702664" w:rsidP="00702664">
      <w:pPr>
        <w:pStyle w:val="ListBullet"/>
      </w:pPr>
      <w:r w:rsidRPr="00702664">
        <w:t>I will be adding links to the chat throughout the webinar, including during your presentations. If you have any other links (not already provided) that you think will be relevant to share, please send them through to me asap.</w:t>
      </w:r>
    </w:p>
    <w:p w14:paraId="1EE5BCC9" w14:textId="77777777" w:rsidR="00702664" w:rsidRPr="00702664" w:rsidRDefault="00702664" w:rsidP="00702664">
      <w:pPr>
        <w:pStyle w:val="ListBullet"/>
      </w:pPr>
      <w:r w:rsidRPr="00702664">
        <w:t>Please share a back-up copy of your presentation with me before 9am on Wednesday morning either in email (noting there’s size limits) or via a link to OneDrive, DropBox or similar.</w:t>
      </w:r>
    </w:p>
    <w:p w14:paraId="78C16BE4" w14:textId="77777777" w:rsidR="00702664" w:rsidRPr="00702664" w:rsidRDefault="00702664" w:rsidP="00702664">
      <w:pPr>
        <w:pStyle w:val="ListBullet"/>
      </w:pPr>
      <w:r w:rsidRPr="00702664">
        <w:t>Most importantly enjoy sharing the wonderful information/knowledge/experiences that each of you has!</w:t>
      </w:r>
    </w:p>
    <w:p w14:paraId="693E4B61" w14:textId="7964D7C8" w:rsidR="00702664" w:rsidRPr="00702664" w:rsidRDefault="001C5052" w:rsidP="00702664">
      <w:pPr>
        <w:pStyle w:val="BodyText"/>
      </w:pPr>
      <w:r w:rsidRPr="00702664">
        <w:t>Also,</w:t>
      </w:r>
      <w:r w:rsidR="00702664" w:rsidRPr="00702664">
        <w:t xml:space="preserve"> if you’re using social media please #WeedFireWebinars to tag us </w:t>
      </w:r>
      <w:r w:rsidR="00702664" w:rsidRPr="00702664">
        <w:rPr>
          <w:rFonts w:ascii="Segoe UI Emoji" w:hAnsi="Segoe UI Emoji"/>
        </w:rPr>
        <w:t>😊</w:t>
      </w:r>
    </w:p>
    <w:p w14:paraId="1CE21E10" w14:textId="77777777" w:rsidR="00702664" w:rsidRPr="00702664" w:rsidRDefault="00702664" w:rsidP="00702664">
      <w:pPr>
        <w:pStyle w:val="BodyText"/>
      </w:pPr>
      <w:r w:rsidRPr="00702664">
        <w:t>Cheers,</w:t>
      </w:r>
    </w:p>
    <w:p w14:paraId="29A81AA4" w14:textId="77777777" w:rsidR="00702664" w:rsidRPr="00702664" w:rsidRDefault="00702664" w:rsidP="00702664">
      <w:pPr>
        <w:pStyle w:val="BodyText"/>
      </w:pPr>
      <w:r w:rsidRPr="00702664">
        <w:t>Bianca (Goldie)</w:t>
      </w:r>
    </w:p>
    <w:p w14:paraId="36D09A11" w14:textId="0ACA1A13" w:rsidR="00702664" w:rsidRPr="00702664" w:rsidRDefault="00702664" w:rsidP="00702664">
      <w:pPr>
        <w:pStyle w:val="BodyText"/>
      </w:pPr>
      <w:r w:rsidRPr="00D3657F">
        <w:t>&lt;ATTACH slides&gt;</w:t>
      </w:r>
    </w:p>
    <w:p w14:paraId="62BB78F5" w14:textId="77777777" w:rsidR="00D3657F" w:rsidRPr="00D87EAA" w:rsidRDefault="00D3657F" w:rsidP="00D3657F">
      <w:pPr>
        <w:pStyle w:val="BodyText"/>
        <w:rPr>
          <w:rFonts w:cstheme="minorHAnsi"/>
          <w:color w:val="auto"/>
        </w:rPr>
      </w:pPr>
      <w:r>
        <w:rPr>
          <w:rFonts w:cstheme="minorHAnsi"/>
          <w:color w:val="auto"/>
        </w:rPr>
        <w:t>&lt;insert webinar signature block&gt;</w:t>
      </w:r>
    </w:p>
    <w:p w14:paraId="56DDC50B" w14:textId="6FCDC3FA" w:rsidR="00702664" w:rsidRDefault="00702664" w:rsidP="00D87EAA">
      <w:pPr>
        <w:pStyle w:val="BodyText"/>
        <w:rPr>
          <w:rFonts w:cstheme="minorHAnsi"/>
          <w:color w:val="auto"/>
        </w:rPr>
      </w:pPr>
    </w:p>
    <w:p w14:paraId="0E6C2771" w14:textId="77777777" w:rsidR="00D3657F" w:rsidRDefault="00D3657F">
      <w:pPr>
        <w:rPr>
          <w:b/>
          <w:color w:val="494847"/>
        </w:rPr>
      </w:pPr>
      <w:r>
        <w:br w:type="page"/>
      </w:r>
    </w:p>
    <w:p w14:paraId="18FCB1B4" w14:textId="4EC248B5" w:rsidR="00702664" w:rsidRPr="00552673" w:rsidRDefault="00702664" w:rsidP="00702664">
      <w:pPr>
        <w:pStyle w:val="Heading3"/>
      </w:pPr>
      <w:r w:rsidRPr="00552673">
        <w:lastRenderedPageBreak/>
        <w:t xml:space="preserve">Example of </w:t>
      </w:r>
      <w:r>
        <w:t>email for presenters about practice sessions</w:t>
      </w:r>
    </w:p>
    <w:p w14:paraId="3139F586" w14:textId="77777777" w:rsidR="00702664" w:rsidRPr="00702664" w:rsidRDefault="00702664" w:rsidP="00702664">
      <w:pPr>
        <w:pStyle w:val="BodyText"/>
      </w:pPr>
    </w:p>
    <w:p w14:paraId="03B52DDD" w14:textId="77777777" w:rsidR="00702664" w:rsidRPr="00702664" w:rsidRDefault="00702664" w:rsidP="00702664">
      <w:pPr>
        <w:pStyle w:val="BodyText"/>
      </w:pPr>
      <w:r w:rsidRPr="00702664">
        <w:t>Thank you for your participation as a presenter in the upcoming “Weed management after fire” webinar series.</w:t>
      </w:r>
    </w:p>
    <w:p w14:paraId="0895D243" w14:textId="57CA9A5B" w:rsidR="00702664" w:rsidRPr="00702664" w:rsidRDefault="00702664" w:rsidP="00702664">
      <w:pPr>
        <w:pStyle w:val="BodyText"/>
      </w:pPr>
      <w:r w:rsidRPr="00702664">
        <w:t xml:space="preserve">This optional practice sessions </w:t>
      </w:r>
      <w:r w:rsidR="001C5052" w:rsidRPr="00702664">
        <w:t>are</w:t>
      </w:r>
      <w:r w:rsidRPr="00702664">
        <w:t xml:space="preserve"> available to you Monday prior to the Wednesday webinar as listed below: </w:t>
      </w:r>
      <w:r>
        <w:t>&lt;</w:t>
      </w:r>
      <w:r w:rsidRPr="00702664">
        <w:t>BG select date appropriate to webinar match</w:t>
      </w:r>
      <w:r>
        <w:t>&gt;</w:t>
      </w:r>
      <w:r w:rsidRPr="00702664">
        <w:t xml:space="preserve"> </w:t>
      </w:r>
    </w:p>
    <w:p w14:paraId="76B00EC8" w14:textId="418FCF18" w:rsidR="00702664" w:rsidRPr="00702664" w:rsidRDefault="00702664" w:rsidP="00D3657F">
      <w:pPr>
        <w:pStyle w:val="BodyText"/>
        <w:ind w:left="567"/>
      </w:pPr>
      <w:r w:rsidRPr="00702664">
        <w:t xml:space="preserve">Practice session 1: </w:t>
      </w:r>
      <w:r w:rsidR="00D3657F">
        <w:t xml:space="preserve">for </w:t>
      </w:r>
      <w:r w:rsidRPr="00702664">
        <w:t>Webinar 1: Monday 23 November 2020 – Overview weed management after fire.</w:t>
      </w:r>
    </w:p>
    <w:p w14:paraId="1DB7AD6A" w14:textId="051A019C" w:rsidR="00702664" w:rsidRPr="00702664" w:rsidRDefault="00702664" w:rsidP="00D3657F">
      <w:pPr>
        <w:pStyle w:val="BodyText"/>
        <w:ind w:left="567"/>
      </w:pPr>
      <w:r w:rsidRPr="00702664">
        <w:t xml:space="preserve">Practice session 2: </w:t>
      </w:r>
      <w:r w:rsidR="00D3657F">
        <w:t xml:space="preserve">for </w:t>
      </w:r>
      <w:r w:rsidRPr="00702664">
        <w:t>Webinar 2: Monday 30 November 2020 - Prioritisation of weeds after fire.</w:t>
      </w:r>
    </w:p>
    <w:p w14:paraId="7EAA152B" w14:textId="5C7333FA" w:rsidR="00702664" w:rsidRPr="00702664" w:rsidRDefault="00702664" w:rsidP="00D3657F">
      <w:pPr>
        <w:pStyle w:val="BodyText"/>
        <w:ind w:left="567"/>
      </w:pPr>
      <w:r w:rsidRPr="00702664">
        <w:t xml:space="preserve">Practice session 3: </w:t>
      </w:r>
      <w:r w:rsidR="00D3657F">
        <w:t xml:space="preserve">for </w:t>
      </w:r>
      <w:r w:rsidRPr="00702664">
        <w:t>Webinar 3: Monday 7 December 2020 - Collaborative projects - weed management after fire.</w:t>
      </w:r>
    </w:p>
    <w:p w14:paraId="4526B8AD" w14:textId="2E1BF786" w:rsidR="00702664" w:rsidRPr="00702664" w:rsidRDefault="00702664" w:rsidP="00D3657F">
      <w:pPr>
        <w:pStyle w:val="BodyText"/>
        <w:ind w:left="567"/>
      </w:pPr>
      <w:r w:rsidRPr="00702664">
        <w:t xml:space="preserve">Practice session 4: </w:t>
      </w:r>
      <w:r w:rsidR="00D3657F">
        <w:t xml:space="preserve">for </w:t>
      </w:r>
      <w:r w:rsidRPr="00702664">
        <w:t>Webinar 4: Monday 14 December 2020 - Weed identification and recording after fire.</w:t>
      </w:r>
    </w:p>
    <w:p w14:paraId="24941217" w14:textId="77777777" w:rsidR="00702664" w:rsidRPr="00702664" w:rsidRDefault="00702664" w:rsidP="00702664">
      <w:pPr>
        <w:pStyle w:val="BodyText"/>
      </w:pPr>
      <w:r w:rsidRPr="00702664">
        <w:t>The session is an opportunity to do tech checks and practice using MS Teams including:</w:t>
      </w:r>
    </w:p>
    <w:p w14:paraId="5F86D020" w14:textId="77777777" w:rsidR="00702664" w:rsidRPr="00702664" w:rsidRDefault="00702664" w:rsidP="00D3657F">
      <w:pPr>
        <w:pStyle w:val="ListBullet"/>
      </w:pPr>
      <w:r w:rsidRPr="00702664">
        <w:t>microphone and video camera settings</w:t>
      </w:r>
    </w:p>
    <w:p w14:paraId="51EB384F" w14:textId="77777777" w:rsidR="00702664" w:rsidRPr="00702664" w:rsidRDefault="00702664" w:rsidP="00D3657F">
      <w:pPr>
        <w:pStyle w:val="ListBullet"/>
      </w:pPr>
      <w:r w:rsidRPr="00702664">
        <w:t>sharing your screen/sharing your presentation</w:t>
      </w:r>
    </w:p>
    <w:p w14:paraId="47DC22FD" w14:textId="77777777" w:rsidR="00702664" w:rsidRPr="00702664" w:rsidRDefault="00702664" w:rsidP="00D3657F">
      <w:pPr>
        <w:pStyle w:val="ListBullet"/>
      </w:pPr>
      <w:r w:rsidRPr="00702664">
        <w:t>your internet coverage is strong enough to present from</w:t>
      </w:r>
    </w:p>
    <w:p w14:paraId="63371A27" w14:textId="77777777" w:rsidR="00702664" w:rsidRPr="00702664" w:rsidRDefault="00702664" w:rsidP="00D3657F">
      <w:pPr>
        <w:pStyle w:val="ListBullet"/>
      </w:pPr>
      <w:r w:rsidRPr="00702664">
        <w:t>meet the hosts of the webinars</w:t>
      </w:r>
    </w:p>
    <w:p w14:paraId="321DCDE0" w14:textId="77777777" w:rsidR="00702664" w:rsidRPr="00702664" w:rsidRDefault="00702664" w:rsidP="00702664">
      <w:pPr>
        <w:pStyle w:val="BodyText"/>
      </w:pPr>
      <w:r w:rsidRPr="00702664">
        <w:t>If you cannot make this date/time and would like to test your equipment with our team, please contact us as soon as possible to work out a time/date that suits.</w:t>
      </w:r>
    </w:p>
    <w:p w14:paraId="272376BD" w14:textId="38AA7F21" w:rsidR="00702664" w:rsidRDefault="00702664" w:rsidP="00702664">
      <w:pPr>
        <w:pStyle w:val="NormalWeb"/>
        <w:rPr>
          <w:rFonts w:ascii="Calibri" w:hAnsi="Calibri" w:cs="Calibri"/>
          <w:color w:val="808080"/>
          <w:sz w:val="22"/>
          <w:szCs w:val="22"/>
        </w:rPr>
      </w:pPr>
    </w:p>
    <w:p w14:paraId="168EF440" w14:textId="77777777" w:rsidR="00702664" w:rsidRDefault="00FC0C4E" w:rsidP="00702664">
      <w:pPr>
        <w:pStyle w:val="NormalWeb"/>
        <w:rPr>
          <w:rFonts w:ascii="Calibri" w:hAnsi="Calibri" w:cs="Calibri"/>
          <w:color w:val="auto"/>
          <w:sz w:val="22"/>
          <w:szCs w:val="22"/>
        </w:rPr>
      </w:pPr>
      <w:hyperlink r:id="rId90" w:history="1">
        <w:r w:rsidR="00702664">
          <w:rPr>
            <w:rStyle w:val="Hyperlink"/>
            <w:rFonts w:ascii="Segoe UI Semibold" w:hAnsi="Segoe UI Semibold" w:cs="Segoe UI Semibold"/>
            <w:sz w:val="27"/>
            <w:szCs w:val="27"/>
          </w:rPr>
          <w:t xml:space="preserve">Practice Session - Weed Management After Fire - Webinars </w:t>
        </w:r>
      </w:hyperlink>
    </w:p>
    <w:p w14:paraId="053CE896" w14:textId="77777777" w:rsidR="00702664" w:rsidRDefault="00FC0C4E" w:rsidP="00702664">
      <w:pPr>
        <w:pStyle w:val="NormalWeb"/>
        <w:rPr>
          <w:rFonts w:ascii="Segoe UI" w:hAnsi="Segoe UI" w:cs="Segoe UI"/>
          <w:sz w:val="22"/>
          <w:szCs w:val="22"/>
        </w:rPr>
      </w:pPr>
      <w:hyperlink r:id="rId91" w:history="1">
        <w:r w:rsidR="00702664">
          <w:rPr>
            <w:rStyle w:val="Hyperlink"/>
            <w:rFonts w:ascii="Segoe UI" w:hAnsi="Segoe UI" w:cs="Segoe UI"/>
            <w:sz w:val="18"/>
            <w:szCs w:val="18"/>
          </w:rPr>
          <w:t>Learn more about Teams</w:t>
        </w:r>
      </w:hyperlink>
      <w:r w:rsidR="00702664">
        <w:rPr>
          <w:rFonts w:ascii="Segoe UI" w:hAnsi="Segoe UI" w:cs="Segoe UI"/>
          <w:color w:val="252424"/>
          <w:sz w:val="22"/>
          <w:szCs w:val="22"/>
        </w:rPr>
        <w:t xml:space="preserve"> | </w:t>
      </w:r>
      <w:hyperlink r:id="rId92" w:history="1">
        <w:r w:rsidR="00702664">
          <w:rPr>
            <w:rStyle w:val="Hyperlink"/>
            <w:rFonts w:ascii="Segoe UI" w:hAnsi="Segoe UI" w:cs="Segoe UI"/>
            <w:sz w:val="18"/>
            <w:szCs w:val="18"/>
          </w:rPr>
          <w:t xml:space="preserve">Meeting options </w:t>
        </w:r>
      </w:hyperlink>
    </w:p>
    <w:p w14:paraId="344EE237" w14:textId="77777777" w:rsidR="007A2B57" w:rsidRDefault="007A2B57" w:rsidP="00D3657F">
      <w:pPr>
        <w:pStyle w:val="BodyText"/>
      </w:pPr>
    </w:p>
    <w:p w14:paraId="5B2363E1" w14:textId="7FDBF4E5" w:rsidR="00702664" w:rsidRDefault="00702664" w:rsidP="00D3657F">
      <w:pPr>
        <w:pStyle w:val="BodyText"/>
        <w:rPr>
          <w:color w:val="auto"/>
        </w:rPr>
      </w:pPr>
      <w:r>
        <w:t> </w:t>
      </w:r>
    </w:p>
    <w:p w14:paraId="77BB849A" w14:textId="77777777" w:rsidR="00702664" w:rsidRDefault="00702664" w:rsidP="00D3657F">
      <w:pPr>
        <w:pStyle w:val="BodyText"/>
      </w:pPr>
      <w:r>
        <w:t xml:space="preserve">You should have received a similar invite for the webinar that you are presenting at with the link to that specific webinar. </w:t>
      </w:r>
    </w:p>
    <w:p w14:paraId="6FDB0E4A" w14:textId="77777777" w:rsidR="00702664" w:rsidRDefault="00702664" w:rsidP="00D3657F">
      <w:pPr>
        <w:pStyle w:val="BodyText"/>
      </w:pPr>
      <w:r>
        <w:t>Please contact our team if you have not received that calendar invitation.</w:t>
      </w:r>
    </w:p>
    <w:p w14:paraId="02BCCBB2" w14:textId="6DF661CE" w:rsidR="00702664" w:rsidRDefault="00702664" w:rsidP="00D3657F">
      <w:pPr>
        <w:pStyle w:val="BodyText"/>
      </w:pPr>
      <w:r>
        <w:t xml:space="preserve">In total you will receive three calendar invitations with individual links. These are listed </w:t>
      </w:r>
      <w:r w:rsidR="001C5052">
        <w:t>below,</w:t>
      </w:r>
      <w:r>
        <w:t xml:space="preserve"> and more information is in the attached document.</w:t>
      </w:r>
    </w:p>
    <w:p w14:paraId="1FDF0EBC" w14:textId="77777777" w:rsidR="00702664" w:rsidRDefault="00702664" w:rsidP="00D3657F">
      <w:pPr>
        <w:pStyle w:val="ListNumber"/>
      </w:pPr>
      <w:r>
        <w:t>Practice session (OPTIONAL: for practicing and testing MS Teams)</w:t>
      </w:r>
    </w:p>
    <w:p w14:paraId="4B44F613" w14:textId="77777777" w:rsidR="00702664" w:rsidRDefault="00702664" w:rsidP="00D3657F">
      <w:pPr>
        <w:pStyle w:val="ListNumber"/>
      </w:pPr>
      <w:r>
        <w:t>Webinar event (REQUIRED: for your presentation)</w:t>
      </w:r>
    </w:p>
    <w:p w14:paraId="2FA11517" w14:textId="77777777" w:rsidR="00702664" w:rsidRDefault="00702664" w:rsidP="00D3657F">
      <w:pPr>
        <w:pStyle w:val="ListNumber"/>
      </w:pPr>
      <w:r>
        <w:t>Debrief session (OPTIONAL: following webinar event for providing and receiving feedback)</w:t>
      </w:r>
    </w:p>
    <w:p w14:paraId="545CF5B6" w14:textId="77777777" w:rsidR="00702664" w:rsidRDefault="00702664" w:rsidP="00D3657F">
      <w:pPr>
        <w:pStyle w:val="BodyText"/>
      </w:pPr>
      <w:r>
        <w:t>We look forward to working with you and seeing your presentation soon,</w:t>
      </w:r>
    </w:p>
    <w:p w14:paraId="7E6F9038" w14:textId="1F6468B1" w:rsidR="00702664" w:rsidRPr="00D3657F" w:rsidRDefault="00702664" w:rsidP="00D3657F">
      <w:pPr>
        <w:pStyle w:val="BodyText"/>
        <w:rPr>
          <w:rFonts w:cstheme="minorHAnsi"/>
          <w:color w:val="auto"/>
        </w:rPr>
      </w:pPr>
      <w:r w:rsidRPr="00D3657F">
        <w:rPr>
          <w:rFonts w:cstheme="minorHAnsi"/>
          <w:color w:val="auto"/>
        </w:rPr>
        <w:t>Kate and Bianca</w:t>
      </w:r>
    </w:p>
    <w:p w14:paraId="6A111362" w14:textId="322E7B10" w:rsidR="00D3657F" w:rsidRPr="00D87EAA" w:rsidRDefault="00D3657F" w:rsidP="00D3657F">
      <w:pPr>
        <w:pStyle w:val="BodyText"/>
        <w:rPr>
          <w:rFonts w:cstheme="minorHAnsi"/>
          <w:color w:val="auto"/>
        </w:rPr>
      </w:pPr>
      <w:r>
        <w:rPr>
          <w:rFonts w:cstheme="minorHAnsi"/>
          <w:color w:val="auto"/>
        </w:rPr>
        <w:t>&lt;insert webinar signature block&gt;</w:t>
      </w:r>
    </w:p>
    <w:p w14:paraId="33D4545A" w14:textId="77777777" w:rsidR="00552673" w:rsidRDefault="00552673" w:rsidP="00552673">
      <w:pPr>
        <w:pStyle w:val="BodyText"/>
      </w:pPr>
    </w:p>
    <w:p w14:paraId="73B4CB9F" w14:textId="77777777" w:rsidR="00552673" w:rsidRDefault="00552673" w:rsidP="00552673">
      <w:pPr>
        <w:pStyle w:val="BodyText"/>
        <w:sectPr w:rsidR="00552673" w:rsidSect="008E6750">
          <w:type w:val="continuous"/>
          <w:pgSz w:w="11907" w:h="16840" w:code="9"/>
          <w:pgMar w:top="2268" w:right="1134" w:bottom="1134" w:left="1134" w:header="284" w:footer="284" w:gutter="0"/>
          <w:cols w:space="283"/>
          <w:docGrid w:linePitch="360"/>
        </w:sectPr>
      </w:pPr>
    </w:p>
    <w:p w14:paraId="79F4852D" w14:textId="77777777" w:rsidR="00552673" w:rsidRDefault="00552673" w:rsidP="00552673">
      <w:pPr>
        <w:pStyle w:val="BodyText"/>
      </w:pPr>
    </w:p>
    <w:p w14:paraId="34A5F746" w14:textId="77777777" w:rsidR="00552673" w:rsidRDefault="00552673" w:rsidP="00552673">
      <w:pPr>
        <w:pStyle w:val="BodyText"/>
      </w:pPr>
      <w:r>
        <w:br w:type="page"/>
      </w:r>
    </w:p>
    <w:p w14:paraId="59594534" w14:textId="43C41D7D" w:rsidR="0094213D" w:rsidRPr="007E119A" w:rsidRDefault="0094213D" w:rsidP="0094213D">
      <w:pPr>
        <w:pStyle w:val="Heading1TopofPage"/>
        <w:framePr w:wrap="around"/>
        <w:rPr>
          <w:color w:val="auto"/>
        </w:rPr>
      </w:pPr>
      <w:bookmarkStart w:id="64" w:name="_Toc62754054"/>
      <w:r w:rsidRPr="007E119A">
        <w:rPr>
          <w:color w:val="auto"/>
        </w:rPr>
        <w:lastRenderedPageBreak/>
        <w:t>Appendix 6: Running sheets</w:t>
      </w:r>
      <w:bookmarkEnd w:id="64"/>
    </w:p>
    <w:p w14:paraId="0F2EC457" w14:textId="794EA2FF" w:rsidR="009F2BC0" w:rsidRDefault="009F2BC0" w:rsidP="0094213D">
      <w:pPr>
        <w:pStyle w:val="BodyText"/>
      </w:pPr>
    </w:p>
    <w:p w14:paraId="102F09F6" w14:textId="77777777" w:rsidR="009F2BC0" w:rsidRDefault="009F2BC0" w:rsidP="009F2BC0">
      <w:pPr>
        <w:pStyle w:val="BodyText"/>
        <w:sectPr w:rsidR="009F2BC0" w:rsidSect="008E6750">
          <w:type w:val="continuous"/>
          <w:pgSz w:w="11907" w:h="16840" w:code="9"/>
          <w:pgMar w:top="2268" w:right="1134" w:bottom="1134" w:left="1134" w:header="284" w:footer="284" w:gutter="0"/>
          <w:cols w:num="2" w:space="283"/>
          <w:docGrid w:linePitch="360"/>
        </w:sectPr>
      </w:pPr>
    </w:p>
    <w:p w14:paraId="7DA8AB0F" w14:textId="77777777" w:rsidR="009F2BC0" w:rsidRPr="00731A16" w:rsidRDefault="009F2BC0" w:rsidP="009F2BC0">
      <w:pPr>
        <w:pStyle w:val="BodyText"/>
      </w:pPr>
      <w:r>
        <w:t>This is an example of a running sheet for one of the webinars.</w:t>
      </w:r>
    </w:p>
    <w:p w14:paraId="4AB75C67" w14:textId="28EF9448" w:rsidR="009F2BC0" w:rsidRDefault="009F2BC0" w:rsidP="009F2BC0">
      <w:pPr>
        <w:pStyle w:val="Heading3"/>
      </w:pPr>
      <w:r>
        <w:t>Webinar 1 running sheet</w:t>
      </w:r>
    </w:p>
    <w:p w14:paraId="0A1843E2" w14:textId="3296A81C" w:rsidR="001A73CD" w:rsidRPr="001A73CD" w:rsidRDefault="001A73CD" w:rsidP="001A73CD">
      <w:pPr>
        <w:pStyle w:val="BodyText"/>
        <w:rPr>
          <w:lang w:eastAsia="en-AU"/>
        </w:rPr>
      </w:pPr>
      <w:r>
        <w:rPr>
          <w:lang w:eastAsia="en-AU"/>
        </w:rPr>
        <w:t>[a table detailing who and when people do things to make the webinar happen]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24"/>
        <w:gridCol w:w="851"/>
        <w:gridCol w:w="4961"/>
        <w:gridCol w:w="1276"/>
        <w:gridCol w:w="1407"/>
      </w:tblGrid>
      <w:tr w:rsidR="009F2BC0" w:rsidRPr="003C7453" w14:paraId="116374A5"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60C24B" w14:textId="77777777" w:rsidR="009F2BC0" w:rsidRPr="003C7453" w:rsidRDefault="009F2BC0" w:rsidP="009F2BC0">
            <w:pPr>
              <w:spacing w:line="240" w:lineRule="auto"/>
              <w:rPr>
                <w:rFonts w:cstheme="minorHAnsi"/>
                <w:sz w:val="16"/>
                <w:szCs w:val="16"/>
              </w:rPr>
            </w:pPr>
            <w:r w:rsidRPr="003C7453">
              <w:rPr>
                <w:rFonts w:cstheme="minorHAnsi"/>
                <w:b/>
                <w:bCs/>
                <w:sz w:val="16"/>
                <w:szCs w:val="16"/>
              </w:rPr>
              <w:t>When planned</w:t>
            </w:r>
          </w:p>
        </w:tc>
        <w:tc>
          <w:tcPr>
            <w:tcW w:w="851" w:type="dxa"/>
            <w:tcBorders>
              <w:top w:val="single" w:sz="8" w:space="0" w:color="A3A3A3"/>
              <w:left w:val="single" w:sz="8" w:space="0" w:color="A3A3A3"/>
              <w:bottom w:val="single" w:sz="8" w:space="0" w:color="A3A3A3"/>
              <w:right w:val="single" w:sz="8" w:space="0" w:color="A3A3A3"/>
            </w:tcBorders>
          </w:tcPr>
          <w:p w14:paraId="560AA025"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Actual time</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AE90AB" w14:textId="77777777" w:rsidR="009F2BC0" w:rsidRPr="003C7453" w:rsidRDefault="009F2BC0" w:rsidP="009F2BC0">
            <w:pPr>
              <w:spacing w:line="240" w:lineRule="auto"/>
              <w:rPr>
                <w:rFonts w:cstheme="minorHAnsi"/>
                <w:sz w:val="16"/>
                <w:szCs w:val="16"/>
              </w:rPr>
            </w:pPr>
            <w:r w:rsidRPr="003C7453">
              <w:rPr>
                <w:rFonts w:cstheme="minorHAnsi"/>
                <w:b/>
                <w:bCs/>
                <w:sz w:val="16"/>
                <w:szCs w:val="16"/>
              </w:rPr>
              <w:t>What</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F0D92B" w14:textId="77777777" w:rsidR="009F2BC0" w:rsidRPr="003C7453" w:rsidRDefault="009F2BC0" w:rsidP="009F2BC0">
            <w:pPr>
              <w:spacing w:line="240" w:lineRule="auto"/>
              <w:rPr>
                <w:rFonts w:cstheme="minorHAnsi"/>
                <w:sz w:val="16"/>
                <w:szCs w:val="16"/>
              </w:rPr>
            </w:pPr>
            <w:r w:rsidRPr="003C7453">
              <w:rPr>
                <w:rFonts w:cstheme="minorHAnsi"/>
                <w:b/>
                <w:bCs/>
                <w:sz w:val="16"/>
                <w:szCs w:val="16"/>
              </w:rPr>
              <w:t xml:space="preserve">Who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C839EF" w14:textId="77777777" w:rsidR="009F2BC0" w:rsidRPr="003C7453" w:rsidRDefault="009F2BC0" w:rsidP="009F2BC0">
            <w:pPr>
              <w:spacing w:line="240" w:lineRule="auto"/>
              <w:rPr>
                <w:rFonts w:cstheme="minorHAnsi"/>
                <w:sz w:val="16"/>
                <w:szCs w:val="16"/>
              </w:rPr>
            </w:pPr>
            <w:r w:rsidRPr="003C7453">
              <w:rPr>
                <w:rFonts w:cstheme="minorHAnsi"/>
                <w:b/>
                <w:bCs/>
                <w:sz w:val="16"/>
                <w:szCs w:val="16"/>
              </w:rPr>
              <w:t>How</w:t>
            </w:r>
          </w:p>
        </w:tc>
      </w:tr>
      <w:tr w:rsidR="009F2BC0" w:rsidRPr="003C7453" w14:paraId="26B7CEA3"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7EAA4B" w14:textId="77777777" w:rsidR="009F2BC0" w:rsidRPr="003C7453" w:rsidRDefault="009F2BC0" w:rsidP="009F2BC0">
            <w:pPr>
              <w:spacing w:line="240" w:lineRule="auto"/>
              <w:rPr>
                <w:rFonts w:cstheme="minorHAnsi"/>
                <w:sz w:val="16"/>
                <w:szCs w:val="16"/>
              </w:rPr>
            </w:pPr>
            <w:r w:rsidRPr="003C7453">
              <w:rPr>
                <w:rFonts w:cstheme="minorHAnsi"/>
                <w:sz w:val="16"/>
                <w:szCs w:val="16"/>
              </w:rPr>
              <w:t>10:00 am</w:t>
            </w:r>
          </w:p>
        </w:tc>
        <w:tc>
          <w:tcPr>
            <w:tcW w:w="851" w:type="dxa"/>
            <w:tcBorders>
              <w:top w:val="single" w:sz="8" w:space="0" w:color="A3A3A3"/>
              <w:left w:val="single" w:sz="8" w:space="0" w:color="A3A3A3"/>
              <w:bottom w:val="single" w:sz="8" w:space="0" w:color="A3A3A3"/>
              <w:right w:val="single" w:sz="8" w:space="0" w:color="A3A3A3"/>
            </w:tcBorders>
          </w:tcPr>
          <w:p w14:paraId="2957DC9C"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B70C96" w14:textId="77777777" w:rsidR="009F2BC0" w:rsidRPr="003C7453" w:rsidRDefault="009F2BC0" w:rsidP="009F2BC0">
            <w:pPr>
              <w:spacing w:line="240" w:lineRule="auto"/>
              <w:rPr>
                <w:rFonts w:cstheme="minorHAnsi"/>
                <w:sz w:val="16"/>
                <w:szCs w:val="16"/>
              </w:rPr>
            </w:pPr>
            <w:r w:rsidRPr="003C7453">
              <w:rPr>
                <w:rFonts w:cstheme="minorHAnsi"/>
                <w:sz w:val="16"/>
                <w:szCs w:val="16"/>
              </w:rPr>
              <w:t>Open Team event link, and start recording</w:t>
            </w:r>
          </w:p>
          <w:p w14:paraId="4B6AAE02" w14:textId="77777777" w:rsidR="009F2BC0" w:rsidRPr="003C7453" w:rsidRDefault="009F2BC0" w:rsidP="009F2BC0">
            <w:pPr>
              <w:spacing w:line="240" w:lineRule="auto"/>
              <w:rPr>
                <w:rFonts w:cstheme="minorHAnsi"/>
                <w:sz w:val="16"/>
                <w:szCs w:val="16"/>
              </w:rPr>
            </w:pPr>
            <w:r w:rsidRPr="003C7453">
              <w:rPr>
                <w:rFonts w:cstheme="minorHAnsi"/>
                <w:sz w:val="16"/>
                <w:szCs w:val="16"/>
              </w:rPr>
              <w:t>Present instruction screen until 10:30 am</w:t>
            </w:r>
          </w:p>
          <w:p w14:paraId="56A2628F" w14:textId="77777777" w:rsidR="009F2BC0" w:rsidRPr="003C7453" w:rsidRDefault="009F2BC0" w:rsidP="009F2BC0">
            <w:pPr>
              <w:spacing w:line="240" w:lineRule="auto"/>
              <w:rPr>
                <w:rFonts w:cstheme="minorHAnsi"/>
                <w:sz w:val="16"/>
                <w:szCs w:val="16"/>
              </w:rPr>
            </w:pPr>
            <w:r w:rsidRPr="003C7453">
              <w:rPr>
                <w:rFonts w:cstheme="minorHAnsi"/>
                <w:sz w:val="16"/>
                <w:szCs w:val="16"/>
              </w:rPr>
              <w:t xml:space="preserve">start streaming to YouTube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BEE01" w14:textId="77777777" w:rsidR="009F2BC0" w:rsidRPr="003C7453" w:rsidRDefault="009F2BC0" w:rsidP="009F2BC0">
            <w:pPr>
              <w:spacing w:line="240" w:lineRule="auto"/>
              <w:rPr>
                <w:rFonts w:cstheme="minorHAnsi"/>
                <w:sz w:val="16"/>
                <w:szCs w:val="16"/>
              </w:rPr>
            </w:pPr>
            <w:r w:rsidRPr="003C7453">
              <w:rPr>
                <w:rFonts w:cstheme="minorHAnsi"/>
                <w:sz w:val="16"/>
                <w:szCs w:val="16"/>
              </w:rPr>
              <w:t>Kate Blood</w:t>
            </w:r>
          </w:p>
          <w:p w14:paraId="14D65EFA" w14:textId="77777777" w:rsidR="009F2BC0" w:rsidRPr="003C7453" w:rsidRDefault="009F2BC0" w:rsidP="009F2BC0">
            <w:pPr>
              <w:spacing w:line="240" w:lineRule="auto"/>
              <w:rPr>
                <w:rFonts w:cstheme="minorHAnsi"/>
                <w:sz w:val="16"/>
                <w:szCs w:val="16"/>
              </w:rPr>
            </w:pPr>
            <w:r w:rsidRPr="003C7453">
              <w:rPr>
                <w:rFonts w:cstheme="minorHAnsi"/>
                <w:sz w:val="16"/>
                <w:szCs w:val="16"/>
              </w:rPr>
              <w:t>Bianca Gold (Goldie)</w:t>
            </w:r>
          </w:p>
          <w:p w14:paraId="7F0662A6" w14:textId="77777777" w:rsidR="009F2BC0" w:rsidRPr="003C7453" w:rsidRDefault="009F2BC0" w:rsidP="009F2BC0">
            <w:pPr>
              <w:spacing w:line="240" w:lineRule="auto"/>
              <w:rPr>
                <w:rFonts w:cstheme="minorHAnsi"/>
                <w:sz w:val="16"/>
                <w:szCs w:val="16"/>
              </w:rPr>
            </w:pPr>
            <w:r w:rsidRPr="003C7453">
              <w:rPr>
                <w:rFonts w:cstheme="minorHAnsi"/>
                <w:sz w:val="16"/>
                <w:szCs w:val="16"/>
              </w:rPr>
              <w:t>Matt Bliss</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038599" w14:textId="77777777" w:rsidR="009F2BC0" w:rsidRPr="003C7453" w:rsidRDefault="009F2BC0" w:rsidP="009F2BC0">
            <w:pPr>
              <w:spacing w:line="240" w:lineRule="auto"/>
              <w:rPr>
                <w:rFonts w:cstheme="minorHAnsi"/>
                <w:sz w:val="16"/>
                <w:szCs w:val="16"/>
              </w:rPr>
            </w:pPr>
            <w:r w:rsidRPr="003C7453">
              <w:rPr>
                <w:rFonts w:cstheme="minorHAnsi"/>
                <w:sz w:val="16"/>
                <w:szCs w:val="16"/>
              </w:rPr>
              <w:t>Microsoft Teams</w:t>
            </w:r>
          </w:p>
          <w:p w14:paraId="29290BD6" w14:textId="77777777" w:rsidR="009F2BC0" w:rsidRPr="003C7453" w:rsidRDefault="009F2BC0" w:rsidP="009F2BC0">
            <w:pPr>
              <w:spacing w:line="240" w:lineRule="auto"/>
              <w:rPr>
                <w:rFonts w:cstheme="minorHAnsi"/>
                <w:sz w:val="16"/>
                <w:szCs w:val="16"/>
              </w:rPr>
            </w:pPr>
            <w:r w:rsidRPr="003C7453">
              <w:rPr>
                <w:rFonts w:cstheme="minorHAnsi"/>
                <w:sz w:val="16"/>
                <w:szCs w:val="16"/>
              </w:rPr>
              <w:t>You Tube</w:t>
            </w:r>
          </w:p>
        </w:tc>
      </w:tr>
      <w:tr w:rsidR="009F2BC0" w:rsidRPr="003C7453" w14:paraId="12137250"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7EF809" w14:textId="77777777" w:rsidR="009F2BC0" w:rsidRPr="003C7453" w:rsidRDefault="009F2BC0" w:rsidP="009F2BC0">
            <w:pPr>
              <w:spacing w:line="240" w:lineRule="auto"/>
              <w:rPr>
                <w:rFonts w:cstheme="minorHAnsi"/>
                <w:sz w:val="16"/>
                <w:szCs w:val="16"/>
              </w:rPr>
            </w:pPr>
            <w:r w:rsidRPr="003C7453">
              <w:rPr>
                <w:rFonts w:cstheme="minorHAnsi"/>
                <w:sz w:val="16"/>
                <w:szCs w:val="16"/>
              </w:rPr>
              <w:t>From 10 am to 10:20</w:t>
            </w:r>
          </w:p>
        </w:tc>
        <w:tc>
          <w:tcPr>
            <w:tcW w:w="851" w:type="dxa"/>
            <w:tcBorders>
              <w:top w:val="single" w:sz="8" w:space="0" w:color="A3A3A3"/>
              <w:left w:val="single" w:sz="8" w:space="0" w:color="A3A3A3"/>
              <w:bottom w:val="single" w:sz="8" w:space="0" w:color="A3A3A3"/>
              <w:right w:val="single" w:sz="8" w:space="0" w:color="A3A3A3"/>
            </w:tcBorders>
          </w:tcPr>
          <w:p w14:paraId="45FE73A5"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A75CE1" w14:textId="77777777" w:rsidR="009F2BC0" w:rsidRPr="003C7453" w:rsidRDefault="009F2BC0" w:rsidP="009F2BC0">
            <w:pPr>
              <w:spacing w:line="240" w:lineRule="auto"/>
              <w:rPr>
                <w:rFonts w:cstheme="minorHAnsi"/>
                <w:sz w:val="16"/>
                <w:szCs w:val="16"/>
              </w:rPr>
            </w:pPr>
            <w:r>
              <w:rPr>
                <w:rFonts w:cstheme="minorHAnsi"/>
                <w:sz w:val="16"/>
                <w:szCs w:val="16"/>
              </w:rPr>
              <w:t>P</w:t>
            </w:r>
            <w:r w:rsidRPr="00253971">
              <w:rPr>
                <w:rFonts w:cstheme="minorHAnsi"/>
                <w:sz w:val="16"/>
                <w:szCs w:val="16"/>
              </w:rPr>
              <w:t xml:space="preserve">resenters </w:t>
            </w:r>
            <w:r w:rsidRPr="003C7453">
              <w:rPr>
                <w:rFonts w:cstheme="minorHAnsi"/>
                <w:sz w:val="16"/>
                <w:szCs w:val="16"/>
              </w:rPr>
              <w:t>and organisers join event to test equipment and presentations</w:t>
            </w:r>
          </w:p>
          <w:p w14:paraId="28A2F8B5" w14:textId="77777777" w:rsidR="009F2BC0" w:rsidRPr="003C7453" w:rsidRDefault="009F2BC0" w:rsidP="009F2BC0">
            <w:pPr>
              <w:spacing w:line="240" w:lineRule="auto"/>
              <w:rPr>
                <w:rFonts w:cstheme="minorHAnsi"/>
                <w:sz w:val="16"/>
                <w:szCs w:val="16"/>
              </w:rPr>
            </w:pPr>
            <w:r w:rsidRPr="003C7453">
              <w:rPr>
                <w:rFonts w:cstheme="minorHAnsi"/>
                <w:sz w:val="16"/>
                <w:szCs w:val="16"/>
              </w:rPr>
              <w:t>Goldie starts changing people to audience</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2C10D9"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8F0730" w14:textId="77777777" w:rsidR="009F2BC0" w:rsidRPr="003C7453" w:rsidRDefault="009F2BC0" w:rsidP="009F2BC0">
            <w:pPr>
              <w:spacing w:line="240" w:lineRule="auto"/>
              <w:rPr>
                <w:rFonts w:cstheme="minorHAnsi"/>
                <w:sz w:val="16"/>
                <w:szCs w:val="16"/>
              </w:rPr>
            </w:pPr>
            <w:r w:rsidRPr="003C7453">
              <w:rPr>
                <w:rFonts w:cstheme="minorHAnsi"/>
                <w:sz w:val="16"/>
                <w:szCs w:val="16"/>
              </w:rPr>
              <w:t>Turn off the notification to join event from common view</w:t>
            </w:r>
          </w:p>
        </w:tc>
      </w:tr>
      <w:tr w:rsidR="009F2BC0" w:rsidRPr="003C7453" w14:paraId="39D3FAE9"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15318B" w14:textId="77777777" w:rsidR="009F2BC0" w:rsidRPr="003C7453" w:rsidRDefault="009F2BC0" w:rsidP="009F2BC0">
            <w:pPr>
              <w:spacing w:line="240" w:lineRule="auto"/>
              <w:rPr>
                <w:rFonts w:cstheme="minorHAnsi"/>
                <w:sz w:val="16"/>
                <w:szCs w:val="16"/>
              </w:rPr>
            </w:pPr>
            <w:r w:rsidRPr="003C7453">
              <w:rPr>
                <w:rFonts w:cstheme="minorHAnsi"/>
                <w:sz w:val="16"/>
                <w:szCs w:val="16"/>
              </w:rPr>
              <w:t>10:20 am</w:t>
            </w:r>
          </w:p>
        </w:tc>
        <w:tc>
          <w:tcPr>
            <w:tcW w:w="851" w:type="dxa"/>
            <w:tcBorders>
              <w:top w:val="single" w:sz="8" w:space="0" w:color="A3A3A3"/>
              <w:left w:val="single" w:sz="8" w:space="0" w:color="A3A3A3"/>
              <w:bottom w:val="single" w:sz="8" w:space="0" w:color="A3A3A3"/>
              <w:right w:val="single" w:sz="8" w:space="0" w:color="A3A3A3"/>
            </w:tcBorders>
          </w:tcPr>
          <w:p w14:paraId="3B1A6A1A"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541A8" w14:textId="77777777" w:rsidR="009F2BC0" w:rsidRPr="003C7453" w:rsidRDefault="009F2BC0" w:rsidP="009F2BC0">
            <w:pPr>
              <w:spacing w:line="240" w:lineRule="auto"/>
              <w:rPr>
                <w:rFonts w:cstheme="minorHAnsi"/>
                <w:sz w:val="16"/>
                <w:szCs w:val="16"/>
              </w:rPr>
            </w:pPr>
            <w:r w:rsidRPr="003C7453">
              <w:rPr>
                <w:rFonts w:cstheme="minorHAnsi"/>
                <w:sz w:val="16"/>
                <w:szCs w:val="16"/>
              </w:rPr>
              <w:t>Open the event to participants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94BE8B"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5EC5B7"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73D6A282"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4D9909"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7FF4A051"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B75084" w14:textId="77777777" w:rsidR="009F2BC0" w:rsidRPr="003C7453" w:rsidRDefault="009F2BC0" w:rsidP="009F2BC0">
            <w:pPr>
              <w:spacing w:line="240" w:lineRule="auto"/>
              <w:rPr>
                <w:rFonts w:cstheme="minorHAnsi"/>
                <w:sz w:val="16"/>
                <w:szCs w:val="16"/>
              </w:rPr>
            </w:pPr>
            <w:r w:rsidRPr="003C7453">
              <w:rPr>
                <w:rFonts w:cstheme="minorHAnsi"/>
                <w:sz w:val="16"/>
                <w:szCs w:val="16"/>
              </w:rPr>
              <w:t xml:space="preserve">Accept people sitting in the virtual lobby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98B2FE"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78858"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1E813402"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254FE3"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0E767848"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F11A33" w14:textId="77777777" w:rsidR="009F2BC0" w:rsidRPr="003C7453" w:rsidRDefault="009F2BC0" w:rsidP="009F2BC0">
            <w:pPr>
              <w:spacing w:line="240" w:lineRule="auto"/>
              <w:rPr>
                <w:rFonts w:cstheme="minorHAnsi"/>
                <w:sz w:val="16"/>
                <w:szCs w:val="16"/>
              </w:rPr>
            </w:pPr>
            <w:r w:rsidRPr="003C7453">
              <w:rPr>
                <w:rFonts w:cstheme="minorHAnsi"/>
                <w:sz w:val="16"/>
                <w:szCs w:val="16"/>
              </w:rPr>
              <w:t>Post instruction content to chat</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8711A2"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BC5E79"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73D9E497"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B4E15B" w14:textId="77777777" w:rsidR="009F2BC0" w:rsidRPr="003C7453" w:rsidRDefault="009F2BC0" w:rsidP="009F2BC0">
            <w:pPr>
              <w:spacing w:line="240" w:lineRule="auto"/>
              <w:rPr>
                <w:rFonts w:cstheme="minorHAnsi"/>
                <w:sz w:val="16"/>
                <w:szCs w:val="16"/>
              </w:rPr>
            </w:pPr>
            <w:r w:rsidRPr="003C7453">
              <w:rPr>
                <w:rFonts w:cstheme="minorHAnsi"/>
                <w:sz w:val="16"/>
                <w:szCs w:val="16"/>
              </w:rPr>
              <w:t>10:30 am (10 mins)</w:t>
            </w:r>
          </w:p>
        </w:tc>
        <w:tc>
          <w:tcPr>
            <w:tcW w:w="851" w:type="dxa"/>
            <w:tcBorders>
              <w:top w:val="single" w:sz="8" w:space="0" w:color="A3A3A3"/>
              <w:left w:val="single" w:sz="8" w:space="0" w:color="A3A3A3"/>
              <w:bottom w:val="single" w:sz="8" w:space="0" w:color="A3A3A3"/>
              <w:right w:val="single" w:sz="8" w:space="0" w:color="A3A3A3"/>
            </w:tcBorders>
          </w:tcPr>
          <w:p w14:paraId="7F363579"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10:31</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AE65DB" w14:textId="77777777" w:rsidR="009F2BC0" w:rsidRPr="003C7453" w:rsidRDefault="009F2BC0" w:rsidP="009F2BC0">
            <w:pPr>
              <w:spacing w:line="240" w:lineRule="auto"/>
              <w:rPr>
                <w:rFonts w:cstheme="minorHAnsi"/>
                <w:sz w:val="16"/>
                <w:szCs w:val="16"/>
              </w:rPr>
            </w:pPr>
            <w:r w:rsidRPr="003C7453">
              <w:rPr>
                <w:rFonts w:cstheme="minorHAnsi"/>
                <w:b/>
                <w:bCs/>
                <w:sz w:val="16"/>
                <w:szCs w:val="16"/>
              </w:rPr>
              <w:t>Introduction</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8668FD" w14:textId="77777777" w:rsidR="009F2BC0" w:rsidRPr="003C7453" w:rsidRDefault="009F2BC0" w:rsidP="009F2BC0">
            <w:pPr>
              <w:spacing w:line="240" w:lineRule="auto"/>
              <w:rPr>
                <w:rFonts w:cstheme="minorHAnsi"/>
                <w:sz w:val="16"/>
                <w:szCs w:val="16"/>
              </w:rPr>
            </w:pPr>
            <w:r w:rsidRPr="003C7453">
              <w:rPr>
                <w:rFonts w:cstheme="minorHAnsi"/>
                <w:sz w:val="16"/>
                <w:szCs w:val="16"/>
              </w:rPr>
              <w:t>Kate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7670FF" w14:textId="77777777" w:rsidR="009F2BC0" w:rsidRPr="003C7453" w:rsidRDefault="009F2BC0" w:rsidP="009F2BC0">
            <w:pPr>
              <w:spacing w:line="240" w:lineRule="auto"/>
              <w:rPr>
                <w:rFonts w:cstheme="minorHAnsi"/>
                <w:sz w:val="16"/>
                <w:szCs w:val="16"/>
              </w:rPr>
            </w:pPr>
          </w:p>
        </w:tc>
      </w:tr>
      <w:tr w:rsidR="009F2BC0" w:rsidRPr="003C7453" w14:paraId="2BF4D909"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235BBC"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2C82FDE9"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53997A" w14:textId="77777777" w:rsidR="009F2BC0" w:rsidRPr="003C7453" w:rsidRDefault="009F2BC0" w:rsidP="009F2BC0">
            <w:pPr>
              <w:spacing w:line="240" w:lineRule="auto"/>
              <w:rPr>
                <w:rFonts w:cstheme="minorHAnsi"/>
                <w:sz w:val="16"/>
                <w:szCs w:val="16"/>
              </w:rPr>
            </w:pPr>
            <w:r w:rsidRPr="003C7453">
              <w:rPr>
                <w:rFonts w:cstheme="minorHAnsi"/>
                <w:sz w:val="16"/>
                <w:szCs w:val="16"/>
              </w:rPr>
              <w:t>Acknowledgment to Country</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33C23F"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AFDE6D"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1E8737CD"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36F526"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3667AC90"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53F098" w14:textId="77777777" w:rsidR="009F2BC0" w:rsidRPr="003C7453" w:rsidRDefault="009F2BC0" w:rsidP="009F2BC0">
            <w:pPr>
              <w:spacing w:line="240" w:lineRule="auto"/>
              <w:rPr>
                <w:rFonts w:cstheme="minorHAnsi"/>
                <w:sz w:val="16"/>
                <w:szCs w:val="16"/>
              </w:rPr>
            </w:pPr>
            <w:r w:rsidRPr="003C7453">
              <w:rPr>
                <w:rFonts w:cstheme="minorHAnsi"/>
                <w:sz w:val="16"/>
                <w:szCs w:val="16"/>
              </w:rPr>
              <w:t>Welcome participants, introduce support team</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41E0B8"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56C317"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4BE2829B"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748345"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44DCD910"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802356" w14:textId="77777777" w:rsidR="009F2BC0" w:rsidRPr="003C7453" w:rsidRDefault="009F2BC0" w:rsidP="009F2BC0">
            <w:pPr>
              <w:spacing w:line="240" w:lineRule="auto"/>
              <w:rPr>
                <w:rFonts w:cstheme="minorHAnsi"/>
                <w:sz w:val="16"/>
                <w:szCs w:val="16"/>
              </w:rPr>
            </w:pPr>
            <w:r w:rsidRPr="003C7453">
              <w:rPr>
                <w:rFonts w:cstheme="minorHAnsi"/>
                <w:sz w:val="16"/>
                <w:szCs w:val="16"/>
              </w:rPr>
              <w:t>House keeping</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D882FE"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262191"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47A11F66"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B9405C" w14:textId="77777777" w:rsidR="009F2BC0" w:rsidRPr="003C7453" w:rsidRDefault="009F2BC0" w:rsidP="009F2BC0">
            <w:pPr>
              <w:spacing w:line="240" w:lineRule="auto"/>
              <w:rPr>
                <w:rFonts w:cstheme="minorHAnsi"/>
                <w:sz w:val="16"/>
                <w:szCs w:val="16"/>
              </w:rPr>
            </w:pPr>
            <w:r w:rsidRPr="003C7453">
              <w:rPr>
                <w:rFonts w:cstheme="minorHAnsi"/>
                <w:sz w:val="16"/>
                <w:szCs w:val="16"/>
              </w:rPr>
              <w:t>10:40 am (15 mins)</w:t>
            </w:r>
          </w:p>
        </w:tc>
        <w:tc>
          <w:tcPr>
            <w:tcW w:w="851" w:type="dxa"/>
            <w:tcBorders>
              <w:top w:val="single" w:sz="8" w:space="0" w:color="A3A3A3"/>
              <w:left w:val="single" w:sz="8" w:space="0" w:color="A3A3A3"/>
              <w:bottom w:val="single" w:sz="8" w:space="0" w:color="A3A3A3"/>
              <w:right w:val="single" w:sz="8" w:space="0" w:color="A3A3A3"/>
            </w:tcBorders>
          </w:tcPr>
          <w:p w14:paraId="1CE6F146"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C2DAD3" w14:textId="77777777" w:rsidR="009F2BC0" w:rsidRPr="003C7453" w:rsidRDefault="009F2BC0" w:rsidP="009F2BC0">
            <w:pPr>
              <w:spacing w:line="240" w:lineRule="auto"/>
              <w:rPr>
                <w:rFonts w:cstheme="minorHAnsi"/>
                <w:sz w:val="16"/>
                <w:szCs w:val="16"/>
              </w:rPr>
            </w:pPr>
            <w:r w:rsidRPr="003C7453">
              <w:rPr>
                <w:rFonts w:cstheme="minorHAnsi"/>
                <w:sz w:val="16"/>
                <w:szCs w:val="16"/>
              </w:rPr>
              <w:t xml:space="preserve">Introduce </w:t>
            </w:r>
            <w:r>
              <w:rPr>
                <w:rFonts w:cstheme="minorHAnsi"/>
                <w:sz w:val="16"/>
                <w:szCs w:val="16"/>
              </w:rPr>
              <w:t>presenter</w:t>
            </w:r>
            <w:r w:rsidRPr="003C7453">
              <w:rPr>
                <w:rFonts w:cstheme="minorHAnsi"/>
                <w:sz w:val="16"/>
                <w:szCs w:val="16"/>
              </w:rPr>
              <w:t xml:space="preserve"> (while </w:t>
            </w:r>
            <w:r>
              <w:rPr>
                <w:rFonts w:cstheme="minorHAnsi"/>
                <w:sz w:val="16"/>
                <w:szCs w:val="16"/>
              </w:rPr>
              <w:t>presenter</w:t>
            </w:r>
            <w:r w:rsidRPr="003C7453">
              <w:rPr>
                <w:rFonts w:cstheme="minorHAnsi"/>
                <w:sz w:val="16"/>
                <w:szCs w:val="16"/>
              </w:rPr>
              <w:t xml:space="preserve"> opens presentation)</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51CD08" w14:textId="77777777" w:rsidR="009F2BC0" w:rsidRPr="003C7453" w:rsidRDefault="009F2BC0" w:rsidP="009F2BC0">
            <w:pPr>
              <w:spacing w:line="240" w:lineRule="auto"/>
              <w:rPr>
                <w:rFonts w:cstheme="minorHAnsi"/>
                <w:sz w:val="16"/>
                <w:szCs w:val="16"/>
              </w:rPr>
            </w:pPr>
            <w:r w:rsidRPr="003C7453">
              <w:rPr>
                <w:rFonts w:cstheme="minorHAnsi"/>
                <w:sz w:val="16"/>
                <w:szCs w:val="16"/>
              </w:rPr>
              <w:t>Kate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3399D4" w14:textId="77777777" w:rsidR="009F2BC0" w:rsidRPr="003C7453" w:rsidRDefault="009F2BC0" w:rsidP="009F2BC0">
            <w:pPr>
              <w:spacing w:line="240" w:lineRule="auto"/>
              <w:rPr>
                <w:rFonts w:cstheme="minorHAnsi"/>
                <w:sz w:val="16"/>
                <w:szCs w:val="16"/>
              </w:rPr>
            </w:pPr>
          </w:p>
        </w:tc>
      </w:tr>
      <w:tr w:rsidR="009F2BC0" w:rsidRPr="003C7453" w14:paraId="469F885B"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3E6D8A"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74FD06AB"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10:36</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F5CF86" w14:textId="77777777" w:rsidR="009F2BC0" w:rsidRPr="003C7453" w:rsidRDefault="009F2BC0" w:rsidP="009F2BC0">
            <w:pPr>
              <w:spacing w:line="240" w:lineRule="auto"/>
              <w:rPr>
                <w:rFonts w:cstheme="minorHAnsi"/>
                <w:sz w:val="16"/>
                <w:szCs w:val="16"/>
              </w:rPr>
            </w:pPr>
            <w:r>
              <w:rPr>
                <w:rFonts w:cstheme="minorHAnsi"/>
                <w:b/>
                <w:bCs/>
                <w:sz w:val="16"/>
                <w:szCs w:val="16"/>
              </w:rPr>
              <w:t>Presenter</w:t>
            </w:r>
            <w:r w:rsidRPr="003C7453">
              <w:rPr>
                <w:rFonts w:cstheme="minorHAnsi"/>
                <w:b/>
                <w:bCs/>
                <w:sz w:val="16"/>
                <w:szCs w:val="16"/>
              </w:rPr>
              <w:t xml:space="preserve"> 1</w:t>
            </w:r>
            <w:r w:rsidRPr="003C7453">
              <w:rPr>
                <w:rFonts w:cstheme="minorHAnsi"/>
                <w:sz w:val="16"/>
                <w:szCs w:val="16"/>
              </w:rPr>
              <w:t xml:space="preserve"> (20 mins) Damien McMaster</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2715D4"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7D512A" w14:textId="77777777" w:rsidR="009F2BC0" w:rsidRPr="003C7453" w:rsidRDefault="009F2BC0" w:rsidP="009F2BC0">
            <w:pPr>
              <w:spacing w:line="240" w:lineRule="auto"/>
              <w:rPr>
                <w:rFonts w:cstheme="minorHAnsi"/>
                <w:sz w:val="16"/>
                <w:szCs w:val="16"/>
              </w:rPr>
            </w:pPr>
            <w:r w:rsidRPr="003C7453">
              <w:rPr>
                <w:rFonts w:cstheme="minorHAnsi"/>
                <w:sz w:val="16"/>
                <w:szCs w:val="16"/>
              </w:rPr>
              <w:t>PowerPoint presentation</w:t>
            </w:r>
          </w:p>
        </w:tc>
      </w:tr>
      <w:tr w:rsidR="009F2BC0" w:rsidRPr="003C7453" w14:paraId="0DDC58D0"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3EEB90"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15DFF1B8"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48E3CE" w14:textId="77777777" w:rsidR="009F2BC0" w:rsidRPr="003C7453" w:rsidRDefault="009F2BC0" w:rsidP="009F2BC0">
            <w:pPr>
              <w:spacing w:line="240" w:lineRule="auto"/>
              <w:rPr>
                <w:rFonts w:cstheme="minorHAnsi"/>
                <w:sz w:val="16"/>
                <w:szCs w:val="16"/>
              </w:rPr>
            </w:pPr>
            <w:r w:rsidRPr="003C7453">
              <w:rPr>
                <w:rFonts w:cstheme="minorHAnsi"/>
                <w:sz w:val="16"/>
                <w:szCs w:val="16"/>
              </w:rPr>
              <w:t>Take screen shots of presenter</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582602"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B70234"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530FEC4E"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47E7D2"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36954F56"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116D3D" w14:textId="77777777" w:rsidR="009F2BC0" w:rsidRPr="003C7453" w:rsidRDefault="009F2BC0" w:rsidP="009F2BC0">
            <w:pPr>
              <w:spacing w:line="240" w:lineRule="auto"/>
              <w:rPr>
                <w:rFonts w:cstheme="minorHAnsi"/>
                <w:sz w:val="16"/>
                <w:szCs w:val="16"/>
              </w:rPr>
            </w:pPr>
            <w:r w:rsidRPr="003C7453">
              <w:rPr>
                <w:rFonts w:cstheme="minorHAnsi"/>
                <w:sz w:val="16"/>
                <w:szCs w:val="16"/>
              </w:rPr>
              <w:t>Q&amp;A (10 mins)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986C37" w14:textId="77777777" w:rsidR="009F2BC0" w:rsidRPr="003C7453" w:rsidRDefault="009F2BC0" w:rsidP="009F2BC0">
            <w:pPr>
              <w:spacing w:line="240" w:lineRule="auto"/>
              <w:rPr>
                <w:rFonts w:cstheme="minorHAnsi"/>
                <w:sz w:val="16"/>
                <w:szCs w:val="16"/>
              </w:rPr>
            </w:pPr>
            <w:r w:rsidRPr="003C7453">
              <w:rPr>
                <w:rFonts w:cstheme="minorHAnsi"/>
                <w:sz w:val="16"/>
                <w:szCs w:val="16"/>
              </w:rPr>
              <w:t>Goldie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7C5685"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013AEC9C"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E94AD3" w14:textId="77777777" w:rsidR="009F2BC0" w:rsidRPr="003C7453" w:rsidRDefault="009F2BC0" w:rsidP="009F2BC0">
            <w:pPr>
              <w:spacing w:line="240" w:lineRule="auto"/>
              <w:rPr>
                <w:rFonts w:cstheme="minorHAnsi"/>
                <w:sz w:val="16"/>
                <w:szCs w:val="16"/>
              </w:rPr>
            </w:pPr>
            <w:r w:rsidRPr="003C7453">
              <w:rPr>
                <w:rFonts w:cstheme="minorHAnsi"/>
                <w:sz w:val="16"/>
                <w:szCs w:val="16"/>
              </w:rPr>
              <w:t>10:55 am (45 mins)</w:t>
            </w:r>
          </w:p>
        </w:tc>
        <w:tc>
          <w:tcPr>
            <w:tcW w:w="851" w:type="dxa"/>
            <w:tcBorders>
              <w:top w:val="single" w:sz="8" w:space="0" w:color="A3A3A3"/>
              <w:left w:val="single" w:sz="8" w:space="0" w:color="A3A3A3"/>
              <w:bottom w:val="single" w:sz="8" w:space="0" w:color="A3A3A3"/>
              <w:right w:val="single" w:sz="8" w:space="0" w:color="A3A3A3"/>
            </w:tcBorders>
          </w:tcPr>
          <w:p w14:paraId="24E83601"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?10:50</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6C846C" w14:textId="77777777" w:rsidR="009F2BC0" w:rsidRPr="003C7453" w:rsidRDefault="009F2BC0" w:rsidP="009F2BC0">
            <w:pPr>
              <w:spacing w:line="240" w:lineRule="auto"/>
              <w:rPr>
                <w:rFonts w:cstheme="minorHAnsi"/>
                <w:sz w:val="16"/>
                <w:szCs w:val="16"/>
              </w:rPr>
            </w:pPr>
            <w:r w:rsidRPr="003C7453">
              <w:rPr>
                <w:rFonts w:cstheme="minorHAnsi"/>
                <w:sz w:val="16"/>
                <w:szCs w:val="16"/>
              </w:rPr>
              <w:t xml:space="preserve">Introduce </w:t>
            </w:r>
            <w:r>
              <w:rPr>
                <w:rFonts w:cstheme="minorHAnsi"/>
                <w:sz w:val="16"/>
                <w:szCs w:val="16"/>
              </w:rPr>
              <w:t>presenter</w:t>
            </w:r>
            <w:r w:rsidRPr="003C7453">
              <w:rPr>
                <w:rFonts w:cstheme="minorHAnsi"/>
                <w:sz w:val="16"/>
                <w:szCs w:val="16"/>
              </w:rPr>
              <w:t xml:space="preserve"> (while </w:t>
            </w:r>
            <w:r>
              <w:rPr>
                <w:rFonts w:cstheme="minorHAnsi"/>
                <w:sz w:val="16"/>
                <w:szCs w:val="16"/>
              </w:rPr>
              <w:t>presenter</w:t>
            </w:r>
            <w:r w:rsidRPr="003C7453">
              <w:rPr>
                <w:rFonts w:cstheme="minorHAnsi"/>
                <w:sz w:val="16"/>
                <w:szCs w:val="16"/>
              </w:rPr>
              <w:t xml:space="preserve"> opens presentation)</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212F0E" w14:textId="77777777" w:rsidR="009F2BC0" w:rsidRPr="003C7453" w:rsidRDefault="009F2BC0" w:rsidP="009F2BC0">
            <w:pPr>
              <w:spacing w:line="240" w:lineRule="auto"/>
              <w:rPr>
                <w:rFonts w:cstheme="minorHAnsi"/>
                <w:sz w:val="16"/>
                <w:szCs w:val="16"/>
              </w:rPr>
            </w:pPr>
            <w:r w:rsidRPr="003C7453">
              <w:rPr>
                <w:rFonts w:cstheme="minorHAnsi"/>
                <w:sz w:val="16"/>
                <w:szCs w:val="16"/>
              </w:rPr>
              <w:t>Kate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16DD77" w14:textId="77777777" w:rsidR="009F2BC0" w:rsidRPr="003C7453" w:rsidRDefault="009F2BC0" w:rsidP="009F2BC0">
            <w:pPr>
              <w:spacing w:line="240" w:lineRule="auto"/>
              <w:rPr>
                <w:rFonts w:cstheme="minorHAnsi"/>
                <w:sz w:val="16"/>
                <w:szCs w:val="16"/>
              </w:rPr>
            </w:pPr>
          </w:p>
        </w:tc>
      </w:tr>
      <w:tr w:rsidR="009F2BC0" w:rsidRPr="003C7453" w14:paraId="56B2F965"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93CFFF"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5D9F53BC"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5C4064" w14:textId="77777777" w:rsidR="009F2BC0" w:rsidRPr="003C7453" w:rsidRDefault="009F2BC0" w:rsidP="009F2BC0">
            <w:pPr>
              <w:spacing w:line="240" w:lineRule="auto"/>
              <w:rPr>
                <w:rFonts w:cstheme="minorHAnsi"/>
                <w:sz w:val="16"/>
                <w:szCs w:val="16"/>
              </w:rPr>
            </w:pPr>
            <w:r>
              <w:rPr>
                <w:rFonts w:cstheme="minorHAnsi"/>
                <w:b/>
                <w:bCs/>
                <w:sz w:val="16"/>
                <w:szCs w:val="16"/>
              </w:rPr>
              <w:t>Presenter</w:t>
            </w:r>
            <w:r w:rsidRPr="003C7453">
              <w:rPr>
                <w:rFonts w:cstheme="minorHAnsi"/>
                <w:b/>
                <w:bCs/>
                <w:sz w:val="16"/>
                <w:szCs w:val="16"/>
              </w:rPr>
              <w:t xml:space="preserve"> 2</w:t>
            </w:r>
            <w:r w:rsidRPr="003C7453">
              <w:rPr>
                <w:rFonts w:cstheme="minorHAnsi"/>
                <w:sz w:val="16"/>
                <w:szCs w:val="16"/>
              </w:rPr>
              <w:t xml:space="preserve"> (35 mins) Judy Fisher</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1F2827"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542242" w14:textId="77777777" w:rsidR="009F2BC0" w:rsidRPr="003C7453" w:rsidRDefault="009F2BC0" w:rsidP="009F2BC0">
            <w:pPr>
              <w:spacing w:line="240" w:lineRule="auto"/>
              <w:rPr>
                <w:rFonts w:cstheme="minorHAnsi"/>
                <w:sz w:val="16"/>
                <w:szCs w:val="16"/>
              </w:rPr>
            </w:pPr>
            <w:r w:rsidRPr="003C7453">
              <w:rPr>
                <w:rFonts w:cstheme="minorHAnsi"/>
                <w:sz w:val="16"/>
                <w:szCs w:val="16"/>
              </w:rPr>
              <w:t>PowerPoint presentation</w:t>
            </w:r>
          </w:p>
        </w:tc>
      </w:tr>
      <w:tr w:rsidR="009F2BC0" w:rsidRPr="003C7453" w14:paraId="5F566CF2"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16731B"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174A9D5D"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83C85C" w14:textId="77777777" w:rsidR="009F2BC0" w:rsidRPr="003C7453" w:rsidRDefault="009F2BC0" w:rsidP="009F2BC0">
            <w:pPr>
              <w:spacing w:line="240" w:lineRule="auto"/>
              <w:rPr>
                <w:rFonts w:cstheme="minorHAnsi"/>
                <w:sz w:val="16"/>
                <w:szCs w:val="16"/>
              </w:rPr>
            </w:pPr>
            <w:r w:rsidRPr="003C7453">
              <w:rPr>
                <w:rFonts w:cstheme="minorHAnsi"/>
                <w:sz w:val="16"/>
                <w:szCs w:val="16"/>
              </w:rPr>
              <w:t>Take screen shots of presenter</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AA4783"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86617B"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3BCABFAC"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9E61C6"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0419A4F4"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11:28</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9C4B5" w14:textId="77777777" w:rsidR="009F2BC0" w:rsidRPr="003C7453" w:rsidRDefault="009F2BC0" w:rsidP="009F2BC0">
            <w:pPr>
              <w:spacing w:line="240" w:lineRule="auto"/>
              <w:rPr>
                <w:rFonts w:cstheme="minorHAnsi"/>
                <w:sz w:val="16"/>
                <w:szCs w:val="16"/>
              </w:rPr>
            </w:pPr>
            <w:r w:rsidRPr="003C7453">
              <w:rPr>
                <w:rFonts w:cstheme="minorHAnsi"/>
                <w:sz w:val="16"/>
                <w:szCs w:val="16"/>
              </w:rPr>
              <w:t>Q&amp;A (10 mins)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5C4A11" w14:textId="77777777" w:rsidR="009F2BC0" w:rsidRPr="003C7453" w:rsidRDefault="009F2BC0" w:rsidP="009F2BC0">
            <w:pPr>
              <w:spacing w:line="240" w:lineRule="auto"/>
              <w:rPr>
                <w:rFonts w:cstheme="minorHAnsi"/>
                <w:sz w:val="16"/>
                <w:szCs w:val="16"/>
              </w:rPr>
            </w:pPr>
            <w:r w:rsidRPr="003C7453">
              <w:rPr>
                <w:rFonts w:cstheme="minorHAnsi"/>
                <w:sz w:val="16"/>
                <w:szCs w:val="16"/>
              </w:rPr>
              <w:t>Goldie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9240C0"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08851C79"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27EC9E" w14:textId="77777777" w:rsidR="009F2BC0" w:rsidRPr="003C7453" w:rsidRDefault="009F2BC0" w:rsidP="009F2BC0">
            <w:pPr>
              <w:spacing w:line="240" w:lineRule="auto"/>
              <w:rPr>
                <w:rFonts w:cstheme="minorHAnsi"/>
                <w:sz w:val="16"/>
                <w:szCs w:val="16"/>
              </w:rPr>
            </w:pPr>
            <w:r w:rsidRPr="003C7453">
              <w:rPr>
                <w:rFonts w:cstheme="minorHAnsi"/>
                <w:sz w:val="16"/>
                <w:szCs w:val="16"/>
              </w:rPr>
              <w:t>11:40 am (30 mins)</w:t>
            </w:r>
          </w:p>
        </w:tc>
        <w:tc>
          <w:tcPr>
            <w:tcW w:w="851" w:type="dxa"/>
            <w:tcBorders>
              <w:top w:val="single" w:sz="8" w:space="0" w:color="A3A3A3"/>
              <w:left w:val="single" w:sz="8" w:space="0" w:color="A3A3A3"/>
              <w:bottom w:val="single" w:sz="8" w:space="0" w:color="A3A3A3"/>
              <w:right w:val="single" w:sz="8" w:space="0" w:color="A3A3A3"/>
            </w:tcBorders>
          </w:tcPr>
          <w:p w14:paraId="52AD6002"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11:40</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491B3F" w14:textId="77777777" w:rsidR="009F2BC0" w:rsidRPr="003C7453" w:rsidRDefault="009F2BC0" w:rsidP="009F2BC0">
            <w:pPr>
              <w:spacing w:line="240" w:lineRule="auto"/>
              <w:rPr>
                <w:rFonts w:cstheme="minorHAnsi"/>
                <w:sz w:val="16"/>
                <w:szCs w:val="16"/>
              </w:rPr>
            </w:pPr>
            <w:r w:rsidRPr="003C7453">
              <w:rPr>
                <w:rFonts w:cstheme="minorHAnsi"/>
                <w:sz w:val="16"/>
                <w:szCs w:val="16"/>
              </w:rPr>
              <w:t xml:space="preserve">Introduce </w:t>
            </w:r>
            <w:r>
              <w:rPr>
                <w:rFonts w:cstheme="minorHAnsi"/>
                <w:sz w:val="16"/>
                <w:szCs w:val="16"/>
              </w:rPr>
              <w:t>presenter</w:t>
            </w:r>
            <w:r w:rsidRPr="003C7453">
              <w:rPr>
                <w:rFonts w:cstheme="minorHAnsi"/>
                <w:sz w:val="16"/>
                <w:szCs w:val="16"/>
              </w:rPr>
              <w:t xml:space="preserve"> (while </w:t>
            </w:r>
            <w:r>
              <w:rPr>
                <w:rFonts w:cstheme="minorHAnsi"/>
                <w:sz w:val="16"/>
                <w:szCs w:val="16"/>
              </w:rPr>
              <w:t>presenter</w:t>
            </w:r>
            <w:r w:rsidRPr="003C7453">
              <w:rPr>
                <w:rFonts w:cstheme="minorHAnsi"/>
                <w:sz w:val="16"/>
                <w:szCs w:val="16"/>
              </w:rPr>
              <w:t xml:space="preserve"> opens presentation)</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A716A7" w14:textId="77777777" w:rsidR="009F2BC0" w:rsidRPr="003C7453" w:rsidRDefault="009F2BC0" w:rsidP="009F2BC0">
            <w:pPr>
              <w:spacing w:line="240" w:lineRule="auto"/>
              <w:rPr>
                <w:rFonts w:cstheme="minorHAnsi"/>
                <w:sz w:val="16"/>
                <w:szCs w:val="16"/>
              </w:rPr>
            </w:pPr>
            <w:r w:rsidRPr="003C7453">
              <w:rPr>
                <w:rFonts w:cstheme="minorHAnsi"/>
                <w:sz w:val="16"/>
                <w:szCs w:val="16"/>
              </w:rPr>
              <w:t>Kate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1CEB8B" w14:textId="77777777" w:rsidR="009F2BC0" w:rsidRPr="003C7453" w:rsidRDefault="009F2BC0" w:rsidP="009F2BC0">
            <w:pPr>
              <w:spacing w:line="240" w:lineRule="auto"/>
              <w:rPr>
                <w:rFonts w:cstheme="minorHAnsi"/>
                <w:sz w:val="16"/>
                <w:szCs w:val="16"/>
              </w:rPr>
            </w:pPr>
          </w:p>
        </w:tc>
      </w:tr>
      <w:tr w:rsidR="009F2BC0" w:rsidRPr="003C7453" w14:paraId="781B2336"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A213DD"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65E0F12E"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916122" w14:textId="77777777" w:rsidR="009F2BC0" w:rsidRPr="003C7453" w:rsidRDefault="009F2BC0" w:rsidP="009F2BC0">
            <w:pPr>
              <w:spacing w:line="240" w:lineRule="auto"/>
              <w:rPr>
                <w:rFonts w:cstheme="minorHAnsi"/>
                <w:sz w:val="16"/>
                <w:szCs w:val="16"/>
              </w:rPr>
            </w:pPr>
            <w:r>
              <w:rPr>
                <w:rFonts w:cstheme="minorHAnsi"/>
                <w:b/>
                <w:bCs/>
                <w:sz w:val="16"/>
                <w:szCs w:val="16"/>
              </w:rPr>
              <w:t>Presenter</w:t>
            </w:r>
            <w:r w:rsidRPr="003C7453">
              <w:rPr>
                <w:rFonts w:cstheme="minorHAnsi"/>
                <w:b/>
                <w:bCs/>
                <w:sz w:val="16"/>
                <w:szCs w:val="16"/>
              </w:rPr>
              <w:t xml:space="preserve"> 3</w:t>
            </w:r>
            <w:r w:rsidRPr="003C7453">
              <w:rPr>
                <w:rFonts w:cstheme="minorHAnsi"/>
                <w:sz w:val="16"/>
                <w:szCs w:val="16"/>
              </w:rPr>
              <w:t xml:space="preserve"> (20 mins) Sally Lambourne and Brad Matthews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480CA6"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1A1819" w14:textId="77777777" w:rsidR="009F2BC0" w:rsidRPr="003C7453" w:rsidRDefault="009F2BC0" w:rsidP="009F2BC0">
            <w:pPr>
              <w:spacing w:line="240" w:lineRule="auto"/>
              <w:rPr>
                <w:rFonts w:cstheme="minorHAnsi"/>
                <w:sz w:val="16"/>
                <w:szCs w:val="16"/>
              </w:rPr>
            </w:pPr>
            <w:r w:rsidRPr="003C7453">
              <w:rPr>
                <w:rFonts w:cstheme="minorHAnsi"/>
                <w:sz w:val="16"/>
                <w:szCs w:val="16"/>
              </w:rPr>
              <w:t>PowerPoint presentation</w:t>
            </w:r>
          </w:p>
        </w:tc>
      </w:tr>
      <w:tr w:rsidR="009F2BC0" w:rsidRPr="003C7453" w14:paraId="6B6AB0F1"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22CE4C"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065100DF"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9B1485" w14:textId="77777777" w:rsidR="009F2BC0" w:rsidRPr="003C7453" w:rsidRDefault="009F2BC0" w:rsidP="009F2BC0">
            <w:pPr>
              <w:spacing w:line="240" w:lineRule="auto"/>
              <w:rPr>
                <w:rFonts w:cstheme="minorHAnsi"/>
                <w:sz w:val="16"/>
                <w:szCs w:val="16"/>
              </w:rPr>
            </w:pPr>
            <w:r w:rsidRPr="003C7453">
              <w:rPr>
                <w:rFonts w:cstheme="minorHAnsi"/>
                <w:sz w:val="16"/>
                <w:szCs w:val="16"/>
              </w:rPr>
              <w:t>Take screen shots of presenters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6F2449"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CFC2A4"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05E108FB"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13038F"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2F7C8873"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8B7539" w14:textId="77777777" w:rsidR="009F2BC0" w:rsidRPr="003C7453" w:rsidRDefault="009F2BC0" w:rsidP="009F2BC0">
            <w:pPr>
              <w:spacing w:line="240" w:lineRule="auto"/>
              <w:rPr>
                <w:rFonts w:cstheme="minorHAnsi"/>
                <w:sz w:val="16"/>
                <w:szCs w:val="16"/>
              </w:rPr>
            </w:pPr>
            <w:r w:rsidRPr="003C7453">
              <w:rPr>
                <w:rFonts w:cstheme="minorHAnsi"/>
                <w:sz w:val="16"/>
                <w:szCs w:val="16"/>
              </w:rPr>
              <w:t>Q&amp;A (10 mins)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1CF68F" w14:textId="77777777" w:rsidR="009F2BC0" w:rsidRPr="003C7453" w:rsidRDefault="009F2BC0" w:rsidP="009F2BC0">
            <w:pPr>
              <w:spacing w:line="240" w:lineRule="auto"/>
              <w:rPr>
                <w:rFonts w:cstheme="minorHAnsi"/>
                <w:sz w:val="16"/>
                <w:szCs w:val="16"/>
              </w:rPr>
            </w:pPr>
            <w:r w:rsidRPr="003C7453">
              <w:rPr>
                <w:rFonts w:cstheme="minorHAnsi"/>
                <w:sz w:val="16"/>
                <w:szCs w:val="16"/>
              </w:rPr>
              <w:t>Goldie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2B802D"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59F10594"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22355D"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2C6602C2"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849B60" w14:textId="77777777" w:rsidR="009F2BC0" w:rsidRPr="003C7453" w:rsidRDefault="009F2BC0" w:rsidP="009F2BC0">
            <w:pPr>
              <w:spacing w:line="240" w:lineRule="auto"/>
              <w:rPr>
                <w:rFonts w:cstheme="minorHAnsi"/>
                <w:sz w:val="16"/>
                <w:szCs w:val="16"/>
              </w:rPr>
            </w:pPr>
            <w:r w:rsidRPr="003C7453">
              <w:rPr>
                <w:rFonts w:cstheme="minorHAnsi"/>
                <w:sz w:val="16"/>
                <w:szCs w:val="16"/>
              </w:rPr>
              <w:t>Make a copy of attendees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995FA"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0B8B6F"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77CA6EB4"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6FD9F5"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740941A6"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287F9B" w14:textId="77777777" w:rsidR="009F2BC0" w:rsidRPr="003C7453" w:rsidRDefault="009F2BC0" w:rsidP="009F2BC0">
            <w:pPr>
              <w:spacing w:line="240" w:lineRule="auto"/>
              <w:rPr>
                <w:rFonts w:cstheme="minorHAnsi"/>
                <w:sz w:val="16"/>
                <w:szCs w:val="16"/>
              </w:rPr>
            </w:pPr>
            <w:r w:rsidRPr="003C7453">
              <w:rPr>
                <w:rFonts w:cstheme="minorHAnsi"/>
                <w:sz w:val="16"/>
                <w:szCs w:val="16"/>
              </w:rPr>
              <w:t>Post link to evaluation in chat</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B4325B" w14:textId="77777777" w:rsidR="009F2BC0" w:rsidRPr="003C7453" w:rsidRDefault="009F2BC0" w:rsidP="009F2BC0">
            <w:pPr>
              <w:spacing w:line="240" w:lineRule="auto"/>
              <w:rPr>
                <w:rFonts w:cstheme="minorHAnsi"/>
                <w:sz w:val="16"/>
                <w:szCs w:val="16"/>
              </w:rPr>
            </w:pPr>
            <w:r w:rsidRPr="003C7453">
              <w:rPr>
                <w:rFonts w:cstheme="minorHAnsi"/>
                <w:sz w:val="16"/>
                <w:szCs w:val="16"/>
              </w:rPr>
              <w:t>Goldie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FC86C1"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3F75C3EA"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05F25E" w14:textId="77777777" w:rsidR="009F2BC0" w:rsidRPr="003C7453" w:rsidRDefault="009F2BC0" w:rsidP="009F2BC0">
            <w:pPr>
              <w:spacing w:line="240" w:lineRule="auto"/>
              <w:rPr>
                <w:rFonts w:cstheme="minorHAnsi"/>
                <w:sz w:val="16"/>
                <w:szCs w:val="16"/>
              </w:rPr>
            </w:pPr>
            <w:r w:rsidRPr="003C7453">
              <w:rPr>
                <w:rFonts w:cstheme="minorHAnsi"/>
                <w:sz w:val="16"/>
                <w:szCs w:val="16"/>
              </w:rPr>
              <w:t>12:10 pm (5 mins)</w:t>
            </w:r>
          </w:p>
        </w:tc>
        <w:tc>
          <w:tcPr>
            <w:tcW w:w="851" w:type="dxa"/>
            <w:tcBorders>
              <w:top w:val="single" w:sz="8" w:space="0" w:color="A3A3A3"/>
              <w:left w:val="single" w:sz="8" w:space="0" w:color="A3A3A3"/>
              <w:bottom w:val="single" w:sz="8" w:space="0" w:color="A3A3A3"/>
              <w:right w:val="single" w:sz="8" w:space="0" w:color="A3A3A3"/>
            </w:tcBorders>
          </w:tcPr>
          <w:p w14:paraId="7B2FC71A"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12:10</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F6312B" w14:textId="77777777" w:rsidR="009F2BC0" w:rsidRPr="003C7453" w:rsidRDefault="009F2BC0" w:rsidP="009F2BC0">
            <w:pPr>
              <w:spacing w:line="240" w:lineRule="auto"/>
              <w:rPr>
                <w:rFonts w:cstheme="minorHAnsi"/>
                <w:sz w:val="16"/>
                <w:szCs w:val="16"/>
              </w:rPr>
            </w:pPr>
            <w:r w:rsidRPr="003C7453">
              <w:rPr>
                <w:rFonts w:cstheme="minorHAnsi"/>
                <w:b/>
                <w:bCs/>
                <w:sz w:val="16"/>
                <w:szCs w:val="16"/>
              </w:rPr>
              <w:t>Closing comments</w:t>
            </w:r>
            <w:r w:rsidRPr="003C7453">
              <w:rPr>
                <w:rFonts w:cstheme="minorHAnsi"/>
                <w:sz w:val="16"/>
                <w:szCs w:val="16"/>
              </w:rPr>
              <w:t xml:space="preserve"> - including evaluation request</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C94138" w14:textId="77777777" w:rsidR="009F2BC0" w:rsidRPr="003C7453" w:rsidRDefault="009F2BC0" w:rsidP="009F2BC0">
            <w:pPr>
              <w:spacing w:line="240" w:lineRule="auto"/>
              <w:rPr>
                <w:rFonts w:cstheme="minorHAnsi"/>
                <w:sz w:val="16"/>
                <w:szCs w:val="16"/>
              </w:rPr>
            </w:pPr>
            <w:r w:rsidRPr="003C7453">
              <w:rPr>
                <w:rFonts w:cstheme="minorHAnsi"/>
                <w:sz w:val="16"/>
                <w:szCs w:val="16"/>
              </w:rPr>
              <w:t>Kate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7F242" w14:textId="77777777" w:rsidR="009F2BC0" w:rsidRPr="003C7453" w:rsidRDefault="009F2BC0" w:rsidP="009F2BC0">
            <w:pPr>
              <w:spacing w:line="240" w:lineRule="auto"/>
              <w:rPr>
                <w:rFonts w:cstheme="minorHAnsi"/>
                <w:sz w:val="16"/>
                <w:szCs w:val="16"/>
              </w:rPr>
            </w:pPr>
          </w:p>
        </w:tc>
      </w:tr>
      <w:tr w:rsidR="009F2BC0" w:rsidRPr="003C7453" w14:paraId="7DAA7564"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E9BE1A" w14:textId="77777777" w:rsidR="009F2BC0" w:rsidRPr="003C7453" w:rsidRDefault="009F2BC0" w:rsidP="009F2BC0">
            <w:pPr>
              <w:spacing w:line="240" w:lineRule="auto"/>
              <w:rPr>
                <w:rFonts w:cstheme="minorHAnsi"/>
                <w:sz w:val="16"/>
                <w:szCs w:val="16"/>
              </w:rPr>
            </w:pPr>
            <w:r w:rsidRPr="003C7453">
              <w:rPr>
                <w:rFonts w:cstheme="minorHAnsi"/>
                <w:sz w:val="16"/>
                <w:szCs w:val="16"/>
              </w:rPr>
              <w:t>12:15 pm</w:t>
            </w:r>
          </w:p>
        </w:tc>
        <w:tc>
          <w:tcPr>
            <w:tcW w:w="851" w:type="dxa"/>
            <w:tcBorders>
              <w:top w:val="single" w:sz="8" w:space="0" w:color="A3A3A3"/>
              <w:left w:val="single" w:sz="8" w:space="0" w:color="A3A3A3"/>
              <w:bottom w:val="single" w:sz="8" w:space="0" w:color="A3A3A3"/>
              <w:right w:val="single" w:sz="8" w:space="0" w:color="A3A3A3"/>
            </w:tcBorders>
          </w:tcPr>
          <w:p w14:paraId="592EB9F8"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12:15</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A146B8" w14:textId="77777777" w:rsidR="009F2BC0" w:rsidRPr="003C7453" w:rsidRDefault="009F2BC0" w:rsidP="009F2BC0">
            <w:pPr>
              <w:spacing w:line="240" w:lineRule="auto"/>
              <w:rPr>
                <w:rFonts w:cstheme="minorHAnsi"/>
                <w:sz w:val="16"/>
                <w:szCs w:val="16"/>
              </w:rPr>
            </w:pPr>
            <w:r w:rsidRPr="003C7453">
              <w:rPr>
                <w:rFonts w:cstheme="minorHAnsi"/>
                <w:b/>
                <w:bCs/>
                <w:sz w:val="16"/>
                <w:szCs w:val="16"/>
              </w:rPr>
              <w:t>Close event</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22E2B2"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5FCF8F"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279AC997"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66725F"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683E4F7F" w14:textId="77777777" w:rsidR="009F2BC0" w:rsidRPr="007A2B57" w:rsidRDefault="009F2BC0" w:rsidP="009F2BC0">
            <w:pPr>
              <w:spacing w:line="240" w:lineRule="auto"/>
              <w:rPr>
                <w:rFonts w:cstheme="minorHAnsi"/>
                <w:color w:val="auto"/>
                <w:sz w:val="16"/>
                <w:szCs w:val="16"/>
              </w:rPr>
            </w:pP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CA2B0" w14:textId="77777777" w:rsidR="009F2BC0" w:rsidRPr="003C7453" w:rsidRDefault="009F2BC0" w:rsidP="009F2BC0">
            <w:pPr>
              <w:spacing w:line="240" w:lineRule="auto"/>
              <w:rPr>
                <w:rFonts w:cstheme="minorHAnsi"/>
                <w:sz w:val="16"/>
                <w:szCs w:val="16"/>
              </w:rPr>
            </w:pPr>
            <w:r w:rsidRPr="003C7453">
              <w:rPr>
                <w:rFonts w:cstheme="minorHAnsi"/>
                <w:sz w:val="16"/>
                <w:szCs w:val="16"/>
              </w:rPr>
              <w:t>Stop recording</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7A14D2" w14:textId="77777777" w:rsidR="009F2BC0" w:rsidRPr="003C7453" w:rsidRDefault="009F2BC0" w:rsidP="009F2BC0">
            <w:pPr>
              <w:spacing w:line="240" w:lineRule="auto"/>
              <w:rPr>
                <w:rFonts w:cstheme="minorHAnsi"/>
                <w:sz w:val="16"/>
                <w:szCs w:val="16"/>
              </w:rPr>
            </w:pPr>
            <w:r w:rsidRPr="003C7453">
              <w:rPr>
                <w:rFonts w:cstheme="minorHAnsi"/>
                <w:sz w:val="16"/>
                <w:szCs w:val="16"/>
              </w:rPr>
              <w:t>Kate</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7DC927"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r w:rsidR="009F2BC0" w:rsidRPr="003C7453" w14:paraId="2A10FDF3" w14:textId="77777777" w:rsidTr="009F2BC0">
        <w:tc>
          <w:tcPr>
            <w:tcW w:w="1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47953"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851" w:type="dxa"/>
            <w:tcBorders>
              <w:top w:val="single" w:sz="8" w:space="0" w:color="A3A3A3"/>
              <w:left w:val="single" w:sz="8" w:space="0" w:color="A3A3A3"/>
              <w:bottom w:val="single" w:sz="8" w:space="0" w:color="A3A3A3"/>
              <w:right w:val="single" w:sz="8" w:space="0" w:color="A3A3A3"/>
            </w:tcBorders>
          </w:tcPr>
          <w:p w14:paraId="101F4C55" w14:textId="77777777" w:rsidR="009F2BC0" w:rsidRPr="007A2B57" w:rsidRDefault="009F2BC0" w:rsidP="009F2BC0">
            <w:pPr>
              <w:spacing w:line="240" w:lineRule="auto"/>
              <w:rPr>
                <w:rFonts w:cstheme="minorHAnsi"/>
                <w:color w:val="auto"/>
                <w:sz w:val="16"/>
                <w:szCs w:val="16"/>
              </w:rPr>
            </w:pPr>
            <w:r w:rsidRPr="007A2B57">
              <w:rPr>
                <w:rFonts w:cstheme="minorHAnsi"/>
                <w:color w:val="auto"/>
                <w:sz w:val="16"/>
                <w:szCs w:val="16"/>
              </w:rPr>
              <w:t>12:30</w:t>
            </w:r>
          </w:p>
        </w:tc>
        <w:tc>
          <w:tcPr>
            <w:tcW w:w="49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C01101" w14:textId="77777777" w:rsidR="009F2BC0" w:rsidRPr="003C7453" w:rsidRDefault="009F2BC0" w:rsidP="009F2BC0">
            <w:pPr>
              <w:spacing w:line="240" w:lineRule="auto"/>
              <w:rPr>
                <w:rFonts w:cstheme="minorHAnsi"/>
                <w:sz w:val="16"/>
                <w:szCs w:val="16"/>
              </w:rPr>
            </w:pPr>
            <w:r w:rsidRPr="003C7453">
              <w:rPr>
                <w:rFonts w:cstheme="minorHAnsi"/>
                <w:sz w:val="16"/>
                <w:szCs w:val="16"/>
              </w:rPr>
              <w:t>Debrief for organisers and presenters</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908B7"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c>
          <w:tcPr>
            <w:tcW w:w="14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B0148C" w14:textId="77777777" w:rsidR="009F2BC0" w:rsidRPr="003C7453" w:rsidRDefault="009F2BC0" w:rsidP="009F2BC0">
            <w:pPr>
              <w:spacing w:line="240" w:lineRule="auto"/>
              <w:rPr>
                <w:rFonts w:cstheme="minorHAnsi"/>
                <w:sz w:val="16"/>
                <w:szCs w:val="16"/>
              </w:rPr>
            </w:pPr>
            <w:r w:rsidRPr="003C7453">
              <w:rPr>
                <w:rFonts w:cstheme="minorHAnsi"/>
                <w:sz w:val="16"/>
                <w:szCs w:val="16"/>
              </w:rPr>
              <w:t> </w:t>
            </w:r>
          </w:p>
        </w:tc>
      </w:tr>
    </w:tbl>
    <w:p w14:paraId="68EB2ADE" w14:textId="77777777" w:rsidR="009F2BC0" w:rsidRDefault="009F2BC0" w:rsidP="009F2BC0">
      <w:pPr>
        <w:pStyle w:val="BodyText"/>
      </w:pPr>
    </w:p>
    <w:p w14:paraId="20D86D74" w14:textId="77777777" w:rsidR="009F2BC0" w:rsidRDefault="009F2BC0" w:rsidP="009F2BC0">
      <w:pPr>
        <w:pStyle w:val="BodyText"/>
      </w:pPr>
    </w:p>
    <w:p w14:paraId="725FE7BB" w14:textId="77777777" w:rsidR="002159F7" w:rsidRDefault="002159F7">
      <w:pPr>
        <w:rPr>
          <w:b/>
          <w:color w:val="494847"/>
        </w:rPr>
      </w:pPr>
      <w:r>
        <w:br w:type="page"/>
      </w:r>
    </w:p>
    <w:p w14:paraId="29EBB6B6" w14:textId="22B41A41" w:rsidR="009F2BC0" w:rsidRPr="00E77C7F" w:rsidRDefault="009F2BC0" w:rsidP="009F2BC0">
      <w:pPr>
        <w:pStyle w:val="Heading3"/>
        <w:rPr>
          <w:rFonts w:cs="Times New Roman"/>
        </w:rPr>
      </w:pPr>
      <w:r>
        <w:lastRenderedPageBreak/>
        <w:t>Reminders for the start of each webinar</w:t>
      </w:r>
      <w:r w:rsidRPr="00E77C7F">
        <w:rPr>
          <w:rFonts w:cs="Times New Roman"/>
        </w:rPr>
        <w:t xml:space="preserve"> before audience come on</w:t>
      </w:r>
      <w:r>
        <w:t>-</w:t>
      </w:r>
      <w:r w:rsidRPr="00E77C7F">
        <w:rPr>
          <w:rFonts w:cs="Times New Roman"/>
        </w:rPr>
        <w:t>line</w:t>
      </w:r>
    </w:p>
    <w:p w14:paraId="52CD271A" w14:textId="77777777" w:rsidR="009F2BC0" w:rsidRDefault="009F2BC0" w:rsidP="009F2BC0">
      <w:pPr>
        <w:pStyle w:val="BodyText"/>
      </w:pPr>
    </w:p>
    <w:p w14:paraId="2361F91F" w14:textId="77777777" w:rsidR="009F2BC0" w:rsidRPr="00E77C7F" w:rsidRDefault="009F2BC0" w:rsidP="009F2BC0">
      <w:pPr>
        <w:pStyle w:val="BodyText"/>
      </w:pPr>
      <w:r w:rsidRPr="00E77C7F">
        <w:t xml:space="preserve">Remind </w:t>
      </w:r>
      <w:r>
        <w:t>presenters</w:t>
      </w:r>
      <w:r w:rsidRPr="00E77C7F">
        <w:t xml:space="preserve"> to:</w:t>
      </w:r>
    </w:p>
    <w:p w14:paraId="009EEA97" w14:textId="77777777" w:rsidR="009F2BC0" w:rsidRPr="00E77C7F" w:rsidRDefault="009F2BC0" w:rsidP="009F2BC0">
      <w:pPr>
        <w:pStyle w:val="ListBullet"/>
      </w:pPr>
      <w:r w:rsidRPr="00E77C7F">
        <w:t>Put phones on silent</w:t>
      </w:r>
    </w:p>
    <w:p w14:paraId="6B9A4B8A" w14:textId="77777777" w:rsidR="009F2BC0" w:rsidRPr="00E77C7F" w:rsidRDefault="009F2BC0" w:rsidP="009F2BC0">
      <w:pPr>
        <w:pStyle w:val="ListBullet"/>
      </w:pPr>
      <w:r w:rsidRPr="00E77C7F">
        <w:t>Mute Teams notifications esp</w:t>
      </w:r>
      <w:r>
        <w:t>ecially</w:t>
      </w:r>
      <w:r w:rsidRPr="00E77C7F">
        <w:t xml:space="preserve"> for this presentation</w:t>
      </w:r>
    </w:p>
    <w:p w14:paraId="1950DF2D" w14:textId="77777777" w:rsidR="009F2BC0" w:rsidRPr="00E77C7F" w:rsidRDefault="009F2BC0" w:rsidP="009F2BC0">
      <w:pPr>
        <w:pStyle w:val="ListBullet"/>
      </w:pPr>
      <w:r w:rsidRPr="00E77C7F">
        <w:t>Keep an eye on the clock</w:t>
      </w:r>
    </w:p>
    <w:p w14:paraId="4E8E91E5" w14:textId="77777777" w:rsidR="009F2BC0" w:rsidRPr="00E77C7F" w:rsidRDefault="009F2BC0" w:rsidP="009F2BC0">
      <w:pPr>
        <w:pStyle w:val="ListBullet"/>
      </w:pPr>
      <w:r w:rsidRPr="00E77C7F">
        <w:t>Test mic and video</w:t>
      </w:r>
    </w:p>
    <w:p w14:paraId="4E7FE225" w14:textId="77777777" w:rsidR="009F2BC0" w:rsidRPr="00E77C7F" w:rsidRDefault="009F2BC0" w:rsidP="009F2BC0">
      <w:pPr>
        <w:pStyle w:val="ListBullet"/>
      </w:pPr>
      <w:r w:rsidRPr="00E77C7F">
        <w:t>Test sharing screen and changing slides</w:t>
      </w:r>
    </w:p>
    <w:p w14:paraId="1B138B1F" w14:textId="77777777" w:rsidR="009F2BC0" w:rsidRPr="00E77C7F" w:rsidRDefault="009F2BC0" w:rsidP="009F2BC0">
      <w:pPr>
        <w:pStyle w:val="BodyText"/>
      </w:pPr>
      <w:r w:rsidRPr="00E77C7F">
        <w:t xml:space="preserve">For </w:t>
      </w:r>
      <w:r>
        <w:t>chair (Kate Blood)</w:t>
      </w:r>
      <w:r w:rsidRPr="00E77C7F">
        <w:t>:</w:t>
      </w:r>
    </w:p>
    <w:p w14:paraId="57CCEA65" w14:textId="77777777" w:rsidR="009F2BC0" w:rsidRPr="00E77C7F" w:rsidRDefault="009F2BC0" w:rsidP="009F2BC0">
      <w:pPr>
        <w:pStyle w:val="ListBullet"/>
      </w:pPr>
      <w:r w:rsidRPr="00E77C7F">
        <w:t>Put phones on silent</w:t>
      </w:r>
    </w:p>
    <w:p w14:paraId="6B48FF21" w14:textId="77777777" w:rsidR="009F2BC0" w:rsidRPr="00E77C7F" w:rsidRDefault="009F2BC0" w:rsidP="009F2BC0">
      <w:pPr>
        <w:pStyle w:val="ListBullet"/>
      </w:pPr>
      <w:r w:rsidRPr="00E77C7F">
        <w:t>Mute Teams notifications esp</w:t>
      </w:r>
      <w:r>
        <w:t>ecially</w:t>
      </w:r>
      <w:r w:rsidRPr="00E77C7F">
        <w:t xml:space="preserve"> for this presentation</w:t>
      </w:r>
    </w:p>
    <w:p w14:paraId="6A70780B" w14:textId="77777777" w:rsidR="009F2BC0" w:rsidRPr="00E77C7F" w:rsidRDefault="009F2BC0" w:rsidP="009F2BC0">
      <w:pPr>
        <w:pStyle w:val="ListBullet"/>
      </w:pPr>
      <w:r w:rsidRPr="00E77C7F">
        <w:t xml:space="preserve">Log in to office wi-fi on personal </w:t>
      </w:r>
      <w:r>
        <w:t>mobile</w:t>
      </w:r>
      <w:r w:rsidRPr="00E77C7F">
        <w:t xml:space="preserve"> and connect to charger</w:t>
      </w:r>
    </w:p>
    <w:p w14:paraId="77BA1CED" w14:textId="77777777" w:rsidR="009F2BC0" w:rsidRPr="00E77C7F" w:rsidRDefault="009F2BC0" w:rsidP="009F2BC0">
      <w:pPr>
        <w:pStyle w:val="ListBullet"/>
      </w:pPr>
      <w:r w:rsidRPr="00E77C7F">
        <w:t xml:space="preserve">Have three feeds at once: main Teams event on laptop; Teams event on work iPhone; YouTube feed on personal </w:t>
      </w:r>
      <w:r>
        <w:t>mobile</w:t>
      </w:r>
    </w:p>
    <w:p w14:paraId="39F4B59F" w14:textId="77777777" w:rsidR="009F2BC0" w:rsidRPr="00E77C7F" w:rsidRDefault="009F2BC0" w:rsidP="009F2BC0">
      <w:pPr>
        <w:pStyle w:val="ListBullet"/>
      </w:pPr>
      <w:r w:rsidRPr="00E77C7F">
        <w:t>START RECORDING</w:t>
      </w:r>
    </w:p>
    <w:p w14:paraId="7BE8629C" w14:textId="3FC01B4D" w:rsidR="009F2BC0" w:rsidRPr="00E77C7F" w:rsidRDefault="009F2BC0" w:rsidP="009F2BC0">
      <w:pPr>
        <w:pStyle w:val="ListBullet"/>
      </w:pPr>
      <w:r w:rsidRPr="00E77C7F">
        <w:t xml:space="preserve">Record when each </w:t>
      </w:r>
      <w:r>
        <w:t>presenter</w:t>
      </w:r>
      <w:r w:rsidRPr="00E77C7F">
        <w:t xml:space="preserve"> </w:t>
      </w:r>
      <w:r w:rsidR="001C5052" w:rsidRPr="00E77C7F">
        <w:t>starts/ends</w:t>
      </w:r>
    </w:p>
    <w:p w14:paraId="1D1BF050" w14:textId="77777777" w:rsidR="009F2BC0" w:rsidRPr="00E77C7F" w:rsidRDefault="009F2BC0" w:rsidP="009F2BC0">
      <w:pPr>
        <w:pStyle w:val="ListBullet"/>
      </w:pPr>
      <w:r w:rsidRPr="00E77C7F">
        <w:t>Take screen grabs</w:t>
      </w:r>
    </w:p>
    <w:p w14:paraId="53DEE76E" w14:textId="77777777" w:rsidR="009F2BC0" w:rsidRPr="00E77C7F" w:rsidRDefault="009F2BC0" w:rsidP="009F2BC0">
      <w:pPr>
        <w:pStyle w:val="ListBullet"/>
      </w:pPr>
      <w:r w:rsidRPr="00E77C7F">
        <w:t>Record regular participant numbers</w:t>
      </w:r>
    </w:p>
    <w:p w14:paraId="296153E9" w14:textId="77777777" w:rsidR="009F2BC0" w:rsidRPr="00E77C7F" w:rsidRDefault="009F2BC0" w:rsidP="009F2BC0">
      <w:pPr>
        <w:pStyle w:val="ListBullet"/>
      </w:pPr>
      <w:r w:rsidRPr="00E77C7F">
        <w:t xml:space="preserve">Download Teams participant list </w:t>
      </w:r>
      <w:r w:rsidRPr="00E77C7F">
        <w:rPr>
          <w:u w:val="single"/>
        </w:rPr>
        <w:t>before</w:t>
      </w:r>
      <w:r w:rsidRPr="00E77C7F">
        <w:t xml:space="preserve"> event ends</w:t>
      </w:r>
    </w:p>
    <w:p w14:paraId="15DCC92B" w14:textId="77777777" w:rsidR="009F2BC0" w:rsidRPr="00E77C7F" w:rsidRDefault="009F2BC0" w:rsidP="009F2BC0">
      <w:pPr>
        <w:pStyle w:val="ListBullet"/>
      </w:pPr>
      <w:r w:rsidRPr="00E77C7F">
        <w:t xml:space="preserve">Keep an eye on mic on/off </w:t>
      </w:r>
    </w:p>
    <w:p w14:paraId="521E40F3" w14:textId="77777777" w:rsidR="009F2BC0" w:rsidRPr="00E77C7F" w:rsidRDefault="009F2BC0" w:rsidP="009F2BC0">
      <w:pPr>
        <w:pStyle w:val="ListBullet"/>
      </w:pPr>
      <w:r w:rsidRPr="00E77C7F">
        <w:t xml:space="preserve">Keep an eye on video camera on/off </w:t>
      </w:r>
    </w:p>
    <w:p w14:paraId="6DAE8B4F" w14:textId="40648186" w:rsidR="009F2BC0" w:rsidRPr="00E77C7F" w:rsidRDefault="009F2BC0" w:rsidP="009F2BC0">
      <w:pPr>
        <w:pStyle w:val="BodyText"/>
      </w:pPr>
      <w:r>
        <w:t xml:space="preserve">For </w:t>
      </w:r>
      <w:r w:rsidR="00B60647">
        <w:t>moderator Bianca Gold, and information technology support Matt Bliss</w:t>
      </w:r>
      <w:r w:rsidRPr="00E77C7F">
        <w:t>:</w:t>
      </w:r>
    </w:p>
    <w:p w14:paraId="5C233827" w14:textId="47E4294C" w:rsidR="009F2BC0" w:rsidRPr="00E77C7F" w:rsidRDefault="009F2BC0" w:rsidP="009F2BC0">
      <w:pPr>
        <w:pStyle w:val="ListBullet"/>
      </w:pPr>
      <w:r w:rsidRPr="00E77C7F">
        <w:t xml:space="preserve">Put a reminder in previous webinar chats that the webinar today is in this link e.g. If you're looking to join Webinar 2 please use: [put appropriate MS Teams link] </w:t>
      </w:r>
    </w:p>
    <w:p w14:paraId="4E2E2415" w14:textId="77777777" w:rsidR="009F2BC0" w:rsidRPr="00E77C7F" w:rsidRDefault="009F2BC0" w:rsidP="009F2BC0">
      <w:pPr>
        <w:pStyle w:val="ListBullet"/>
      </w:pPr>
      <w:r w:rsidRPr="00E77C7F">
        <w:t>Make everyone a 'participant' and then make all the presenters and support people 'presenters'</w:t>
      </w:r>
    </w:p>
    <w:p w14:paraId="5B2B1364" w14:textId="77777777" w:rsidR="009F2BC0" w:rsidRPr="00E77C7F" w:rsidRDefault="009F2BC0" w:rsidP="009F2BC0">
      <w:pPr>
        <w:pStyle w:val="ListBullet"/>
      </w:pPr>
      <w:r w:rsidRPr="00E77C7F">
        <w:t>Mute all the participants</w:t>
      </w:r>
    </w:p>
    <w:p w14:paraId="1E93D466" w14:textId="77777777" w:rsidR="009F2BC0" w:rsidRPr="00E77C7F" w:rsidRDefault="009F2BC0" w:rsidP="009F2BC0">
      <w:pPr>
        <w:pStyle w:val="ListBullet"/>
      </w:pPr>
      <w:r w:rsidRPr="00E77C7F">
        <w:t>Allow everyone immediate access (rather than go through a lobby)</w:t>
      </w:r>
    </w:p>
    <w:p w14:paraId="28480434" w14:textId="77777777" w:rsidR="009F2BC0" w:rsidRPr="00E77C7F" w:rsidRDefault="009F2BC0" w:rsidP="009F2BC0">
      <w:pPr>
        <w:pStyle w:val="ListBullet"/>
      </w:pPr>
      <w:r w:rsidRPr="00E77C7F">
        <w:t xml:space="preserve">Spotlight current </w:t>
      </w:r>
      <w:r>
        <w:t>presenter</w:t>
      </w:r>
    </w:p>
    <w:p w14:paraId="6DD60CBD" w14:textId="77777777" w:rsidR="009F2BC0" w:rsidRPr="00E77C7F" w:rsidRDefault="009F2BC0" w:rsidP="009F2BC0">
      <w:pPr>
        <w:pStyle w:val="ListBullet"/>
      </w:pPr>
      <w:r w:rsidRPr="00E77C7F">
        <w:t>YouTube live stream</w:t>
      </w:r>
    </w:p>
    <w:p w14:paraId="47B3A44C" w14:textId="77777777" w:rsidR="009F2BC0" w:rsidRPr="00E77C7F" w:rsidRDefault="009F2BC0" w:rsidP="009F2BC0">
      <w:pPr>
        <w:pStyle w:val="ListBullet"/>
      </w:pPr>
      <w:r w:rsidRPr="00E77C7F">
        <w:t>Intro and connecting slides</w:t>
      </w:r>
    </w:p>
    <w:p w14:paraId="51B2D857" w14:textId="77777777" w:rsidR="009F2BC0" w:rsidRPr="00E77C7F" w:rsidRDefault="009F2BC0" w:rsidP="009F2BC0">
      <w:pPr>
        <w:pStyle w:val="ListBullet"/>
      </w:pPr>
      <w:r w:rsidRPr="00E77C7F">
        <w:t>Links to chat</w:t>
      </w:r>
    </w:p>
    <w:p w14:paraId="55226E8D" w14:textId="77777777" w:rsidR="009F2BC0" w:rsidRPr="00E77C7F" w:rsidRDefault="009F2BC0" w:rsidP="009F2BC0">
      <w:pPr>
        <w:pStyle w:val="ListBullet"/>
        <w:rPr>
          <w:rFonts w:cs="Times New Roman"/>
          <w:lang w:eastAsia="en-US"/>
        </w:rPr>
      </w:pPr>
      <w:r w:rsidRPr="00E77C7F">
        <w:t>Download</w:t>
      </w:r>
      <w:r w:rsidRPr="00E77C7F">
        <w:rPr>
          <w:rFonts w:cs="Times New Roman"/>
          <w:lang w:eastAsia="en-US"/>
        </w:rPr>
        <w:t xml:space="preserve"> Teams participant list before event ends</w:t>
      </w:r>
    </w:p>
    <w:p w14:paraId="24F7F51C" w14:textId="77777777" w:rsidR="009F2BC0" w:rsidRDefault="009F2BC0" w:rsidP="009F2BC0">
      <w:pPr>
        <w:pStyle w:val="BodyText"/>
      </w:pPr>
    </w:p>
    <w:p w14:paraId="5782FD80" w14:textId="77777777" w:rsidR="009F2BC0" w:rsidRDefault="009F2BC0" w:rsidP="009F2BC0">
      <w:pPr>
        <w:rPr>
          <w:b/>
          <w:color w:val="494847"/>
        </w:rPr>
      </w:pPr>
      <w:r>
        <w:br w:type="page"/>
      </w:r>
    </w:p>
    <w:p w14:paraId="5743F888" w14:textId="77777777" w:rsidR="009F2BC0" w:rsidRPr="00E77C7F" w:rsidRDefault="009F2BC0" w:rsidP="009F2BC0">
      <w:pPr>
        <w:pStyle w:val="Heading3"/>
        <w:rPr>
          <w:rFonts w:cs="Times New Roman"/>
        </w:rPr>
      </w:pPr>
      <w:r>
        <w:lastRenderedPageBreak/>
        <w:t>Example of chair opening comments (these for Webinar 1 and varied for each webinar)</w:t>
      </w:r>
    </w:p>
    <w:p w14:paraId="65A25BDC" w14:textId="77777777" w:rsidR="009F2BC0" w:rsidRDefault="009F2BC0" w:rsidP="009F2BC0">
      <w:pPr>
        <w:pStyle w:val="ListBullet"/>
        <w:numPr>
          <w:ilvl w:val="0"/>
          <w:numId w:val="0"/>
        </w:numPr>
        <w:ind w:left="170"/>
      </w:pPr>
    </w:p>
    <w:p w14:paraId="20AAFAB0" w14:textId="77777777" w:rsidR="009F2BC0" w:rsidRPr="00E77C7F" w:rsidRDefault="009F2BC0" w:rsidP="009F2BC0">
      <w:pPr>
        <w:pStyle w:val="ListBullet"/>
      </w:pPr>
      <w:r w:rsidRPr="00E77C7F">
        <w:t>Hello, I am Kate Blood and I am your webinar chair today.</w:t>
      </w:r>
    </w:p>
    <w:p w14:paraId="5A5FFDC3" w14:textId="77777777" w:rsidR="009F2BC0" w:rsidRPr="00E77C7F" w:rsidRDefault="009F2BC0" w:rsidP="009F2BC0">
      <w:pPr>
        <w:pStyle w:val="ListBullet"/>
      </w:pPr>
      <w:r w:rsidRPr="00E77C7F">
        <w:t>Acknowledgement to Country:</w:t>
      </w:r>
    </w:p>
    <w:p w14:paraId="2F971B26" w14:textId="5C6609E8" w:rsidR="009F2BC0" w:rsidRPr="00E77C7F" w:rsidRDefault="009F2BC0" w:rsidP="009F2BC0">
      <w:pPr>
        <w:pStyle w:val="BodyText"/>
        <w:ind w:left="567"/>
      </w:pPr>
      <w:r w:rsidRPr="00E77C7F">
        <w:t xml:space="preserve">I would like to begin by acknowledging and paying my respects to the traditional owners of all the land </w:t>
      </w:r>
      <w:r w:rsidR="00B60647" w:rsidRPr="00E77C7F">
        <w:t>wherever</w:t>
      </w:r>
      <w:r w:rsidRPr="00E77C7F">
        <w:t xml:space="preserve"> we join the webinar from today. </w:t>
      </w:r>
    </w:p>
    <w:p w14:paraId="52F95D91" w14:textId="11711FC4" w:rsidR="009F2BC0" w:rsidRPr="00E77C7F" w:rsidRDefault="009F2BC0" w:rsidP="009F2BC0">
      <w:pPr>
        <w:pStyle w:val="BodyText"/>
        <w:ind w:left="567"/>
      </w:pPr>
      <w:r w:rsidRPr="00E77C7F">
        <w:t xml:space="preserve">For me participating from Beaufort, Western Victoria, Australia, this is the land of the </w:t>
      </w:r>
      <w:hyperlink r:id="rId93" w:history="1">
        <w:r w:rsidRPr="00B60647">
          <w:rPr>
            <w:rStyle w:val="Hyperlink"/>
          </w:rPr>
          <w:t>Wathaur</w:t>
        </w:r>
        <w:r w:rsidR="00B60647" w:rsidRPr="00B60647">
          <w:rPr>
            <w:rStyle w:val="Hyperlink"/>
          </w:rPr>
          <w:t>o</w:t>
        </w:r>
        <w:r w:rsidRPr="00B60647">
          <w:rPr>
            <w:rStyle w:val="Hyperlink"/>
          </w:rPr>
          <w:t>ng people</w:t>
        </w:r>
      </w:hyperlink>
      <w:r w:rsidRPr="00E77C7F">
        <w:t>.</w:t>
      </w:r>
    </w:p>
    <w:p w14:paraId="43875892" w14:textId="77777777" w:rsidR="009F2BC0" w:rsidRPr="00E77C7F" w:rsidRDefault="009F2BC0" w:rsidP="009F2BC0">
      <w:pPr>
        <w:pStyle w:val="BodyText"/>
        <w:ind w:left="567"/>
      </w:pPr>
      <w:r w:rsidRPr="00E77C7F">
        <w:t>I would like to extend my respects to their Elders, past, present and emerging and any other Elders who may be joining us today.</w:t>
      </w:r>
    </w:p>
    <w:p w14:paraId="3A5DAB29" w14:textId="77777777" w:rsidR="009F2BC0" w:rsidRPr="00E77C7F" w:rsidRDefault="009F2BC0" w:rsidP="009F2BC0">
      <w:pPr>
        <w:pStyle w:val="BodyText"/>
        <w:ind w:left="567"/>
      </w:pPr>
      <w:r w:rsidRPr="00E77C7F">
        <w:t>We recognise that there are many Traditional Owners Caring for Country including weed and fire management activities and some of these practices play a key role in continuing their culture.</w:t>
      </w:r>
    </w:p>
    <w:p w14:paraId="367C20BB" w14:textId="77777777" w:rsidR="009F2BC0" w:rsidRPr="00E77C7F" w:rsidRDefault="009F2BC0" w:rsidP="009F2BC0">
      <w:pPr>
        <w:pStyle w:val="ListBullet"/>
      </w:pPr>
      <w:r w:rsidRPr="00E77C7F">
        <w:t>I'd like to welcome you today on behalf of myself, Kate Blood, my colleague Bianca Gold and our many collaborators.</w:t>
      </w:r>
    </w:p>
    <w:p w14:paraId="530081CB" w14:textId="77777777" w:rsidR="009F2BC0" w:rsidRPr="00E77C7F" w:rsidRDefault="009F2BC0" w:rsidP="009F2BC0">
      <w:pPr>
        <w:pStyle w:val="ListBullet2"/>
      </w:pPr>
      <w:r w:rsidRPr="00E77C7F">
        <w:t xml:space="preserve">Bianca and I are the WESI team which is part of DELWP </w:t>
      </w:r>
    </w:p>
    <w:p w14:paraId="55803D1C" w14:textId="77777777" w:rsidR="009F2BC0" w:rsidRPr="00E77C7F" w:rsidRDefault="009F2BC0" w:rsidP="009F2BC0">
      <w:pPr>
        <w:pStyle w:val="ListBullet2"/>
      </w:pPr>
      <w:r w:rsidRPr="00E77C7F">
        <w:t>We are hosting through State Wide Integrated Flora and Fauna Teams (SWIFFT) website and want to thank SWIFFT for supporting this webinar series</w:t>
      </w:r>
    </w:p>
    <w:p w14:paraId="33B53862" w14:textId="77777777" w:rsidR="009F2BC0" w:rsidRPr="00E77C7F" w:rsidRDefault="009F2BC0" w:rsidP="009F2BC0">
      <w:pPr>
        <w:pStyle w:val="ListBullet2"/>
      </w:pPr>
      <w:r w:rsidRPr="00E77C7F">
        <w:t xml:space="preserve">We are also proud members of the Weed Society of Victoria, another of our collaborators </w:t>
      </w:r>
    </w:p>
    <w:p w14:paraId="4A40DFF1" w14:textId="77777777" w:rsidR="009F2BC0" w:rsidRPr="00E77C7F" w:rsidRDefault="009F2BC0" w:rsidP="009F2BC0">
      <w:pPr>
        <w:pStyle w:val="ListBullet2"/>
      </w:pPr>
      <w:r w:rsidRPr="00E77C7F">
        <w:t>Tech support Matt Bliss DELWP</w:t>
      </w:r>
    </w:p>
    <w:p w14:paraId="35DC004F" w14:textId="77777777" w:rsidR="009F2BC0" w:rsidRPr="00E77C7F" w:rsidRDefault="009F2BC0" w:rsidP="009F2BC0">
      <w:pPr>
        <w:pStyle w:val="ListBullet2"/>
      </w:pPr>
      <w:r w:rsidRPr="00E77C7F">
        <w:t xml:space="preserve">Acknowledge collaborators (see logos) and </w:t>
      </w:r>
      <w:r>
        <w:t>presenters</w:t>
      </w:r>
      <w:r w:rsidRPr="002C2D93">
        <w:t xml:space="preserve"> </w:t>
      </w:r>
      <w:r w:rsidRPr="00E77C7F">
        <w:t>- thank you</w:t>
      </w:r>
    </w:p>
    <w:p w14:paraId="5404B5C8" w14:textId="77777777" w:rsidR="009F2BC0" w:rsidRPr="00E77C7F" w:rsidRDefault="009F2BC0" w:rsidP="009F2BC0">
      <w:pPr>
        <w:pStyle w:val="ListBullet"/>
      </w:pPr>
      <w:r w:rsidRPr="00E77C7F">
        <w:t>With the restrictions on our ability to travel at this time, we have embraced technology as a way of getting together to share information and expanding our networks.</w:t>
      </w:r>
    </w:p>
    <w:p w14:paraId="53BEA6C0" w14:textId="77777777" w:rsidR="009F2BC0" w:rsidRPr="00E77C7F" w:rsidRDefault="009F2BC0" w:rsidP="009F2BC0">
      <w:pPr>
        <w:pStyle w:val="ListBullet"/>
      </w:pPr>
      <w:r w:rsidRPr="00E77C7F">
        <w:t>"Run some webinars!" we thought earlier in the year as we were required to work from home, instead of our customary annual workshop series around Victoria.</w:t>
      </w:r>
    </w:p>
    <w:p w14:paraId="540FFF92" w14:textId="77777777" w:rsidR="009F2BC0" w:rsidRPr="00E77C7F" w:rsidRDefault="009F2BC0" w:rsidP="009F2BC0">
      <w:pPr>
        <w:pStyle w:val="ListBullet"/>
      </w:pPr>
      <w:r w:rsidRPr="00E77C7F">
        <w:t>Let me tell you that to run the series that we are presenting over the next four weeks has taken many hours with the help of many people. We'd particularly like to thank:</w:t>
      </w:r>
    </w:p>
    <w:p w14:paraId="04CC6C7E" w14:textId="6D313934" w:rsidR="009F2BC0" w:rsidRPr="00E77C7F" w:rsidRDefault="009F2BC0" w:rsidP="009F2BC0">
      <w:pPr>
        <w:pStyle w:val="ListBullet2"/>
      </w:pPr>
      <w:r w:rsidRPr="00E77C7F">
        <w:t xml:space="preserve">Andrew Geschke from DELWP's </w:t>
      </w:r>
      <w:r w:rsidR="00205E9F" w:rsidRPr="00205E9F">
        <w:t xml:space="preserve">Arthur Rylah Institute (Connecting Communities Project, CCP) </w:t>
      </w:r>
      <w:r w:rsidRPr="00E77C7F">
        <w:t>- for great support and many of the images in the connecting slides</w:t>
      </w:r>
    </w:p>
    <w:p w14:paraId="316AD931" w14:textId="77777777" w:rsidR="009F2BC0" w:rsidRPr="00E77C7F" w:rsidRDefault="009F2BC0" w:rsidP="009F2BC0">
      <w:pPr>
        <w:pStyle w:val="ListBullet2"/>
      </w:pPr>
      <w:r w:rsidRPr="00E77C7F">
        <w:t>The many regional staff from DELWP's Natural Environment Program (NEP) and</w:t>
      </w:r>
    </w:p>
    <w:p w14:paraId="6B1B0836" w14:textId="77777777" w:rsidR="009F2BC0" w:rsidRPr="00E77C7F" w:rsidRDefault="009F2BC0" w:rsidP="009F2BC0">
      <w:pPr>
        <w:pStyle w:val="ListBullet2"/>
      </w:pPr>
      <w:r w:rsidRPr="00E77C7F">
        <w:t>Forest, Fire and Regions Group (FFRG)</w:t>
      </w:r>
    </w:p>
    <w:p w14:paraId="0716F08A" w14:textId="77777777" w:rsidR="009F2BC0" w:rsidRPr="00E77C7F" w:rsidRDefault="009F2BC0" w:rsidP="009F2BC0">
      <w:pPr>
        <w:pStyle w:val="ListBullet2"/>
      </w:pPr>
      <w:r w:rsidRPr="00E77C7F">
        <w:t>Mel Corry of DELWP's Weeds and Pests on Public Land (WPPL) Program</w:t>
      </w:r>
    </w:p>
    <w:p w14:paraId="1616876C" w14:textId="77777777" w:rsidR="009F2BC0" w:rsidRPr="00E77C7F" w:rsidRDefault="009F2BC0" w:rsidP="009F2BC0">
      <w:pPr>
        <w:pStyle w:val="ListBullet2"/>
      </w:pPr>
      <w:r w:rsidRPr="00E77C7F">
        <w:t>Our Parks Victoria colleagues</w:t>
      </w:r>
    </w:p>
    <w:p w14:paraId="7955F0EE" w14:textId="77777777" w:rsidR="009F2BC0" w:rsidRPr="00E77C7F" w:rsidRDefault="009F2BC0" w:rsidP="009F2BC0">
      <w:pPr>
        <w:pStyle w:val="ListBullet2"/>
      </w:pPr>
      <w:r w:rsidRPr="00E77C7F">
        <w:t>And our supervisor Stefan Kaiser</w:t>
      </w:r>
    </w:p>
    <w:p w14:paraId="7108CB3A" w14:textId="521158D5" w:rsidR="009F2BC0" w:rsidRPr="00E77C7F" w:rsidRDefault="009F2BC0" w:rsidP="009F2BC0">
      <w:pPr>
        <w:pStyle w:val="ListBullet"/>
      </w:pPr>
      <w:r w:rsidRPr="00E77C7F">
        <w:t xml:space="preserve">The webinars cover different aspects of weed management after fire – relevant for planned burns and </w:t>
      </w:r>
      <w:r w:rsidR="009D7BF7" w:rsidRPr="00E77C7F">
        <w:t>wildfires</w:t>
      </w:r>
      <w:r w:rsidRPr="00E77C7F">
        <w:t>. Across the series so far, we have over 1,200 registrants from around the world!</w:t>
      </w:r>
    </w:p>
    <w:p w14:paraId="79695824" w14:textId="77777777" w:rsidR="009F2BC0" w:rsidRPr="00E77C7F" w:rsidRDefault="009F2BC0" w:rsidP="009F2BC0">
      <w:pPr>
        <w:pStyle w:val="ListBullet"/>
      </w:pPr>
      <w:r w:rsidRPr="00E77C7F">
        <w:t xml:space="preserve">If using social media today - please include the hashtag #WeedFireWebinars - and we encourage you to follow </w:t>
      </w:r>
      <w:r>
        <w:t>presenters</w:t>
      </w:r>
      <w:r w:rsidRPr="002C2D93">
        <w:t xml:space="preserve"> </w:t>
      </w:r>
      <w:r w:rsidRPr="00E77C7F">
        <w:t>and share their ideas through your own feeds - handles in chat</w:t>
      </w:r>
    </w:p>
    <w:p w14:paraId="596768D1" w14:textId="77777777" w:rsidR="009F2BC0" w:rsidRPr="00E77C7F" w:rsidRDefault="009F2BC0" w:rsidP="009F2BC0">
      <w:pPr>
        <w:pStyle w:val="ListBullet"/>
      </w:pPr>
      <w:r w:rsidRPr="00E77C7F">
        <w:t>If you have any questions or comments during the webinar, please put them in the chat</w:t>
      </w:r>
    </w:p>
    <w:p w14:paraId="6F2D10FC" w14:textId="77777777" w:rsidR="009F2BC0" w:rsidRPr="00E77C7F" w:rsidRDefault="009F2BC0" w:rsidP="009F2BC0">
      <w:pPr>
        <w:pStyle w:val="ListBullet"/>
      </w:pPr>
      <w:r w:rsidRPr="00E77C7F">
        <w:t>We have three presentations today and will have finished by 12:15</w:t>
      </w:r>
    </w:p>
    <w:p w14:paraId="2EF18570" w14:textId="77777777" w:rsidR="009F2BC0" w:rsidRPr="00E77C7F" w:rsidRDefault="009F2BC0" w:rsidP="009F2BC0">
      <w:pPr>
        <w:pStyle w:val="ListBullet"/>
      </w:pPr>
      <w:r w:rsidRPr="00E77C7F">
        <w:t>These webinars have been made possible by funding from the Victorian Government’s $22.5 million Bushfire Biodiversity Response and Recovery program. BBRR is an abbreviation that will be used frequently during this webinar series. To start the first webinar off I'd like to invite …..</w:t>
      </w:r>
    </w:p>
    <w:p w14:paraId="0298F721" w14:textId="77777777" w:rsidR="009F2BC0" w:rsidRPr="00E77C7F" w:rsidRDefault="009F2BC0" w:rsidP="009F2BC0">
      <w:pPr>
        <w:pStyle w:val="BodyText"/>
      </w:pPr>
    </w:p>
    <w:p w14:paraId="414D4D82" w14:textId="77777777" w:rsidR="009F2BC0" w:rsidRPr="00E77C7F" w:rsidRDefault="009F2BC0" w:rsidP="009F2BC0">
      <w:pPr>
        <w:pStyle w:val="Heading3"/>
        <w:rPr>
          <w:rFonts w:cs="Times New Roman"/>
        </w:rPr>
      </w:pPr>
      <w:r>
        <w:t>Example of chair closing comments (these for Webinar 1 and varied for each webinar)</w:t>
      </w:r>
    </w:p>
    <w:p w14:paraId="4DA347A0" w14:textId="77777777" w:rsidR="009F2BC0" w:rsidRDefault="009F2BC0" w:rsidP="009F2BC0">
      <w:pPr>
        <w:pStyle w:val="ListBullet"/>
        <w:numPr>
          <w:ilvl w:val="0"/>
          <w:numId w:val="0"/>
        </w:numPr>
        <w:ind w:left="170"/>
      </w:pPr>
    </w:p>
    <w:p w14:paraId="0BFF95FA" w14:textId="77777777" w:rsidR="009F2BC0" w:rsidRPr="00416AB6" w:rsidRDefault="009F2BC0" w:rsidP="009F2BC0">
      <w:pPr>
        <w:pStyle w:val="ListBullet"/>
      </w:pPr>
      <w:r w:rsidRPr="00416AB6">
        <w:t>Thank you:</w:t>
      </w:r>
    </w:p>
    <w:p w14:paraId="67294AEB" w14:textId="77777777" w:rsidR="009F2BC0" w:rsidRDefault="009F2BC0" w:rsidP="009F2BC0">
      <w:pPr>
        <w:pStyle w:val="ListBullet2"/>
      </w:pPr>
      <w:r>
        <w:t>presenters</w:t>
      </w:r>
      <w:r w:rsidRPr="002C2D93">
        <w:t xml:space="preserve"> </w:t>
      </w:r>
    </w:p>
    <w:p w14:paraId="362C14EE" w14:textId="77777777" w:rsidR="009F2BC0" w:rsidRPr="00416AB6" w:rsidRDefault="009F2BC0" w:rsidP="009F2BC0">
      <w:pPr>
        <w:pStyle w:val="ListBullet2"/>
      </w:pPr>
      <w:r w:rsidRPr="00416AB6">
        <w:t>audience</w:t>
      </w:r>
    </w:p>
    <w:p w14:paraId="542BB617" w14:textId="77777777" w:rsidR="009F2BC0" w:rsidRPr="00416AB6" w:rsidRDefault="009F2BC0" w:rsidP="009F2BC0">
      <w:pPr>
        <w:pStyle w:val="ListBullet2"/>
      </w:pPr>
      <w:r w:rsidRPr="00416AB6">
        <w:t>support team</w:t>
      </w:r>
    </w:p>
    <w:p w14:paraId="2BF58312" w14:textId="77777777" w:rsidR="009F2BC0" w:rsidRPr="00416AB6" w:rsidRDefault="009F2BC0" w:rsidP="009F2BC0">
      <w:pPr>
        <w:pStyle w:val="ListBullet2"/>
      </w:pPr>
      <w:r w:rsidRPr="00416AB6">
        <w:t>collaborators</w:t>
      </w:r>
    </w:p>
    <w:p w14:paraId="04B226E7" w14:textId="77777777" w:rsidR="009F2BC0" w:rsidRPr="00416AB6" w:rsidRDefault="009F2BC0" w:rsidP="009F2BC0">
      <w:pPr>
        <w:pStyle w:val="ListBullet"/>
      </w:pPr>
      <w:r w:rsidRPr="00416AB6">
        <w:t>Mental health</w:t>
      </w:r>
      <w:r>
        <w:t>:</w:t>
      </w:r>
    </w:p>
    <w:p w14:paraId="418B2BD5" w14:textId="77777777" w:rsidR="009F2BC0" w:rsidRPr="00416AB6" w:rsidRDefault="009F2BC0" w:rsidP="009F2BC0">
      <w:pPr>
        <w:pStyle w:val="ListBullet2"/>
      </w:pPr>
      <w:r w:rsidRPr="00416AB6">
        <w:t xml:space="preserve">Working on invasive species and fire management especially at this time can be overwhelming. </w:t>
      </w:r>
    </w:p>
    <w:p w14:paraId="131D61E6" w14:textId="77777777" w:rsidR="009F2BC0" w:rsidRPr="00416AB6" w:rsidRDefault="009F2BC0" w:rsidP="009F2BC0">
      <w:pPr>
        <w:pStyle w:val="ListBullet2"/>
      </w:pPr>
      <w:r w:rsidRPr="00416AB6">
        <w:t xml:space="preserve">We hope that you have connected with some more like-minded people today to extend your network. </w:t>
      </w:r>
    </w:p>
    <w:p w14:paraId="69416E06" w14:textId="77777777" w:rsidR="009F2BC0" w:rsidRPr="00416AB6" w:rsidRDefault="009F2BC0" w:rsidP="009F2BC0">
      <w:pPr>
        <w:pStyle w:val="ListBullet2"/>
      </w:pPr>
      <w:r w:rsidRPr="00416AB6">
        <w:t>If you need additional support we encourage you to contact your agency support service or LifeLine, Beyond Blue or other services.</w:t>
      </w:r>
    </w:p>
    <w:p w14:paraId="0E26C23C" w14:textId="77777777" w:rsidR="009F2BC0" w:rsidRPr="00416AB6" w:rsidRDefault="009F2BC0" w:rsidP="009F2BC0">
      <w:pPr>
        <w:pStyle w:val="ListBullet"/>
      </w:pPr>
      <w:r w:rsidRPr="00416AB6">
        <w:t>Social media is a great way to stay connected with others and there are many people and groups related to invasive species and fire.</w:t>
      </w:r>
    </w:p>
    <w:p w14:paraId="7FF63A68" w14:textId="77777777" w:rsidR="009F2BC0" w:rsidRPr="00416AB6" w:rsidRDefault="009F2BC0" w:rsidP="009F2BC0">
      <w:pPr>
        <w:pStyle w:val="ListBullet"/>
      </w:pPr>
      <w:r w:rsidRPr="00416AB6">
        <w:t>Remember to tag social media with hashtag #WeedFireWebinars and thank you to everyone who has shared our social media posts</w:t>
      </w:r>
    </w:p>
    <w:p w14:paraId="242B93FB" w14:textId="77777777" w:rsidR="009F2BC0" w:rsidRPr="00416AB6" w:rsidRDefault="009F2BC0" w:rsidP="009F2BC0">
      <w:pPr>
        <w:pStyle w:val="ListBullet"/>
      </w:pPr>
      <w:r w:rsidRPr="00416AB6">
        <w:t>Please complete the evaluation form so we can improve future webinars - we have three more in this series and want to make them the best that we can</w:t>
      </w:r>
    </w:p>
    <w:p w14:paraId="36D8C2C0" w14:textId="77777777" w:rsidR="009F2BC0" w:rsidRPr="00416AB6" w:rsidRDefault="009F2BC0" w:rsidP="009F2BC0">
      <w:pPr>
        <w:pStyle w:val="ListBullet"/>
      </w:pPr>
      <w:r w:rsidRPr="00416AB6">
        <w:t>Recordings of the webinars will be available on the SWIFFT website in coming days</w:t>
      </w:r>
    </w:p>
    <w:p w14:paraId="34B40CED" w14:textId="77777777" w:rsidR="009F2BC0" w:rsidRPr="00416AB6" w:rsidRDefault="009F2BC0" w:rsidP="009F2BC0">
      <w:pPr>
        <w:pStyle w:val="ListBullet"/>
      </w:pPr>
      <w:r w:rsidRPr="00416AB6">
        <w:t>Subscribe to WESI newsletter - link in chat</w:t>
      </w:r>
    </w:p>
    <w:p w14:paraId="7A60BD61" w14:textId="77777777" w:rsidR="009F2BC0" w:rsidRPr="00416AB6" w:rsidRDefault="009F2BC0" w:rsidP="009F2BC0">
      <w:pPr>
        <w:pStyle w:val="ListBullet"/>
      </w:pPr>
      <w:r w:rsidRPr="00416AB6">
        <w:t xml:space="preserve">Today there is another unrelated webinar on the benefits for biodiversity of revegetation activities from 1-2 pm - link in chat - register at: </w:t>
      </w:r>
      <w:hyperlink r:id="rId94" w:history="1">
        <w:r w:rsidRPr="00416AB6">
          <w:t>https://www.eventbrite.com.au/e/revegetation-for-biodiversity-monitoring-for-success-tickets-128692212873?aff=CalendarInvite</w:t>
        </w:r>
      </w:hyperlink>
    </w:p>
    <w:p w14:paraId="6C4E37E8" w14:textId="77777777" w:rsidR="009F2BC0" w:rsidRPr="00416AB6" w:rsidRDefault="009F2BC0" w:rsidP="009F2BC0">
      <w:pPr>
        <w:pStyle w:val="ListBullet"/>
      </w:pPr>
      <w:r w:rsidRPr="00416AB6">
        <w:t>A reminder that there are three more webinars in this series, each Wednesday for the next 3 weeks. You can still register via the SWIFFT website. Next week webinar 2 is all about prioritisation of weeds after fire. Where to start and which weeds to treat first. Fabulous practical examples of how to do this.</w:t>
      </w:r>
    </w:p>
    <w:p w14:paraId="0FC3C149" w14:textId="77777777" w:rsidR="009F2BC0" w:rsidRPr="00416AB6" w:rsidRDefault="009F2BC0" w:rsidP="009F2BC0">
      <w:pPr>
        <w:pStyle w:val="ListBullet"/>
      </w:pPr>
      <w:r w:rsidRPr="00416AB6">
        <w:t>From Bianca Gold and myself and our collaborators, we'd like to thank you for joining us today, stay safe and hope to see you at the next webinar next Wednesday.</w:t>
      </w:r>
    </w:p>
    <w:p w14:paraId="63DAC6B0" w14:textId="77777777" w:rsidR="009F2BC0" w:rsidRDefault="009F2BC0" w:rsidP="009F2BC0">
      <w:pPr>
        <w:pStyle w:val="BodyText"/>
      </w:pPr>
      <w:r w:rsidRPr="00416AB6">
        <w:t>CLOSE, END MEETING</w:t>
      </w:r>
    </w:p>
    <w:p w14:paraId="5B053E7A" w14:textId="77777777" w:rsidR="009F2BC0" w:rsidRDefault="009F2BC0" w:rsidP="009F2BC0">
      <w:pPr>
        <w:pStyle w:val="BodyText"/>
      </w:pPr>
    </w:p>
    <w:p w14:paraId="733AC7C7" w14:textId="77777777" w:rsidR="009F2BC0" w:rsidRDefault="009F2BC0" w:rsidP="009F2BC0">
      <w:pPr>
        <w:pStyle w:val="BodyText"/>
        <w:sectPr w:rsidR="009F2BC0" w:rsidSect="004D70E4">
          <w:type w:val="continuous"/>
          <w:pgSz w:w="11907" w:h="16840" w:code="9"/>
          <w:pgMar w:top="2268" w:right="1134" w:bottom="1134" w:left="1134" w:header="284" w:footer="284" w:gutter="0"/>
          <w:cols w:space="283"/>
          <w:docGrid w:linePitch="360"/>
        </w:sectPr>
      </w:pPr>
    </w:p>
    <w:p w14:paraId="310F07FE" w14:textId="77777777" w:rsidR="009F2BC0" w:rsidRPr="00416AB6" w:rsidRDefault="009F2BC0" w:rsidP="009F2BC0">
      <w:pPr>
        <w:pStyle w:val="BodyText"/>
      </w:pPr>
    </w:p>
    <w:p w14:paraId="28B267ED" w14:textId="77777777" w:rsidR="009F2BC0" w:rsidRDefault="009F2BC0" w:rsidP="009F2BC0">
      <w:pPr>
        <w:pStyle w:val="BodyText"/>
      </w:pPr>
    </w:p>
    <w:p w14:paraId="5F49C1F7" w14:textId="77777777" w:rsidR="009F2BC0" w:rsidRDefault="009F2BC0" w:rsidP="009F2BC0">
      <w:pPr>
        <w:pStyle w:val="BodyText"/>
      </w:pPr>
      <w:r>
        <w:br w:type="page"/>
      </w:r>
    </w:p>
    <w:p w14:paraId="6449F302" w14:textId="1B319349" w:rsidR="002159F7" w:rsidRPr="007E119A" w:rsidRDefault="002159F7" w:rsidP="002159F7">
      <w:pPr>
        <w:pStyle w:val="Heading1TopofPage"/>
        <w:framePr w:wrap="around"/>
        <w:rPr>
          <w:color w:val="auto"/>
        </w:rPr>
      </w:pPr>
      <w:bookmarkStart w:id="65" w:name="_Toc62754055"/>
      <w:r w:rsidRPr="007E119A">
        <w:rPr>
          <w:color w:val="auto"/>
        </w:rPr>
        <w:lastRenderedPageBreak/>
        <w:t>Appendix 7: Tracking presenter status</w:t>
      </w:r>
      <w:bookmarkEnd w:id="65"/>
    </w:p>
    <w:p w14:paraId="1A05B7F0" w14:textId="15494BFE" w:rsidR="00780F6B" w:rsidRDefault="00780F6B" w:rsidP="002159F7">
      <w:pPr>
        <w:pStyle w:val="BodyText"/>
      </w:pPr>
    </w:p>
    <w:p w14:paraId="686E3BC4" w14:textId="77777777" w:rsidR="00780F6B" w:rsidRDefault="00780F6B" w:rsidP="002159F7">
      <w:pPr>
        <w:pStyle w:val="BodyText"/>
        <w:sectPr w:rsidR="00780F6B" w:rsidSect="008E6750">
          <w:type w:val="continuous"/>
          <w:pgSz w:w="11907" w:h="16840" w:code="9"/>
          <w:pgMar w:top="2268" w:right="1134" w:bottom="1134" w:left="1134" w:header="284" w:footer="284" w:gutter="0"/>
          <w:cols w:num="2" w:space="283"/>
          <w:docGrid w:linePitch="360"/>
        </w:sectPr>
      </w:pPr>
    </w:p>
    <w:p w14:paraId="2518A719" w14:textId="77777777" w:rsidR="00780F6B" w:rsidRDefault="00780F6B" w:rsidP="00780F6B">
      <w:pPr>
        <w:pStyle w:val="BodyText"/>
      </w:pPr>
      <w:r>
        <w:t>Two tables were used to track interaction with all the presenters. These could be a useful template for future webinars.</w:t>
      </w:r>
    </w:p>
    <w:p w14:paraId="3DCF33BD" w14:textId="58BC01F4" w:rsidR="00780F6B" w:rsidRDefault="00780F6B" w:rsidP="00780F6B">
      <w:pPr>
        <w:pStyle w:val="Heading3"/>
      </w:pPr>
      <w:r>
        <w:t>Presenter information package emailed</w:t>
      </w:r>
    </w:p>
    <w:p w14:paraId="3FA3C7EE" w14:textId="575BD143" w:rsidR="001A73CD" w:rsidRPr="001A73CD" w:rsidRDefault="001A73CD" w:rsidP="001A73CD">
      <w:pPr>
        <w:pStyle w:val="BodyText"/>
        <w:rPr>
          <w:lang w:eastAsia="en-AU"/>
        </w:rPr>
      </w:pPr>
      <w:r>
        <w:rPr>
          <w:lang w:eastAsia="en-AU"/>
        </w:rPr>
        <w:t>[a table of when each presenter was sent information by the organisers and when the presenter returned the background information]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88"/>
        <w:gridCol w:w="1091"/>
        <w:gridCol w:w="1091"/>
        <w:gridCol w:w="1092"/>
        <w:gridCol w:w="1091"/>
        <w:gridCol w:w="1091"/>
        <w:gridCol w:w="1092"/>
        <w:gridCol w:w="1091"/>
        <w:gridCol w:w="1092"/>
      </w:tblGrid>
      <w:tr w:rsidR="00780F6B" w:rsidRPr="00D620D7" w14:paraId="762DC00B" w14:textId="77777777" w:rsidTr="007E119A">
        <w:tc>
          <w:tcPr>
            <w:tcW w:w="88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00A257" w14:textId="0333DDCB" w:rsidR="00780F6B" w:rsidRPr="00D620D7" w:rsidRDefault="00780F6B"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 </w:t>
            </w:r>
            <w:r w:rsidR="006F4B72">
              <w:rPr>
                <w:rFonts w:ascii="Calibri" w:hAnsi="Calibri" w:cs="Calibri"/>
                <w:b/>
                <w:bCs/>
                <w:color w:val="auto"/>
                <w:sz w:val="18"/>
                <w:szCs w:val="18"/>
              </w:rPr>
              <w:t>2020</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60C4CA" w14:textId="21E7654D" w:rsidR="00780F6B" w:rsidRPr="00D620D7" w:rsidRDefault="00780F6B"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Web</w:t>
            </w:r>
            <w:r w:rsidR="006F4B72">
              <w:rPr>
                <w:rFonts w:ascii="Calibri" w:hAnsi="Calibri" w:cs="Calibri"/>
                <w:b/>
                <w:bCs/>
                <w:color w:val="auto"/>
                <w:sz w:val="18"/>
                <w:szCs w:val="18"/>
              </w:rPr>
              <w:t>inar</w:t>
            </w:r>
            <w:r w:rsidRPr="00D620D7">
              <w:rPr>
                <w:rFonts w:ascii="Calibri" w:hAnsi="Calibri" w:cs="Calibri"/>
                <w:b/>
                <w:bCs/>
                <w:color w:val="auto"/>
                <w:sz w:val="18"/>
                <w:szCs w:val="18"/>
              </w:rPr>
              <w:t xml:space="preserve"> 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6A436A" w14:textId="77777777" w:rsidR="00780F6B" w:rsidRPr="00D620D7" w:rsidRDefault="00780F6B"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 </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A8FEAA" w14:textId="14676FCB" w:rsidR="00780F6B" w:rsidRPr="00D620D7" w:rsidRDefault="006F4B72"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Web</w:t>
            </w:r>
            <w:r>
              <w:rPr>
                <w:rFonts w:ascii="Calibri" w:hAnsi="Calibri" w:cs="Calibri"/>
                <w:b/>
                <w:bCs/>
                <w:color w:val="auto"/>
                <w:sz w:val="18"/>
                <w:szCs w:val="18"/>
              </w:rPr>
              <w:t>inar</w:t>
            </w:r>
            <w:r w:rsidRPr="00D620D7">
              <w:rPr>
                <w:rFonts w:ascii="Calibri" w:hAnsi="Calibri" w:cs="Calibri"/>
                <w:b/>
                <w:bCs/>
                <w:color w:val="auto"/>
                <w:sz w:val="18"/>
                <w:szCs w:val="18"/>
              </w:rPr>
              <w:t xml:space="preserve"> </w:t>
            </w:r>
            <w:r w:rsidR="00780F6B" w:rsidRPr="00D620D7">
              <w:rPr>
                <w:rFonts w:ascii="Calibri" w:hAnsi="Calibri" w:cs="Calibri"/>
                <w:b/>
                <w:bCs/>
                <w:color w:val="auto"/>
                <w:sz w:val="18"/>
                <w:szCs w:val="18"/>
              </w:rPr>
              <w:t>2</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3EB2B3" w14:textId="77777777" w:rsidR="00780F6B" w:rsidRPr="00D620D7" w:rsidRDefault="00780F6B"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 </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5A4915" w14:textId="17205CBD" w:rsidR="00780F6B" w:rsidRPr="00D620D7" w:rsidRDefault="006F4B72"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Web</w:t>
            </w:r>
            <w:r>
              <w:rPr>
                <w:rFonts w:ascii="Calibri" w:hAnsi="Calibri" w:cs="Calibri"/>
                <w:b/>
                <w:bCs/>
                <w:color w:val="auto"/>
                <w:sz w:val="18"/>
                <w:szCs w:val="18"/>
              </w:rPr>
              <w:t>inar</w:t>
            </w:r>
            <w:r w:rsidRPr="00D620D7">
              <w:rPr>
                <w:rFonts w:ascii="Calibri" w:hAnsi="Calibri" w:cs="Calibri"/>
                <w:b/>
                <w:bCs/>
                <w:color w:val="auto"/>
                <w:sz w:val="18"/>
                <w:szCs w:val="18"/>
              </w:rPr>
              <w:t xml:space="preserve"> </w:t>
            </w:r>
            <w:r w:rsidR="00780F6B" w:rsidRPr="00D620D7">
              <w:rPr>
                <w:rFonts w:ascii="Calibri" w:hAnsi="Calibri" w:cs="Calibri"/>
                <w:b/>
                <w:bCs/>
                <w:color w:val="auto"/>
                <w:sz w:val="18"/>
                <w:szCs w:val="18"/>
              </w:rPr>
              <w:t>3</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B26C1E" w14:textId="77777777" w:rsidR="00780F6B" w:rsidRPr="00D620D7" w:rsidRDefault="00780F6B"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 </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DEA8B4C" w14:textId="427BE001" w:rsidR="00780F6B" w:rsidRPr="00D620D7" w:rsidRDefault="006F4B72"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Web</w:t>
            </w:r>
            <w:r>
              <w:rPr>
                <w:rFonts w:ascii="Calibri" w:hAnsi="Calibri" w:cs="Calibri"/>
                <w:b/>
                <w:bCs/>
                <w:color w:val="auto"/>
                <w:sz w:val="18"/>
                <w:szCs w:val="18"/>
              </w:rPr>
              <w:t>inar</w:t>
            </w:r>
            <w:r w:rsidRPr="00D620D7">
              <w:rPr>
                <w:rFonts w:ascii="Calibri" w:hAnsi="Calibri" w:cs="Calibri"/>
                <w:b/>
                <w:bCs/>
                <w:color w:val="auto"/>
                <w:sz w:val="18"/>
                <w:szCs w:val="18"/>
              </w:rPr>
              <w:t xml:space="preserve"> </w:t>
            </w:r>
            <w:r w:rsidR="00780F6B" w:rsidRPr="00D620D7">
              <w:rPr>
                <w:rFonts w:ascii="Calibri" w:hAnsi="Calibri" w:cs="Calibri"/>
                <w:b/>
                <w:bCs/>
                <w:color w:val="auto"/>
                <w:sz w:val="18"/>
                <w:szCs w:val="18"/>
              </w:rPr>
              <w:t>4</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9EEB8A1" w14:textId="77777777" w:rsidR="00780F6B" w:rsidRPr="00D620D7" w:rsidRDefault="00780F6B" w:rsidP="009F2BC0">
            <w:pPr>
              <w:spacing w:line="240" w:lineRule="auto"/>
              <w:rPr>
                <w:rFonts w:ascii="Calibri" w:hAnsi="Calibri" w:cs="Calibri"/>
                <w:b/>
                <w:bCs/>
                <w:color w:val="auto"/>
                <w:sz w:val="18"/>
                <w:szCs w:val="18"/>
              </w:rPr>
            </w:pPr>
            <w:r w:rsidRPr="00D620D7">
              <w:rPr>
                <w:rFonts w:ascii="Calibri" w:hAnsi="Calibri" w:cs="Calibri"/>
                <w:b/>
                <w:bCs/>
                <w:color w:val="auto"/>
                <w:sz w:val="18"/>
                <w:szCs w:val="18"/>
              </w:rPr>
              <w:t> </w:t>
            </w:r>
          </w:p>
        </w:tc>
      </w:tr>
      <w:tr w:rsidR="00780F6B" w:rsidRPr="00D620D7" w14:paraId="15BD4164" w14:textId="77777777" w:rsidTr="007E119A">
        <w:tc>
          <w:tcPr>
            <w:tcW w:w="88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2D51BE"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Presenter</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9A5C7A7"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sent</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E94583"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Replied &amp; complete</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1C5F05"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sent</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A763801"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Replied &amp; complete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4F5B7F"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sent</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760EDF"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Replied &amp; complete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32564E3"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sent</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C9C5D89"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b/>
                <w:bCs/>
                <w:color w:val="auto"/>
                <w:sz w:val="18"/>
                <w:szCs w:val="18"/>
              </w:rPr>
              <w:t>Replied &amp; complete</w:t>
            </w:r>
          </w:p>
        </w:tc>
      </w:tr>
      <w:tr w:rsidR="00780F6B" w:rsidRPr="00D620D7" w14:paraId="3CA7ABB0" w14:textId="77777777" w:rsidTr="007E119A">
        <w:tc>
          <w:tcPr>
            <w:tcW w:w="88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824D1B"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D4CBFD"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16/11; reminder sent 18/11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A2982E"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 xml:space="preserve">Damien McMaster </w:t>
            </w:r>
          </w:p>
          <w:p w14:paraId="1FB4EC70"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DF425A"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16/11; reminder sent 18/11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2016357"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Steve Taylor</w:t>
            </w:r>
          </w:p>
          <w:p w14:paraId="6A4CE921"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 xml:space="preserve">YES DONE </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3987FBD"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17/11; reminder sent 20/11</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694CF4"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Keith Primrose</w:t>
            </w:r>
          </w:p>
          <w:p w14:paraId="5EB9F791"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5B6818"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30/11</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B52236"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Kate Blood &amp; Bianca Gold</w:t>
            </w:r>
          </w:p>
          <w:p w14:paraId="0FEE1BA8"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NEED TICK</w:t>
            </w:r>
          </w:p>
        </w:tc>
      </w:tr>
      <w:tr w:rsidR="00780F6B" w:rsidRPr="00D620D7" w14:paraId="42D001DD" w14:textId="77777777" w:rsidTr="007E119A">
        <w:tc>
          <w:tcPr>
            <w:tcW w:w="88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72467F"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2</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073B85"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16/11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E833ECD"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Judy Fisher</w:t>
            </w:r>
          </w:p>
          <w:p w14:paraId="2C0CFE03"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799422"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16/11; reminder sent 18/11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348411"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Mitch Williams</w:t>
            </w:r>
          </w:p>
          <w:p w14:paraId="31BB3DFE"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460D7D"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17/11; reminder sent 20/11</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07AE8"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Deirdre Griepsma</w:t>
            </w:r>
          </w:p>
          <w:p w14:paraId="3CF7F1EB"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08A3D5"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1/12</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81E597"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Dale Fuller</w:t>
            </w:r>
          </w:p>
          <w:p w14:paraId="6751A912"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r>
      <w:tr w:rsidR="00780F6B" w:rsidRPr="00D620D7" w14:paraId="1D57C16E" w14:textId="77777777" w:rsidTr="007E119A">
        <w:tc>
          <w:tcPr>
            <w:tcW w:w="88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E44B75"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3</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2FAEFC"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16/11; reminder sent 18/11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58A71A"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 xml:space="preserve">Sally Lambourne &amp; Brad Matthews </w:t>
            </w:r>
          </w:p>
          <w:p w14:paraId="7D0F7B11"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F1274C"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16/11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7D6CA6"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Dan Littlewood</w:t>
            </w:r>
          </w:p>
          <w:p w14:paraId="29BDCE35"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9CA00B"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30/11; reminder sent 1/12</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B4A934"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Calum Walker</w:t>
            </w:r>
          </w:p>
          <w:p w14:paraId="4DCBF63F"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B2BE3B"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17/11</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38B41F"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Randall Robinson</w:t>
            </w:r>
          </w:p>
          <w:p w14:paraId="32630F89"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r>
      <w:tr w:rsidR="00780F6B" w:rsidRPr="00D620D7" w14:paraId="2BC674F6" w14:textId="77777777" w:rsidTr="007E119A">
        <w:tc>
          <w:tcPr>
            <w:tcW w:w="88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A45773"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4</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BBC35A"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420EBD"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 </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3C4798"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16/11</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937161"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Tein McDonald</w:t>
            </w:r>
          </w:p>
          <w:p w14:paraId="167163F1"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3D5E4"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17/11; reminder sent 20/11</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014E49"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Glen Johnson and Mel Birleson</w:t>
            </w:r>
          </w:p>
          <w:p w14:paraId="20254B25"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YES DONE</w:t>
            </w:r>
          </w:p>
        </w:tc>
        <w:tc>
          <w:tcPr>
            <w:tcW w:w="1091"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C09166"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w:t>
            </w:r>
          </w:p>
        </w:tc>
        <w:tc>
          <w:tcPr>
            <w:tcW w:w="1092"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96D06B" w14:textId="77777777" w:rsidR="00780F6B" w:rsidRPr="00D620D7" w:rsidRDefault="00780F6B" w:rsidP="009F2BC0">
            <w:pPr>
              <w:spacing w:line="240" w:lineRule="auto"/>
              <w:rPr>
                <w:rFonts w:ascii="Calibri" w:hAnsi="Calibri" w:cs="Calibri"/>
                <w:color w:val="auto"/>
                <w:sz w:val="18"/>
                <w:szCs w:val="18"/>
              </w:rPr>
            </w:pPr>
            <w:r w:rsidRPr="00D620D7">
              <w:rPr>
                <w:rFonts w:ascii="Calibri" w:hAnsi="Calibri" w:cs="Calibri"/>
                <w:color w:val="auto"/>
                <w:sz w:val="18"/>
                <w:szCs w:val="18"/>
              </w:rPr>
              <w:t> </w:t>
            </w:r>
          </w:p>
        </w:tc>
      </w:tr>
    </w:tbl>
    <w:p w14:paraId="7781BDE8" w14:textId="77777777" w:rsidR="00780F6B" w:rsidRDefault="00780F6B" w:rsidP="00780F6B">
      <w:pPr>
        <w:pStyle w:val="BodyText"/>
      </w:pPr>
    </w:p>
    <w:p w14:paraId="475F647E" w14:textId="77777777" w:rsidR="00780F6B" w:rsidRDefault="00780F6B" w:rsidP="00780F6B">
      <w:pPr>
        <w:rPr>
          <w:b/>
          <w:color w:val="494847"/>
        </w:rPr>
      </w:pPr>
      <w:r>
        <w:br w:type="page"/>
      </w:r>
    </w:p>
    <w:p w14:paraId="319F0F50" w14:textId="7877D5BF" w:rsidR="00780F6B" w:rsidRDefault="00780F6B" w:rsidP="00780F6B">
      <w:pPr>
        <w:pStyle w:val="Heading3"/>
      </w:pPr>
      <w:r>
        <w:lastRenderedPageBreak/>
        <w:t>Presenter permissions and confirmations</w:t>
      </w:r>
    </w:p>
    <w:p w14:paraId="284FFB7F" w14:textId="502A99E9" w:rsidR="001A73CD" w:rsidRPr="001A73CD" w:rsidRDefault="001A73CD" w:rsidP="001A73CD">
      <w:pPr>
        <w:pStyle w:val="BodyText"/>
        <w:rPr>
          <w:lang w:eastAsia="en-AU"/>
        </w:rPr>
      </w:pPr>
      <w:r>
        <w:rPr>
          <w:lang w:eastAsia="en-AU"/>
        </w:rPr>
        <w:t>[a table of each presenter, their confirmed talk title, if they provided photos and gave permission to be recorded]</w:t>
      </w:r>
    </w:p>
    <w:tbl>
      <w:tblPr>
        <w:tblStyle w:val="TableGrid"/>
        <w:tblW w:w="0" w:type="auto"/>
        <w:tblLook w:val="04A0" w:firstRow="1" w:lastRow="0" w:firstColumn="1" w:lastColumn="0" w:noHBand="0" w:noVBand="1"/>
        <w:tblCaption w:val=""/>
        <w:tblDescription w:val=""/>
      </w:tblPr>
      <w:tblGrid>
        <w:gridCol w:w="764"/>
        <w:gridCol w:w="1559"/>
        <w:gridCol w:w="3538"/>
        <w:gridCol w:w="2503"/>
        <w:gridCol w:w="1275"/>
      </w:tblGrid>
      <w:tr w:rsidR="00780F6B" w:rsidRPr="00D620D7" w14:paraId="490F4B98" w14:textId="77777777" w:rsidTr="009F2BC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64" w:type="dxa"/>
            <w:hideMark/>
          </w:tcPr>
          <w:p w14:paraId="3E1B4C3A" w14:textId="77777777" w:rsidR="00780F6B" w:rsidRPr="00D620D7" w:rsidRDefault="00780F6B" w:rsidP="009F2BC0">
            <w:pPr>
              <w:spacing w:line="240" w:lineRule="auto"/>
              <w:rPr>
                <w:rFonts w:ascii="Calibri" w:hAnsi="Calibri" w:cs="Calibri"/>
                <w:b/>
                <w:bCs/>
                <w:color w:val="auto"/>
                <w:sz w:val="16"/>
                <w:szCs w:val="16"/>
              </w:rPr>
            </w:pPr>
            <w:r w:rsidRPr="00D620D7">
              <w:rPr>
                <w:rFonts w:ascii="Calibri" w:hAnsi="Calibri" w:cs="Calibri"/>
                <w:b/>
                <w:bCs/>
                <w:color w:val="auto"/>
                <w:sz w:val="16"/>
                <w:szCs w:val="16"/>
              </w:rPr>
              <w:t>code</w:t>
            </w:r>
          </w:p>
        </w:tc>
        <w:tc>
          <w:tcPr>
            <w:tcW w:w="1559" w:type="dxa"/>
            <w:hideMark/>
          </w:tcPr>
          <w:p w14:paraId="38481095" w14:textId="77777777" w:rsidR="00780F6B" w:rsidRPr="00D620D7" w:rsidRDefault="00780F6B" w:rsidP="009F2BC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16"/>
                <w:szCs w:val="16"/>
              </w:rPr>
            </w:pPr>
            <w:r w:rsidRPr="00D620D7">
              <w:rPr>
                <w:rFonts w:ascii="Calibri" w:hAnsi="Calibri" w:cs="Calibri"/>
                <w:b/>
                <w:bCs/>
                <w:color w:val="auto"/>
                <w:sz w:val="16"/>
                <w:szCs w:val="16"/>
              </w:rPr>
              <w:t xml:space="preserve">Potential presenter </w:t>
            </w:r>
          </w:p>
          <w:p w14:paraId="3FB0F0DB" w14:textId="77777777" w:rsidR="00780F6B" w:rsidRPr="00D620D7" w:rsidRDefault="00780F6B" w:rsidP="009F2BC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16"/>
                <w:szCs w:val="16"/>
              </w:rPr>
            </w:pPr>
            <w:r w:rsidRPr="00D620D7">
              <w:rPr>
                <w:rFonts w:ascii="Calibri" w:hAnsi="Calibri" w:cs="Calibri"/>
                <w:b/>
                <w:bCs/>
                <w:color w:val="auto"/>
                <w:sz w:val="16"/>
                <w:szCs w:val="16"/>
              </w:rPr>
              <w:t>name/title</w:t>
            </w:r>
          </w:p>
        </w:tc>
        <w:tc>
          <w:tcPr>
            <w:tcW w:w="3538" w:type="dxa"/>
            <w:hideMark/>
          </w:tcPr>
          <w:p w14:paraId="0214DB67" w14:textId="77777777" w:rsidR="00780F6B" w:rsidRPr="00D620D7" w:rsidRDefault="00780F6B" w:rsidP="009F2BC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16"/>
                <w:szCs w:val="16"/>
              </w:rPr>
            </w:pPr>
            <w:r w:rsidRPr="00D620D7">
              <w:rPr>
                <w:rFonts w:ascii="Calibri" w:hAnsi="Calibri" w:cs="Calibri"/>
                <w:b/>
                <w:bCs/>
                <w:color w:val="auto"/>
                <w:sz w:val="16"/>
                <w:szCs w:val="16"/>
              </w:rPr>
              <w:t>Presentation title - confirmed</w:t>
            </w:r>
          </w:p>
        </w:tc>
        <w:tc>
          <w:tcPr>
            <w:tcW w:w="2503" w:type="dxa"/>
            <w:hideMark/>
          </w:tcPr>
          <w:p w14:paraId="7531A9B9" w14:textId="77777777" w:rsidR="00780F6B" w:rsidRPr="00D620D7" w:rsidRDefault="00780F6B" w:rsidP="009F2BC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16"/>
                <w:szCs w:val="16"/>
              </w:rPr>
            </w:pPr>
            <w:r w:rsidRPr="00D620D7">
              <w:rPr>
                <w:rFonts w:ascii="Calibri" w:hAnsi="Calibri" w:cs="Calibri"/>
                <w:b/>
                <w:bCs/>
                <w:color w:val="auto"/>
                <w:sz w:val="16"/>
                <w:szCs w:val="16"/>
              </w:rPr>
              <w:t>Presenter profile photo or other photo relevant to presentation (with permission to share)</w:t>
            </w:r>
          </w:p>
        </w:tc>
        <w:tc>
          <w:tcPr>
            <w:tcW w:w="1275" w:type="dxa"/>
            <w:hideMark/>
          </w:tcPr>
          <w:p w14:paraId="0D491DF7" w14:textId="77777777" w:rsidR="00780F6B" w:rsidRPr="00D620D7" w:rsidRDefault="00780F6B" w:rsidP="009F2BC0">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16"/>
                <w:szCs w:val="16"/>
              </w:rPr>
            </w:pPr>
            <w:r w:rsidRPr="00D620D7">
              <w:rPr>
                <w:rFonts w:ascii="Calibri" w:hAnsi="Calibri" w:cs="Calibri"/>
                <w:b/>
                <w:bCs/>
                <w:color w:val="auto"/>
                <w:sz w:val="16"/>
                <w:szCs w:val="16"/>
              </w:rPr>
              <w:t>Permission to record given</w:t>
            </w:r>
          </w:p>
        </w:tc>
      </w:tr>
      <w:tr w:rsidR="00780F6B" w:rsidRPr="00D620D7" w14:paraId="61A2C52D" w14:textId="77777777" w:rsidTr="009F2BC0">
        <w:tc>
          <w:tcPr>
            <w:tcW w:w="764" w:type="dxa"/>
            <w:hideMark/>
          </w:tcPr>
          <w:p w14:paraId="6AD3EF44"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W1.1</w:t>
            </w:r>
          </w:p>
        </w:tc>
        <w:tc>
          <w:tcPr>
            <w:tcW w:w="1559" w:type="dxa"/>
            <w:hideMark/>
          </w:tcPr>
          <w:p w14:paraId="5F8EF6DE"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 xml:space="preserve">Damien McMaster </w:t>
            </w:r>
          </w:p>
        </w:tc>
        <w:tc>
          <w:tcPr>
            <w:tcW w:w="3538" w:type="dxa"/>
            <w:hideMark/>
          </w:tcPr>
          <w:p w14:paraId="0AA18389"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Bushfire Biodiversity Response and Recovery Program: Threat Management</w:t>
            </w:r>
          </w:p>
        </w:tc>
        <w:tc>
          <w:tcPr>
            <w:tcW w:w="2503" w:type="dxa"/>
            <w:hideMark/>
          </w:tcPr>
          <w:p w14:paraId="713FCCEC"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37A575BE"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72CB2A8D" w14:textId="77777777" w:rsidTr="009F2BC0">
        <w:tc>
          <w:tcPr>
            <w:tcW w:w="764" w:type="dxa"/>
            <w:hideMark/>
          </w:tcPr>
          <w:p w14:paraId="3C73304E"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W1.2</w:t>
            </w:r>
          </w:p>
        </w:tc>
        <w:tc>
          <w:tcPr>
            <w:tcW w:w="1559" w:type="dxa"/>
            <w:hideMark/>
          </w:tcPr>
          <w:p w14:paraId="2A10FBD3"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Dr Judy Fisher</w:t>
            </w:r>
          </w:p>
        </w:tc>
        <w:tc>
          <w:tcPr>
            <w:tcW w:w="3538" w:type="dxa"/>
            <w:hideMark/>
          </w:tcPr>
          <w:p w14:paraId="68999F2C" w14:textId="77777777" w:rsidR="00780F6B" w:rsidRPr="00D620D7" w:rsidRDefault="00780F6B" w:rsidP="009F2BC0">
            <w:pPr>
              <w:spacing w:line="240" w:lineRule="auto"/>
              <w:rPr>
                <w:rFonts w:ascii="Calibri" w:hAnsi="Calibri" w:cs="Calibri"/>
                <w:color w:val="000000"/>
                <w:sz w:val="16"/>
                <w:szCs w:val="16"/>
              </w:rPr>
            </w:pPr>
            <w:r w:rsidRPr="00D620D7">
              <w:rPr>
                <w:rFonts w:ascii="Calibri" w:hAnsi="Calibri" w:cs="Calibri"/>
                <w:color w:val="000000"/>
                <w:sz w:val="16"/>
                <w:szCs w:val="16"/>
              </w:rPr>
              <w:t>Environmental weed management after fire - principles to practice</w:t>
            </w:r>
          </w:p>
        </w:tc>
        <w:tc>
          <w:tcPr>
            <w:tcW w:w="2503" w:type="dxa"/>
            <w:hideMark/>
          </w:tcPr>
          <w:p w14:paraId="687C4CCC"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039B2AF2"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40C6FE86" w14:textId="77777777" w:rsidTr="009F2BC0">
        <w:tc>
          <w:tcPr>
            <w:tcW w:w="764" w:type="dxa"/>
            <w:hideMark/>
          </w:tcPr>
          <w:p w14:paraId="772C5C9A"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W1.3</w:t>
            </w:r>
          </w:p>
        </w:tc>
        <w:tc>
          <w:tcPr>
            <w:tcW w:w="1559" w:type="dxa"/>
            <w:hideMark/>
          </w:tcPr>
          <w:p w14:paraId="7BE98A09"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Sally Lambourne and Bradley Matthews</w:t>
            </w:r>
          </w:p>
        </w:tc>
        <w:tc>
          <w:tcPr>
            <w:tcW w:w="3538" w:type="dxa"/>
            <w:hideMark/>
          </w:tcPr>
          <w:p w14:paraId="4961727B"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Central Highlands Eden – a model for weed management after fire</w:t>
            </w:r>
          </w:p>
        </w:tc>
        <w:tc>
          <w:tcPr>
            <w:tcW w:w="2503" w:type="dxa"/>
            <w:hideMark/>
          </w:tcPr>
          <w:p w14:paraId="3A71B239"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36CF10DF"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074F8383" w14:textId="77777777" w:rsidTr="009F2BC0">
        <w:tc>
          <w:tcPr>
            <w:tcW w:w="764" w:type="dxa"/>
            <w:hideMark/>
          </w:tcPr>
          <w:p w14:paraId="2D1F2768"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W2.1</w:t>
            </w:r>
          </w:p>
        </w:tc>
        <w:tc>
          <w:tcPr>
            <w:tcW w:w="1559" w:type="dxa"/>
            <w:hideMark/>
          </w:tcPr>
          <w:p w14:paraId="1F379A9F"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Steve Taylor</w:t>
            </w:r>
          </w:p>
        </w:tc>
        <w:tc>
          <w:tcPr>
            <w:tcW w:w="3538" w:type="dxa"/>
            <w:hideMark/>
          </w:tcPr>
          <w:p w14:paraId="3333976F"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Prioritising invasive plant control after very high severity wildfire</w:t>
            </w:r>
          </w:p>
        </w:tc>
        <w:tc>
          <w:tcPr>
            <w:tcW w:w="2503" w:type="dxa"/>
            <w:hideMark/>
          </w:tcPr>
          <w:p w14:paraId="5D4556B6"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481C78B5"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699EA333" w14:textId="77777777" w:rsidTr="009F2BC0">
        <w:tc>
          <w:tcPr>
            <w:tcW w:w="764" w:type="dxa"/>
            <w:hideMark/>
          </w:tcPr>
          <w:p w14:paraId="1074DE35"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W2.2</w:t>
            </w:r>
          </w:p>
        </w:tc>
        <w:tc>
          <w:tcPr>
            <w:tcW w:w="1559" w:type="dxa"/>
            <w:hideMark/>
          </w:tcPr>
          <w:p w14:paraId="6E7D51C5"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Mitch Williams</w:t>
            </w:r>
          </w:p>
        </w:tc>
        <w:tc>
          <w:tcPr>
            <w:tcW w:w="3538" w:type="dxa"/>
            <w:hideMark/>
          </w:tcPr>
          <w:p w14:paraId="58B6ED73"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Prioritising weeds in the Glenelg Eden using the feasibility of eradication tool</w:t>
            </w:r>
          </w:p>
        </w:tc>
        <w:tc>
          <w:tcPr>
            <w:tcW w:w="2503" w:type="dxa"/>
            <w:hideMark/>
          </w:tcPr>
          <w:p w14:paraId="7CC02A6B"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73283C4F"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4B68E454" w14:textId="77777777" w:rsidTr="009F2BC0">
        <w:tc>
          <w:tcPr>
            <w:tcW w:w="764" w:type="dxa"/>
            <w:hideMark/>
          </w:tcPr>
          <w:p w14:paraId="05E7C927"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W2.3</w:t>
            </w:r>
          </w:p>
        </w:tc>
        <w:tc>
          <w:tcPr>
            <w:tcW w:w="1559" w:type="dxa"/>
            <w:hideMark/>
          </w:tcPr>
          <w:p w14:paraId="281C86AE"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Daniel Littlewood</w:t>
            </w:r>
          </w:p>
        </w:tc>
        <w:tc>
          <w:tcPr>
            <w:tcW w:w="3538" w:type="dxa"/>
            <w:hideMark/>
          </w:tcPr>
          <w:p w14:paraId="69678CD0" w14:textId="77777777" w:rsidR="00780F6B" w:rsidRPr="00D620D7" w:rsidRDefault="00780F6B" w:rsidP="009F2BC0">
            <w:pPr>
              <w:spacing w:line="240" w:lineRule="auto"/>
              <w:rPr>
                <w:rFonts w:ascii="Calibri" w:hAnsi="Calibri" w:cs="Calibri"/>
                <w:color w:val="000000"/>
                <w:sz w:val="16"/>
                <w:szCs w:val="16"/>
              </w:rPr>
            </w:pPr>
            <w:r w:rsidRPr="00D620D7">
              <w:rPr>
                <w:rFonts w:ascii="Calibri" w:hAnsi="Calibri" w:cs="Calibri"/>
                <w:color w:val="000000"/>
                <w:sz w:val="16"/>
                <w:szCs w:val="16"/>
              </w:rPr>
              <w:t>Prioritising weeds in the Hume Region after fire</w:t>
            </w:r>
          </w:p>
        </w:tc>
        <w:tc>
          <w:tcPr>
            <w:tcW w:w="2503" w:type="dxa"/>
            <w:hideMark/>
          </w:tcPr>
          <w:p w14:paraId="4491EBF7"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2D164BDB"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53386996" w14:textId="77777777" w:rsidTr="009F2BC0">
        <w:tc>
          <w:tcPr>
            <w:tcW w:w="764" w:type="dxa"/>
            <w:hideMark/>
          </w:tcPr>
          <w:p w14:paraId="120C4734"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W2.4</w:t>
            </w:r>
          </w:p>
        </w:tc>
        <w:tc>
          <w:tcPr>
            <w:tcW w:w="1559" w:type="dxa"/>
            <w:hideMark/>
          </w:tcPr>
          <w:p w14:paraId="7C1463D0"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Dr Tein McDonald</w:t>
            </w:r>
          </w:p>
        </w:tc>
        <w:tc>
          <w:tcPr>
            <w:tcW w:w="3538" w:type="dxa"/>
            <w:hideMark/>
          </w:tcPr>
          <w:p w14:paraId="35461F2B" w14:textId="77777777" w:rsidR="00780F6B" w:rsidRPr="00D620D7" w:rsidRDefault="00780F6B" w:rsidP="009F2BC0">
            <w:pPr>
              <w:spacing w:line="240" w:lineRule="auto"/>
              <w:rPr>
                <w:rFonts w:ascii="Calibri" w:hAnsi="Calibri" w:cs="Calibri"/>
                <w:color w:val="000000"/>
                <w:sz w:val="16"/>
                <w:szCs w:val="16"/>
              </w:rPr>
            </w:pPr>
            <w:r w:rsidRPr="00D620D7">
              <w:rPr>
                <w:rFonts w:ascii="Calibri" w:hAnsi="Calibri" w:cs="Calibri"/>
                <w:color w:val="000000"/>
                <w:sz w:val="16"/>
                <w:szCs w:val="16"/>
              </w:rPr>
              <w:t>Prioritising for native regeneration, with weed control per se a lesser goal</w:t>
            </w:r>
          </w:p>
        </w:tc>
        <w:tc>
          <w:tcPr>
            <w:tcW w:w="2503" w:type="dxa"/>
            <w:hideMark/>
          </w:tcPr>
          <w:p w14:paraId="5E269128"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089B91E3"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6A943D5B" w14:textId="77777777" w:rsidTr="009F2BC0">
        <w:tc>
          <w:tcPr>
            <w:tcW w:w="764" w:type="dxa"/>
            <w:hideMark/>
          </w:tcPr>
          <w:p w14:paraId="36377B35"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W3.1</w:t>
            </w:r>
          </w:p>
        </w:tc>
        <w:tc>
          <w:tcPr>
            <w:tcW w:w="1559" w:type="dxa"/>
            <w:hideMark/>
          </w:tcPr>
          <w:p w14:paraId="097E6052"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Keith Primrose</w:t>
            </w:r>
          </w:p>
        </w:tc>
        <w:tc>
          <w:tcPr>
            <w:tcW w:w="3538" w:type="dxa"/>
            <w:hideMark/>
          </w:tcPr>
          <w:p w14:paraId="5041E8E1"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Working together to help biodiversity recover after fire</w:t>
            </w:r>
          </w:p>
        </w:tc>
        <w:tc>
          <w:tcPr>
            <w:tcW w:w="2503" w:type="dxa"/>
            <w:hideMark/>
          </w:tcPr>
          <w:p w14:paraId="0B8FD755"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28449852"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48A88C91" w14:textId="77777777" w:rsidTr="009F2BC0">
        <w:tc>
          <w:tcPr>
            <w:tcW w:w="764" w:type="dxa"/>
            <w:hideMark/>
          </w:tcPr>
          <w:p w14:paraId="5402B568"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W3.2</w:t>
            </w:r>
          </w:p>
        </w:tc>
        <w:tc>
          <w:tcPr>
            <w:tcW w:w="1559" w:type="dxa"/>
            <w:hideMark/>
          </w:tcPr>
          <w:p w14:paraId="06F63F76"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Deirdre Griepsma</w:t>
            </w:r>
          </w:p>
        </w:tc>
        <w:tc>
          <w:tcPr>
            <w:tcW w:w="3538" w:type="dxa"/>
            <w:hideMark/>
          </w:tcPr>
          <w:p w14:paraId="2FED3BD4"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Collaboration for biodiversity recovery</w:t>
            </w:r>
          </w:p>
        </w:tc>
        <w:tc>
          <w:tcPr>
            <w:tcW w:w="2503" w:type="dxa"/>
            <w:hideMark/>
          </w:tcPr>
          <w:p w14:paraId="3B1D0311"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630B6EDA"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40E30045" w14:textId="77777777" w:rsidTr="009F2BC0">
        <w:tc>
          <w:tcPr>
            <w:tcW w:w="764" w:type="dxa"/>
            <w:hideMark/>
          </w:tcPr>
          <w:p w14:paraId="05257BAF"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W3.3</w:t>
            </w:r>
          </w:p>
        </w:tc>
        <w:tc>
          <w:tcPr>
            <w:tcW w:w="1559" w:type="dxa"/>
            <w:hideMark/>
          </w:tcPr>
          <w:p w14:paraId="0A06965C"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Calum Walker</w:t>
            </w:r>
          </w:p>
        </w:tc>
        <w:tc>
          <w:tcPr>
            <w:tcW w:w="3538" w:type="dxa"/>
            <w:hideMark/>
          </w:tcPr>
          <w:p w14:paraId="39C2FA39"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Weed management after fire in an urban environment</w:t>
            </w:r>
          </w:p>
        </w:tc>
        <w:tc>
          <w:tcPr>
            <w:tcW w:w="2503" w:type="dxa"/>
            <w:hideMark/>
          </w:tcPr>
          <w:p w14:paraId="08063C65"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7247A071"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575979AF" w14:textId="77777777" w:rsidTr="009F2BC0">
        <w:tc>
          <w:tcPr>
            <w:tcW w:w="764" w:type="dxa"/>
            <w:hideMark/>
          </w:tcPr>
          <w:p w14:paraId="5F8E1C39"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W3.4</w:t>
            </w:r>
          </w:p>
        </w:tc>
        <w:tc>
          <w:tcPr>
            <w:tcW w:w="1559" w:type="dxa"/>
            <w:hideMark/>
          </w:tcPr>
          <w:p w14:paraId="69DDA9A5"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Glen Johnson and Mel Birleson</w:t>
            </w:r>
          </w:p>
        </w:tc>
        <w:tc>
          <w:tcPr>
            <w:tcW w:w="3538" w:type="dxa"/>
            <w:hideMark/>
          </w:tcPr>
          <w:p w14:paraId="77C21134"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 xml:space="preserve">Weed management in a remote catchment: Protecting the critically endangered Spotted Treefrog in the Wongungarra </w:t>
            </w:r>
          </w:p>
        </w:tc>
        <w:tc>
          <w:tcPr>
            <w:tcW w:w="2503" w:type="dxa"/>
            <w:hideMark/>
          </w:tcPr>
          <w:p w14:paraId="6B1AF82A"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04AF6244"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471EB178" w14:textId="77777777" w:rsidTr="009F2BC0">
        <w:tc>
          <w:tcPr>
            <w:tcW w:w="764" w:type="dxa"/>
            <w:hideMark/>
          </w:tcPr>
          <w:p w14:paraId="1E9E0425"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W4.1</w:t>
            </w:r>
          </w:p>
        </w:tc>
        <w:tc>
          <w:tcPr>
            <w:tcW w:w="1559" w:type="dxa"/>
            <w:hideMark/>
          </w:tcPr>
          <w:p w14:paraId="2F11C38D"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Kate Blood and Bianca Gold</w:t>
            </w:r>
          </w:p>
        </w:tc>
        <w:tc>
          <w:tcPr>
            <w:tcW w:w="3538" w:type="dxa"/>
            <w:hideMark/>
          </w:tcPr>
          <w:p w14:paraId="5787D655"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Environmental weed recognition after fire and taking better photos with a mobile device</w:t>
            </w:r>
          </w:p>
        </w:tc>
        <w:tc>
          <w:tcPr>
            <w:tcW w:w="2503" w:type="dxa"/>
            <w:hideMark/>
          </w:tcPr>
          <w:p w14:paraId="11365A1E"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p>
        </w:tc>
        <w:tc>
          <w:tcPr>
            <w:tcW w:w="1275" w:type="dxa"/>
            <w:hideMark/>
          </w:tcPr>
          <w:p w14:paraId="6D2BDF34"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w:t>
            </w:r>
          </w:p>
        </w:tc>
      </w:tr>
      <w:tr w:rsidR="00780F6B" w:rsidRPr="00D620D7" w14:paraId="7730307D" w14:textId="77777777" w:rsidTr="009F2BC0">
        <w:tc>
          <w:tcPr>
            <w:tcW w:w="764" w:type="dxa"/>
            <w:hideMark/>
          </w:tcPr>
          <w:p w14:paraId="7F8B31DD"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W4.2</w:t>
            </w:r>
          </w:p>
        </w:tc>
        <w:tc>
          <w:tcPr>
            <w:tcW w:w="1559" w:type="dxa"/>
            <w:hideMark/>
          </w:tcPr>
          <w:p w14:paraId="1A04F35C"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Dale Fuller</w:t>
            </w:r>
          </w:p>
        </w:tc>
        <w:tc>
          <w:tcPr>
            <w:tcW w:w="3538" w:type="dxa"/>
            <w:hideMark/>
          </w:tcPr>
          <w:p w14:paraId="4AF8BE81"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Weed distribution recording in Otway Eden</w:t>
            </w:r>
          </w:p>
        </w:tc>
        <w:tc>
          <w:tcPr>
            <w:tcW w:w="2503" w:type="dxa"/>
            <w:hideMark/>
          </w:tcPr>
          <w:p w14:paraId="43B1298A"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7E936254"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r w:rsidR="00780F6B" w:rsidRPr="00D620D7" w14:paraId="7C17E11E" w14:textId="77777777" w:rsidTr="009F2BC0">
        <w:tc>
          <w:tcPr>
            <w:tcW w:w="764" w:type="dxa"/>
            <w:hideMark/>
          </w:tcPr>
          <w:p w14:paraId="0EC134E8"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W4.3</w:t>
            </w:r>
          </w:p>
        </w:tc>
        <w:tc>
          <w:tcPr>
            <w:tcW w:w="1559" w:type="dxa"/>
            <w:hideMark/>
          </w:tcPr>
          <w:p w14:paraId="251767BF"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Associate Professor Randall Robinson</w:t>
            </w:r>
          </w:p>
        </w:tc>
        <w:tc>
          <w:tcPr>
            <w:tcW w:w="3538" w:type="dxa"/>
            <w:hideMark/>
          </w:tcPr>
          <w:p w14:paraId="0DF3DE76" w14:textId="77777777" w:rsidR="00780F6B" w:rsidRPr="00D620D7" w:rsidRDefault="00780F6B" w:rsidP="009F2BC0">
            <w:pPr>
              <w:spacing w:line="240" w:lineRule="auto"/>
              <w:rPr>
                <w:rFonts w:ascii="Calibri" w:hAnsi="Calibri" w:cs="Calibri"/>
                <w:color w:val="auto"/>
                <w:sz w:val="16"/>
                <w:szCs w:val="16"/>
              </w:rPr>
            </w:pPr>
            <w:r w:rsidRPr="00D620D7">
              <w:rPr>
                <w:rFonts w:ascii="Calibri" w:hAnsi="Calibri" w:cs="Calibri"/>
                <w:color w:val="auto"/>
                <w:sz w:val="16"/>
                <w:szCs w:val="16"/>
              </w:rPr>
              <w:t>Darcy Duggan Memorial Lecture: Search and detect for weeds; the importance of working out how much you have before starting treatment</w:t>
            </w:r>
          </w:p>
        </w:tc>
        <w:tc>
          <w:tcPr>
            <w:tcW w:w="2503" w:type="dxa"/>
            <w:hideMark/>
          </w:tcPr>
          <w:p w14:paraId="5FAA00B3"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w:t>
            </w:r>
            <w:r>
              <w:rPr>
                <w:rFonts w:ascii="Calibri" w:hAnsi="Calibri" w:cs="Calibri"/>
                <w:color w:val="000000"/>
                <w:sz w:val="16"/>
                <w:szCs w:val="16"/>
              </w:rPr>
              <w:t>Yes</w:t>
            </w:r>
          </w:p>
        </w:tc>
        <w:tc>
          <w:tcPr>
            <w:tcW w:w="1275" w:type="dxa"/>
            <w:hideMark/>
          </w:tcPr>
          <w:p w14:paraId="17E9B6D6" w14:textId="77777777" w:rsidR="00780F6B" w:rsidRPr="00D620D7" w:rsidRDefault="00780F6B" w:rsidP="009F2BC0">
            <w:pPr>
              <w:spacing w:line="240" w:lineRule="auto"/>
              <w:ind w:left="276"/>
              <w:rPr>
                <w:rFonts w:ascii="Calibri" w:hAnsi="Calibri" w:cs="Calibri"/>
                <w:color w:val="000000"/>
                <w:sz w:val="16"/>
                <w:szCs w:val="16"/>
              </w:rPr>
            </w:pPr>
            <w:r w:rsidRPr="00D620D7">
              <w:rPr>
                <w:rFonts w:ascii="Calibri" w:hAnsi="Calibri" w:cs="Calibri"/>
                <w:color w:val="000000"/>
                <w:sz w:val="16"/>
                <w:szCs w:val="16"/>
              </w:rPr>
              <w:t xml:space="preserve"> Yes</w:t>
            </w:r>
          </w:p>
        </w:tc>
      </w:tr>
    </w:tbl>
    <w:p w14:paraId="3B2430A3" w14:textId="77777777" w:rsidR="00780F6B" w:rsidRDefault="00780F6B" w:rsidP="00780F6B">
      <w:pPr>
        <w:pStyle w:val="BodyText"/>
      </w:pPr>
    </w:p>
    <w:p w14:paraId="766AB70D" w14:textId="77777777" w:rsidR="00780F6B" w:rsidRDefault="00780F6B" w:rsidP="00780F6B">
      <w:pPr>
        <w:pStyle w:val="BodyText"/>
      </w:pPr>
    </w:p>
    <w:p w14:paraId="76FD65C1" w14:textId="77777777" w:rsidR="00780F6B" w:rsidRDefault="00780F6B" w:rsidP="00780F6B">
      <w:pPr>
        <w:pStyle w:val="BodyText"/>
      </w:pPr>
    </w:p>
    <w:p w14:paraId="72359D03" w14:textId="77777777" w:rsidR="00780F6B" w:rsidRDefault="00780F6B" w:rsidP="00780F6B">
      <w:pPr>
        <w:pStyle w:val="BodyText"/>
        <w:sectPr w:rsidR="00780F6B" w:rsidSect="004D70E4">
          <w:type w:val="continuous"/>
          <w:pgSz w:w="11907" w:h="16840" w:code="9"/>
          <w:pgMar w:top="2268" w:right="1134" w:bottom="1134" w:left="1134" w:header="284" w:footer="284" w:gutter="0"/>
          <w:cols w:space="283"/>
          <w:docGrid w:linePitch="360"/>
        </w:sectPr>
      </w:pPr>
    </w:p>
    <w:p w14:paraId="0DD57EB1" w14:textId="77777777" w:rsidR="00780F6B" w:rsidRDefault="00780F6B" w:rsidP="00780F6B">
      <w:pPr>
        <w:pStyle w:val="BodyText"/>
      </w:pPr>
    </w:p>
    <w:p w14:paraId="526A16DB" w14:textId="77777777" w:rsidR="00780F6B" w:rsidRDefault="00780F6B" w:rsidP="00780F6B">
      <w:pPr>
        <w:pStyle w:val="BodyText"/>
      </w:pPr>
      <w:r>
        <w:br w:type="page"/>
      </w:r>
    </w:p>
    <w:p w14:paraId="37F51183" w14:textId="4605B9BE" w:rsidR="002159F7" w:rsidRPr="007E119A" w:rsidRDefault="002159F7" w:rsidP="002159F7">
      <w:pPr>
        <w:pStyle w:val="Heading1TopofPage"/>
        <w:framePr w:wrap="around"/>
        <w:rPr>
          <w:color w:val="auto"/>
        </w:rPr>
      </w:pPr>
      <w:bookmarkStart w:id="66" w:name="_Toc62754056"/>
      <w:r w:rsidRPr="007E119A">
        <w:rPr>
          <w:color w:val="auto"/>
        </w:rPr>
        <w:lastRenderedPageBreak/>
        <w:t>Appendix 8: All links for Microsoft Teams, YouTube, website and webinar recordings</w:t>
      </w:r>
      <w:bookmarkEnd w:id="66"/>
    </w:p>
    <w:p w14:paraId="3FAAA06D" w14:textId="79F8FB8F" w:rsidR="00780F6B" w:rsidRDefault="00780F6B" w:rsidP="002159F7">
      <w:pPr>
        <w:pStyle w:val="BodyText"/>
      </w:pPr>
    </w:p>
    <w:p w14:paraId="0FD94C4B" w14:textId="77777777" w:rsidR="00780F6B" w:rsidRDefault="00780F6B" w:rsidP="002159F7">
      <w:pPr>
        <w:pStyle w:val="BodyText"/>
        <w:sectPr w:rsidR="00780F6B" w:rsidSect="008E6750">
          <w:type w:val="continuous"/>
          <w:pgSz w:w="11907" w:h="16840" w:code="9"/>
          <w:pgMar w:top="2268" w:right="1134" w:bottom="1134" w:left="1134" w:header="284" w:footer="284" w:gutter="0"/>
          <w:cols w:num="2" w:space="283"/>
          <w:docGrid w:linePitch="360"/>
        </w:sectPr>
      </w:pPr>
    </w:p>
    <w:p w14:paraId="141C3C68" w14:textId="41418CAA" w:rsidR="00780F6B" w:rsidRDefault="00780F6B" w:rsidP="00780F6B">
      <w:pPr>
        <w:pStyle w:val="BodyText"/>
      </w:pPr>
      <w:r>
        <w:t>The only publicly promoted website was the SWIFFT page</w:t>
      </w:r>
      <w:r w:rsidR="00174693">
        <w:t xml:space="preserve"> and this is where the recordings remain available</w:t>
      </w:r>
      <w:r>
        <w:t xml:space="preserve">: </w:t>
      </w:r>
    </w:p>
    <w:p w14:paraId="1A462046" w14:textId="77777777" w:rsidR="00780F6B" w:rsidRPr="00D85C77" w:rsidRDefault="00FC0C4E" w:rsidP="00780F6B">
      <w:pPr>
        <w:pStyle w:val="BodyText"/>
        <w:ind w:left="567"/>
      </w:pPr>
      <w:hyperlink r:id="rId95" w:history="1">
        <w:r w:rsidR="00780F6B" w:rsidRPr="00D85C77">
          <w:t>https://tinyurl.com/WeedsAfterFire</w:t>
        </w:r>
      </w:hyperlink>
    </w:p>
    <w:p w14:paraId="0F50E3A4" w14:textId="77777777" w:rsidR="00780F6B" w:rsidRDefault="00780F6B" w:rsidP="00780F6B">
      <w:pPr>
        <w:pStyle w:val="BodyText"/>
      </w:pPr>
      <w:r w:rsidRPr="00D85C77">
        <w:t xml:space="preserve">This is the full link to the SWIFFT page (shortened above as a TinyURL) and was </w:t>
      </w:r>
      <w:r w:rsidRPr="00D85C77">
        <w:rPr>
          <w:u w:val="single"/>
        </w:rPr>
        <w:t>not</w:t>
      </w:r>
      <w:r w:rsidRPr="00D85C77">
        <w:t xml:space="preserve"> publicly promoted: </w:t>
      </w:r>
    </w:p>
    <w:p w14:paraId="2D39C5A0" w14:textId="77777777" w:rsidR="00780F6B" w:rsidRDefault="00FC0C4E" w:rsidP="00780F6B">
      <w:pPr>
        <w:pStyle w:val="BodyText"/>
        <w:ind w:left="567"/>
      </w:pPr>
      <w:hyperlink r:id="rId96" w:history="1">
        <w:r w:rsidR="00780F6B" w:rsidRPr="00D85C77">
          <w:t>https://www.swifft.net.au/cb_pages/weed_management_after_fire_-_webinar_series.php</w:t>
        </w:r>
      </w:hyperlink>
    </w:p>
    <w:p w14:paraId="1C5F43B3" w14:textId="77777777" w:rsidR="00780F6B" w:rsidRDefault="00780F6B" w:rsidP="00780F6B">
      <w:pPr>
        <w:pStyle w:val="BodyText"/>
      </w:pPr>
      <w:r w:rsidRPr="00D85C77">
        <w:t xml:space="preserve">This is the link to the </w:t>
      </w:r>
      <w:r>
        <w:t>Eventbrite</w:t>
      </w:r>
      <w:r w:rsidRPr="00D85C77">
        <w:t xml:space="preserve"> page </w:t>
      </w:r>
      <w:r>
        <w:t>for registrations</w:t>
      </w:r>
      <w:r w:rsidRPr="00D85C77">
        <w:t xml:space="preserve"> and was </w:t>
      </w:r>
      <w:r w:rsidRPr="00D85C77">
        <w:rPr>
          <w:u w:val="single"/>
        </w:rPr>
        <w:t>not</w:t>
      </w:r>
      <w:r w:rsidRPr="00D85C77">
        <w:t xml:space="preserve"> publicly promoted:</w:t>
      </w:r>
    </w:p>
    <w:p w14:paraId="0DB4E2D4" w14:textId="2C93C8F2" w:rsidR="00780F6B" w:rsidRDefault="00FC0C4E" w:rsidP="00780F6B">
      <w:pPr>
        <w:pStyle w:val="BodyText"/>
        <w:ind w:left="567"/>
      </w:pPr>
      <w:hyperlink r:id="rId97" w:history="1">
        <w:r w:rsidR="00780F6B" w:rsidRPr="00D85C77">
          <w:t>https://www.eventbrite.com.au/e/weed-management-after-fire-webinar-series-2020-tickets-126361862733</w:t>
        </w:r>
      </w:hyperlink>
    </w:p>
    <w:p w14:paraId="3C90B160" w14:textId="26FFDCF1" w:rsidR="00174693" w:rsidRDefault="00174693" w:rsidP="00174693">
      <w:pPr>
        <w:pStyle w:val="BodyText"/>
      </w:pPr>
      <w:r>
        <w:t>The YouTube links to watch the live streams were only available on the SWIFFT web page and emailed directly to registrants the day before each webinar. Registrants also received via email the Microsoft Teams link the day before the webinar.</w:t>
      </w:r>
    </w:p>
    <w:p w14:paraId="6F6E865A" w14:textId="0D5F5F08" w:rsidR="00780F6B" w:rsidRDefault="00780F6B" w:rsidP="00780F6B">
      <w:pPr>
        <w:pStyle w:val="BodyText"/>
      </w:pPr>
      <w:r>
        <w:t>This table of links provided one source of truth to copy links into all forms of communication.</w:t>
      </w:r>
    </w:p>
    <w:p w14:paraId="1ECD7227" w14:textId="0B1382B6" w:rsidR="001A73CD" w:rsidRPr="00731A16" w:rsidRDefault="001A73CD" w:rsidP="00780F6B">
      <w:pPr>
        <w:pStyle w:val="BodyText"/>
      </w:pPr>
      <w:r>
        <w:t>[a table of each webinar name, and the relevant electronic links to Microsoft Teams meeting, live YouTube stream, practice and debrief sessions for presenters]</w:t>
      </w:r>
    </w:p>
    <w:tbl>
      <w:tblPr>
        <w:tblStyle w:val="TableGrid"/>
        <w:tblW w:w="0" w:type="auto"/>
        <w:tblLayout w:type="fixed"/>
        <w:tblLook w:val="04A0" w:firstRow="1" w:lastRow="0" w:firstColumn="1" w:lastColumn="0" w:noHBand="0" w:noVBand="1"/>
        <w:tblCaption w:val=""/>
        <w:tblDescription w:val=""/>
      </w:tblPr>
      <w:tblGrid>
        <w:gridCol w:w="1927"/>
        <w:gridCol w:w="1928"/>
        <w:gridCol w:w="1928"/>
        <w:gridCol w:w="1928"/>
        <w:gridCol w:w="1928"/>
      </w:tblGrid>
      <w:tr w:rsidR="00780F6B" w:rsidRPr="00E62E11" w14:paraId="768FB77D" w14:textId="77777777" w:rsidTr="009F2BC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hideMark/>
          </w:tcPr>
          <w:p w14:paraId="7E251265" w14:textId="77777777" w:rsidR="00780F6B" w:rsidRPr="00E62E11" w:rsidRDefault="00780F6B" w:rsidP="009F2BC0">
            <w:pPr>
              <w:pStyle w:val="TableTextLeft"/>
              <w:rPr>
                <w:sz w:val="16"/>
                <w:szCs w:val="16"/>
              </w:rPr>
            </w:pPr>
            <w:r w:rsidRPr="00E62E11">
              <w:rPr>
                <w:sz w:val="16"/>
                <w:szCs w:val="16"/>
              </w:rPr>
              <w:t>Webinar Name</w:t>
            </w:r>
          </w:p>
        </w:tc>
        <w:tc>
          <w:tcPr>
            <w:tcW w:w="1928" w:type="dxa"/>
            <w:hideMark/>
          </w:tcPr>
          <w:p w14:paraId="6F3F9583" w14:textId="77777777" w:rsidR="00780F6B" w:rsidRPr="00E62E11"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sz w:val="16"/>
                <w:szCs w:val="16"/>
              </w:rPr>
            </w:pPr>
            <w:r w:rsidRPr="00E62E11">
              <w:rPr>
                <w:sz w:val="16"/>
                <w:szCs w:val="16"/>
              </w:rPr>
              <w:t>MS Teams</w:t>
            </w:r>
          </w:p>
        </w:tc>
        <w:tc>
          <w:tcPr>
            <w:tcW w:w="1928" w:type="dxa"/>
            <w:hideMark/>
          </w:tcPr>
          <w:p w14:paraId="7557C749" w14:textId="77777777" w:rsidR="00780F6B" w:rsidRPr="00E62E11"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To view live </w:t>
            </w:r>
            <w:r w:rsidRPr="00E62E11">
              <w:rPr>
                <w:sz w:val="16"/>
                <w:szCs w:val="16"/>
              </w:rPr>
              <w:t>YouTube</w:t>
            </w:r>
          </w:p>
        </w:tc>
        <w:tc>
          <w:tcPr>
            <w:tcW w:w="1928" w:type="dxa"/>
            <w:hideMark/>
          </w:tcPr>
          <w:p w14:paraId="43852FBC" w14:textId="77777777" w:rsidR="00780F6B" w:rsidRPr="00E62E11"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sz w:val="16"/>
                <w:szCs w:val="16"/>
              </w:rPr>
            </w:pPr>
            <w:r w:rsidRPr="00E62E11">
              <w:rPr>
                <w:sz w:val="16"/>
                <w:szCs w:val="16"/>
              </w:rPr>
              <w:t>Practice</w:t>
            </w:r>
            <w:r>
              <w:rPr>
                <w:sz w:val="16"/>
                <w:szCs w:val="16"/>
              </w:rPr>
              <w:t xml:space="preserve"> session</w:t>
            </w:r>
          </w:p>
        </w:tc>
        <w:tc>
          <w:tcPr>
            <w:tcW w:w="1928" w:type="dxa"/>
            <w:hideMark/>
          </w:tcPr>
          <w:p w14:paraId="67850EA5" w14:textId="77777777" w:rsidR="00780F6B" w:rsidRPr="00E62E11"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sz w:val="16"/>
                <w:szCs w:val="16"/>
              </w:rPr>
            </w:pPr>
            <w:r w:rsidRPr="00E62E11">
              <w:rPr>
                <w:sz w:val="16"/>
                <w:szCs w:val="16"/>
              </w:rPr>
              <w:t>Debrief</w:t>
            </w:r>
            <w:r>
              <w:rPr>
                <w:sz w:val="16"/>
                <w:szCs w:val="16"/>
              </w:rPr>
              <w:t xml:space="preserve"> session</w:t>
            </w:r>
          </w:p>
        </w:tc>
      </w:tr>
      <w:tr w:rsidR="00780F6B" w:rsidRPr="00E62E11" w14:paraId="487C0F88" w14:textId="77777777" w:rsidTr="009F2BC0">
        <w:tc>
          <w:tcPr>
            <w:tcW w:w="1927" w:type="dxa"/>
            <w:hideMark/>
          </w:tcPr>
          <w:p w14:paraId="027F37AA" w14:textId="77777777" w:rsidR="00780F6B" w:rsidRPr="00E62E11" w:rsidRDefault="00780F6B" w:rsidP="009F2BC0">
            <w:pPr>
              <w:pStyle w:val="TableTextLeft"/>
              <w:rPr>
                <w:sz w:val="16"/>
                <w:szCs w:val="16"/>
              </w:rPr>
            </w:pPr>
            <w:r w:rsidRPr="00E62E11">
              <w:rPr>
                <w:sz w:val="16"/>
                <w:szCs w:val="16"/>
              </w:rPr>
              <w:t>Webinar 1: Wednesday 25 November 2020 - Overview weed management after fire.</w:t>
            </w:r>
          </w:p>
        </w:tc>
        <w:tc>
          <w:tcPr>
            <w:tcW w:w="1928" w:type="dxa"/>
            <w:hideMark/>
          </w:tcPr>
          <w:p w14:paraId="658734F8" w14:textId="77777777" w:rsidR="00780F6B" w:rsidRPr="00E62E11" w:rsidRDefault="00780F6B" w:rsidP="009F2BC0">
            <w:pPr>
              <w:pStyle w:val="TableTextLeft"/>
              <w:rPr>
                <w:sz w:val="16"/>
                <w:szCs w:val="16"/>
              </w:rPr>
            </w:pPr>
            <w:r w:rsidRPr="00E62E11">
              <w:rPr>
                <w:sz w:val="16"/>
                <w:szCs w:val="16"/>
              </w:rPr>
              <w:t>Wednesday 25 November 2020 10:00am</w:t>
            </w:r>
          </w:p>
          <w:p w14:paraId="0F08017D" w14:textId="77777777" w:rsidR="00780F6B" w:rsidRPr="00E62E11" w:rsidRDefault="00FC0C4E" w:rsidP="009F2BC0">
            <w:pPr>
              <w:pStyle w:val="TableTextLeft"/>
              <w:rPr>
                <w:sz w:val="16"/>
                <w:szCs w:val="16"/>
              </w:rPr>
            </w:pPr>
            <w:hyperlink r:id="rId98" w:history="1">
              <w:r w:rsidR="00780F6B" w:rsidRPr="00E62E11">
                <w:rPr>
                  <w:rStyle w:val="Hyperlink"/>
                  <w:color w:val="363534" w:themeColor="text1"/>
                  <w:sz w:val="16"/>
                  <w:szCs w:val="16"/>
                  <w:u w:val="none"/>
                </w:rPr>
                <w:t xml:space="preserve">Join Webinar 1: Wednesday 25 November 2020 - Overview weed management after fire. </w:t>
              </w:r>
            </w:hyperlink>
          </w:p>
        </w:tc>
        <w:tc>
          <w:tcPr>
            <w:tcW w:w="1928" w:type="dxa"/>
            <w:hideMark/>
          </w:tcPr>
          <w:p w14:paraId="412DD866" w14:textId="77777777" w:rsidR="00780F6B" w:rsidRPr="00E62E11" w:rsidRDefault="00780F6B" w:rsidP="009F2BC0">
            <w:pPr>
              <w:pStyle w:val="TableTextLeft"/>
              <w:rPr>
                <w:sz w:val="16"/>
                <w:szCs w:val="16"/>
              </w:rPr>
            </w:pPr>
            <w:r w:rsidRPr="00E62E11">
              <w:rPr>
                <w:sz w:val="16"/>
                <w:szCs w:val="16"/>
              </w:rPr>
              <w:t xml:space="preserve">Webinar 1: </w:t>
            </w:r>
            <w:hyperlink r:id="rId99" w:history="1">
              <w:r w:rsidRPr="00E62E11">
                <w:rPr>
                  <w:rStyle w:val="Hyperlink"/>
                  <w:color w:val="363534" w:themeColor="text1"/>
                  <w:sz w:val="16"/>
                  <w:szCs w:val="16"/>
                  <w:u w:val="none"/>
                </w:rPr>
                <w:t>https://youtu.be/_rgK_3t0DAQ</w:t>
              </w:r>
            </w:hyperlink>
          </w:p>
        </w:tc>
        <w:tc>
          <w:tcPr>
            <w:tcW w:w="1928" w:type="dxa"/>
            <w:hideMark/>
          </w:tcPr>
          <w:p w14:paraId="16D39F8B" w14:textId="77777777" w:rsidR="00780F6B" w:rsidRPr="00E62E11" w:rsidRDefault="00780F6B" w:rsidP="009F2BC0">
            <w:pPr>
              <w:pStyle w:val="TableTextLeft"/>
              <w:rPr>
                <w:sz w:val="16"/>
                <w:szCs w:val="16"/>
              </w:rPr>
            </w:pPr>
            <w:r w:rsidRPr="00E62E11">
              <w:rPr>
                <w:sz w:val="16"/>
                <w:szCs w:val="16"/>
              </w:rPr>
              <w:t>Monday 23 November 2020 1:30pm</w:t>
            </w:r>
          </w:p>
          <w:p w14:paraId="4F9C4CD8" w14:textId="77777777" w:rsidR="00780F6B" w:rsidRPr="00E62E11" w:rsidRDefault="00FC0C4E" w:rsidP="009F2BC0">
            <w:pPr>
              <w:pStyle w:val="TableTextLeft"/>
              <w:rPr>
                <w:sz w:val="16"/>
                <w:szCs w:val="16"/>
              </w:rPr>
            </w:pPr>
            <w:hyperlink r:id="rId100" w:history="1">
              <w:r w:rsidR="00780F6B" w:rsidRPr="00E62E11">
                <w:rPr>
                  <w:rStyle w:val="Hyperlink"/>
                  <w:color w:val="363534" w:themeColor="text1"/>
                  <w:sz w:val="16"/>
                  <w:szCs w:val="16"/>
                  <w:u w:val="none"/>
                </w:rPr>
                <w:t>Practice Session - Weed Management After Fire - Webinars</w:t>
              </w:r>
            </w:hyperlink>
          </w:p>
        </w:tc>
        <w:tc>
          <w:tcPr>
            <w:tcW w:w="1928" w:type="dxa"/>
            <w:hideMark/>
          </w:tcPr>
          <w:p w14:paraId="3A3CE0E5" w14:textId="77777777" w:rsidR="00780F6B" w:rsidRPr="00E62E11" w:rsidRDefault="00780F6B" w:rsidP="009F2BC0">
            <w:pPr>
              <w:pStyle w:val="TableTextLeft"/>
              <w:rPr>
                <w:sz w:val="16"/>
                <w:szCs w:val="16"/>
              </w:rPr>
            </w:pPr>
            <w:r w:rsidRPr="00E62E11">
              <w:rPr>
                <w:sz w:val="16"/>
                <w:szCs w:val="16"/>
              </w:rPr>
              <w:t>Wednesday 25 November 2020 12:30pm</w:t>
            </w:r>
          </w:p>
          <w:p w14:paraId="4C8C96A5" w14:textId="77777777" w:rsidR="00780F6B" w:rsidRPr="00E62E11" w:rsidRDefault="00FC0C4E" w:rsidP="009F2BC0">
            <w:pPr>
              <w:pStyle w:val="TableTextLeft"/>
              <w:rPr>
                <w:sz w:val="16"/>
                <w:szCs w:val="16"/>
              </w:rPr>
            </w:pPr>
            <w:hyperlink r:id="rId101" w:history="1">
              <w:r w:rsidR="00780F6B" w:rsidRPr="00E62E11">
                <w:rPr>
                  <w:rStyle w:val="Hyperlink"/>
                  <w:color w:val="363534" w:themeColor="text1"/>
                  <w:sz w:val="16"/>
                  <w:szCs w:val="16"/>
                  <w:u w:val="none"/>
                </w:rPr>
                <w:t>DEBRIEF: Weed management after fire Webinars</w:t>
              </w:r>
            </w:hyperlink>
          </w:p>
        </w:tc>
      </w:tr>
      <w:tr w:rsidR="00780F6B" w:rsidRPr="00E62E11" w14:paraId="195E36F7" w14:textId="77777777" w:rsidTr="009F2BC0">
        <w:tc>
          <w:tcPr>
            <w:tcW w:w="1927" w:type="dxa"/>
            <w:hideMark/>
          </w:tcPr>
          <w:p w14:paraId="5A6CBB35" w14:textId="77777777" w:rsidR="00780F6B" w:rsidRPr="00E62E11" w:rsidRDefault="00780F6B" w:rsidP="009F2BC0">
            <w:pPr>
              <w:pStyle w:val="TableTextLeft"/>
              <w:rPr>
                <w:sz w:val="16"/>
                <w:szCs w:val="16"/>
              </w:rPr>
            </w:pPr>
            <w:r w:rsidRPr="00E62E11">
              <w:rPr>
                <w:sz w:val="16"/>
                <w:szCs w:val="16"/>
              </w:rPr>
              <w:t>Webinar 2: Wednesday 2 December 2020 - Prioritisation of weeds after fire.</w:t>
            </w:r>
          </w:p>
        </w:tc>
        <w:tc>
          <w:tcPr>
            <w:tcW w:w="1928" w:type="dxa"/>
            <w:hideMark/>
          </w:tcPr>
          <w:p w14:paraId="1856C230" w14:textId="77777777" w:rsidR="00780F6B" w:rsidRPr="00E62E11" w:rsidRDefault="00780F6B" w:rsidP="009F2BC0">
            <w:pPr>
              <w:pStyle w:val="TableTextLeft"/>
              <w:rPr>
                <w:sz w:val="16"/>
                <w:szCs w:val="16"/>
              </w:rPr>
            </w:pPr>
            <w:r w:rsidRPr="00E62E11">
              <w:rPr>
                <w:sz w:val="16"/>
                <w:szCs w:val="16"/>
              </w:rPr>
              <w:t>Wednesday 2 December 2020 10:00am</w:t>
            </w:r>
          </w:p>
          <w:p w14:paraId="53646E6C" w14:textId="77777777" w:rsidR="00780F6B" w:rsidRPr="00E62E11" w:rsidRDefault="00FC0C4E" w:rsidP="009F2BC0">
            <w:pPr>
              <w:pStyle w:val="TableTextLeft"/>
              <w:rPr>
                <w:sz w:val="16"/>
                <w:szCs w:val="16"/>
              </w:rPr>
            </w:pPr>
            <w:hyperlink r:id="rId102" w:history="1">
              <w:r w:rsidR="00780F6B" w:rsidRPr="00E62E11">
                <w:rPr>
                  <w:rStyle w:val="Hyperlink"/>
                  <w:color w:val="363534" w:themeColor="text1"/>
                  <w:sz w:val="16"/>
                  <w:szCs w:val="16"/>
                  <w:u w:val="none"/>
                </w:rPr>
                <w:t xml:space="preserve">Join Webinar 2: Wednesday 2 December 2020 - Prioritisation of weeds after fire. </w:t>
              </w:r>
            </w:hyperlink>
            <w:r w:rsidR="00780F6B" w:rsidRPr="00E62E11">
              <w:rPr>
                <w:sz w:val="16"/>
                <w:szCs w:val="16"/>
              </w:rPr>
              <w:t> </w:t>
            </w:r>
          </w:p>
        </w:tc>
        <w:tc>
          <w:tcPr>
            <w:tcW w:w="1928" w:type="dxa"/>
            <w:hideMark/>
          </w:tcPr>
          <w:p w14:paraId="4EED0DE9" w14:textId="77777777" w:rsidR="00780F6B" w:rsidRPr="00E62E11" w:rsidRDefault="00780F6B" w:rsidP="009F2BC0">
            <w:pPr>
              <w:pStyle w:val="TableTextLeft"/>
              <w:rPr>
                <w:sz w:val="16"/>
                <w:szCs w:val="16"/>
              </w:rPr>
            </w:pPr>
            <w:r w:rsidRPr="00E62E11">
              <w:rPr>
                <w:sz w:val="16"/>
                <w:szCs w:val="16"/>
              </w:rPr>
              <w:t xml:space="preserve">Webinar 2: </w:t>
            </w:r>
            <w:hyperlink r:id="rId103" w:history="1">
              <w:r w:rsidRPr="00E62E11">
                <w:rPr>
                  <w:rStyle w:val="Hyperlink"/>
                  <w:color w:val="363534" w:themeColor="text1"/>
                  <w:sz w:val="16"/>
                  <w:szCs w:val="16"/>
                  <w:u w:val="none"/>
                </w:rPr>
                <w:t>https://youtu.be/_7FcmOeJ-RA</w:t>
              </w:r>
            </w:hyperlink>
          </w:p>
        </w:tc>
        <w:tc>
          <w:tcPr>
            <w:tcW w:w="1928" w:type="dxa"/>
            <w:hideMark/>
          </w:tcPr>
          <w:p w14:paraId="773B73F7" w14:textId="77777777" w:rsidR="00780F6B" w:rsidRPr="00E62E11" w:rsidRDefault="00780F6B" w:rsidP="009F2BC0">
            <w:pPr>
              <w:pStyle w:val="TableTextLeft"/>
              <w:rPr>
                <w:sz w:val="16"/>
                <w:szCs w:val="16"/>
              </w:rPr>
            </w:pPr>
            <w:r w:rsidRPr="00E62E11">
              <w:rPr>
                <w:sz w:val="16"/>
                <w:szCs w:val="16"/>
              </w:rPr>
              <w:t>Monday 30 November 2020 1:30pm</w:t>
            </w:r>
          </w:p>
          <w:p w14:paraId="3EDCC025" w14:textId="77777777" w:rsidR="00780F6B" w:rsidRPr="00E62E11" w:rsidRDefault="00FC0C4E" w:rsidP="009F2BC0">
            <w:pPr>
              <w:pStyle w:val="TableTextLeft"/>
              <w:rPr>
                <w:sz w:val="16"/>
                <w:szCs w:val="16"/>
              </w:rPr>
            </w:pPr>
            <w:hyperlink r:id="rId104" w:history="1">
              <w:r w:rsidR="00780F6B" w:rsidRPr="00E62E11">
                <w:rPr>
                  <w:rStyle w:val="Hyperlink"/>
                  <w:color w:val="363534" w:themeColor="text1"/>
                  <w:sz w:val="16"/>
                  <w:szCs w:val="16"/>
                  <w:u w:val="none"/>
                </w:rPr>
                <w:t>Practice Session - Weed Management After Fire - Webinars</w:t>
              </w:r>
            </w:hyperlink>
          </w:p>
        </w:tc>
        <w:tc>
          <w:tcPr>
            <w:tcW w:w="1928" w:type="dxa"/>
            <w:hideMark/>
          </w:tcPr>
          <w:p w14:paraId="35C41732" w14:textId="77777777" w:rsidR="00780F6B" w:rsidRPr="00E62E11" w:rsidRDefault="00780F6B" w:rsidP="009F2BC0">
            <w:pPr>
              <w:pStyle w:val="TableTextLeft"/>
              <w:rPr>
                <w:sz w:val="16"/>
                <w:szCs w:val="16"/>
              </w:rPr>
            </w:pPr>
            <w:r w:rsidRPr="00E62E11">
              <w:rPr>
                <w:sz w:val="16"/>
                <w:szCs w:val="16"/>
              </w:rPr>
              <w:t>Wednesday 2 December 2020 12:30pm</w:t>
            </w:r>
          </w:p>
          <w:p w14:paraId="3EBAA524" w14:textId="77777777" w:rsidR="00780F6B" w:rsidRPr="00E62E11" w:rsidRDefault="00FC0C4E" w:rsidP="009F2BC0">
            <w:pPr>
              <w:pStyle w:val="TableTextLeft"/>
              <w:rPr>
                <w:sz w:val="16"/>
                <w:szCs w:val="16"/>
              </w:rPr>
            </w:pPr>
            <w:hyperlink r:id="rId105" w:history="1">
              <w:r w:rsidR="00780F6B" w:rsidRPr="00E62E11">
                <w:rPr>
                  <w:rStyle w:val="Hyperlink"/>
                  <w:color w:val="363534" w:themeColor="text1"/>
                  <w:sz w:val="16"/>
                  <w:szCs w:val="16"/>
                  <w:u w:val="none"/>
                </w:rPr>
                <w:t>DEBRIEF: Weed management after fire Webinars</w:t>
              </w:r>
            </w:hyperlink>
          </w:p>
        </w:tc>
      </w:tr>
      <w:tr w:rsidR="00780F6B" w:rsidRPr="00E62E11" w14:paraId="7A9D571B" w14:textId="77777777" w:rsidTr="009F2BC0">
        <w:tc>
          <w:tcPr>
            <w:tcW w:w="1927" w:type="dxa"/>
            <w:hideMark/>
          </w:tcPr>
          <w:p w14:paraId="4E6F4FE3" w14:textId="77777777" w:rsidR="00780F6B" w:rsidRPr="00E62E11" w:rsidRDefault="00780F6B" w:rsidP="009F2BC0">
            <w:pPr>
              <w:pStyle w:val="TableTextLeft"/>
              <w:rPr>
                <w:sz w:val="16"/>
                <w:szCs w:val="16"/>
              </w:rPr>
            </w:pPr>
            <w:r w:rsidRPr="00E62E11">
              <w:rPr>
                <w:sz w:val="16"/>
                <w:szCs w:val="16"/>
              </w:rPr>
              <w:t>Webinar 3: Wednesday 9 December 2020 - Collaborative projects - weed management after fire.</w:t>
            </w:r>
          </w:p>
        </w:tc>
        <w:tc>
          <w:tcPr>
            <w:tcW w:w="1928" w:type="dxa"/>
            <w:hideMark/>
          </w:tcPr>
          <w:p w14:paraId="1F588D1C" w14:textId="77777777" w:rsidR="00780F6B" w:rsidRPr="00E62E11" w:rsidRDefault="00780F6B" w:rsidP="009F2BC0">
            <w:pPr>
              <w:pStyle w:val="TableTextLeft"/>
              <w:rPr>
                <w:sz w:val="16"/>
                <w:szCs w:val="16"/>
              </w:rPr>
            </w:pPr>
            <w:r w:rsidRPr="00E62E11">
              <w:rPr>
                <w:sz w:val="16"/>
                <w:szCs w:val="16"/>
              </w:rPr>
              <w:t>Wednesday 9 December 2020 10:00am</w:t>
            </w:r>
          </w:p>
          <w:p w14:paraId="232A3641" w14:textId="77777777" w:rsidR="00780F6B" w:rsidRPr="00E62E11" w:rsidRDefault="00FC0C4E" w:rsidP="009F2BC0">
            <w:pPr>
              <w:pStyle w:val="TableTextLeft"/>
              <w:rPr>
                <w:sz w:val="16"/>
                <w:szCs w:val="16"/>
              </w:rPr>
            </w:pPr>
            <w:hyperlink r:id="rId106" w:history="1">
              <w:r w:rsidR="00780F6B" w:rsidRPr="00E62E11">
                <w:rPr>
                  <w:rStyle w:val="Hyperlink"/>
                  <w:color w:val="363534" w:themeColor="text1"/>
                  <w:sz w:val="16"/>
                  <w:szCs w:val="16"/>
                  <w:u w:val="none"/>
                </w:rPr>
                <w:t xml:space="preserve">Join Webinar 3: Wednesday 9 December 2020 - Collaborative projects - weed management after fire. </w:t>
              </w:r>
            </w:hyperlink>
            <w:r w:rsidR="00780F6B" w:rsidRPr="00E62E11">
              <w:rPr>
                <w:rStyle w:val="HTMLCite"/>
                <w:i w:val="0"/>
                <w:iCs w:val="0"/>
                <w:sz w:val="16"/>
                <w:szCs w:val="16"/>
              </w:rPr>
              <w:t> </w:t>
            </w:r>
          </w:p>
        </w:tc>
        <w:tc>
          <w:tcPr>
            <w:tcW w:w="1928" w:type="dxa"/>
            <w:hideMark/>
          </w:tcPr>
          <w:p w14:paraId="25700F3E" w14:textId="77777777" w:rsidR="00780F6B" w:rsidRPr="00E62E11" w:rsidRDefault="00780F6B" w:rsidP="009F2BC0">
            <w:pPr>
              <w:pStyle w:val="TableTextLeft"/>
              <w:rPr>
                <w:sz w:val="16"/>
                <w:szCs w:val="16"/>
              </w:rPr>
            </w:pPr>
            <w:r w:rsidRPr="00E62E11">
              <w:rPr>
                <w:sz w:val="16"/>
                <w:szCs w:val="16"/>
              </w:rPr>
              <w:t xml:space="preserve">Webinar 3: </w:t>
            </w:r>
            <w:hyperlink r:id="rId107" w:history="1">
              <w:r w:rsidRPr="00E62E11">
                <w:rPr>
                  <w:rStyle w:val="Hyperlink"/>
                  <w:color w:val="363534" w:themeColor="text1"/>
                  <w:sz w:val="16"/>
                  <w:szCs w:val="16"/>
                  <w:u w:val="none"/>
                </w:rPr>
                <w:t>https://youtu.be/jyxIgs1MQKo</w:t>
              </w:r>
            </w:hyperlink>
          </w:p>
        </w:tc>
        <w:tc>
          <w:tcPr>
            <w:tcW w:w="1928" w:type="dxa"/>
            <w:hideMark/>
          </w:tcPr>
          <w:p w14:paraId="570576C4" w14:textId="77777777" w:rsidR="00780F6B" w:rsidRPr="00E62E11" w:rsidRDefault="00780F6B" w:rsidP="009F2BC0">
            <w:pPr>
              <w:pStyle w:val="TableTextLeft"/>
              <w:rPr>
                <w:sz w:val="16"/>
                <w:szCs w:val="16"/>
              </w:rPr>
            </w:pPr>
            <w:r w:rsidRPr="00E62E11">
              <w:rPr>
                <w:sz w:val="16"/>
                <w:szCs w:val="16"/>
              </w:rPr>
              <w:t>Monday 7 December 2020 1:30pm</w:t>
            </w:r>
          </w:p>
          <w:p w14:paraId="07AA34B8" w14:textId="77777777" w:rsidR="00780F6B" w:rsidRPr="00E62E11" w:rsidRDefault="00FC0C4E" w:rsidP="009F2BC0">
            <w:pPr>
              <w:pStyle w:val="TableTextLeft"/>
              <w:rPr>
                <w:sz w:val="16"/>
                <w:szCs w:val="16"/>
              </w:rPr>
            </w:pPr>
            <w:hyperlink r:id="rId108" w:history="1">
              <w:r w:rsidR="00780F6B" w:rsidRPr="00E62E11">
                <w:rPr>
                  <w:rStyle w:val="Hyperlink"/>
                  <w:color w:val="363534" w:themeColor="text1"/>
                  <w:sz w:val="16"/>
                  <w:szCs w:val="16"/>
                  <w:u w:val="none"/>
                </w:rPr>
                <w:t>Practice Session - Weed Management After Fire - Webinars</w:t>
              </w:r>
            </w:hyperlink>
          </w:p>
        </w:tc>
        <w:tc>
          <w:tcPr>
            <w:tcW w:w="1928" w:type="dxa"/>
            <w:hideMark/>
          </w:tcPr>
          <w:p w14:paraId="27B51F75" w14:textId="77777777" w:rsidR="00780F6B" w:rsidRPr="00E62E11" w:rsidRDefault="00780F6B" w:rsidP="009F2BC0">
            <w:pPr>
              <w:pStyle w:val="TableTextLeft"/>
              <w:rPr>
                <w:sz w:val="16"/>
                <w:szCs w:val="16"/>
              </w:rPr>
            </w:pPr>
            <w:r w:rsidRPr="00E62E11">
              <w:rPr>
                <w:sz w:val="16"/>
                <w:szCs w:val="16"/>
              </w:rPr>
              <w:t>Wednesday 9 December 2020 12:30pm</w:t>
            </w:r>
          </w:p>
          <w:p w14:paraId="6A849036" w14:textId="77777777" w:rsidR="00780F6B" w:rsidRPr="00E62E11" w:rsidRDefault="00FC0C4E" w:rsidP="009F2BC0">
            <w:pPr>
              <w:pStyle w:val="TableTextLeft"/>
              <w:rPr>
                <w:sz w:val="16"/>
                <w:szCs w:val="16"/>
              </w:rPr>
            </w:pPr>
            <w:hyperlink r:id="rId109" w:history="1">
              <w:r w:rsidR="00780F6B" w:rsidRPr="00E62E11">
                <w:rPr>
                  <w:rStyle w:val="Hyperlink"/>
                  <w:color w:val="363534" w:themeColor="text1"/>
                  <w:sz w:val="16"/>
                  <w:szCs w:val="16"/>
                  <w:u w:val="none"/>
                </w:rPr>
                <w:t>DEBRIEF: Weed management after fire Webinars</w:t>
              </w:r>
            </w:hyperlink>
            <w:r w:rsidR="00780F6B" w:rsidRPr="00E62E11">
              <w:rPr>
                <w:sz w:val="16"/>
                <w:szCs w:val="16"/>
              </w:rPr>
              <w:t> </w:t>
            </w:r>
          </w:p>
        </w:tc>
      </w:tr>
      <w:tr w:rsidR="00780F6B" w:rsidRPr="00E62E11" w14:paraId="6BDB41CE" w14:textId="77777777" w:rsidTr="009F2BC0">
        <w:tc>
          <w:tcPr>
            <w:tcW w:w="1927" w:type="dxa"/>
            <w:hideMark/>
          </w:tcPr>
          <w:p w14:paraId="0123B1CE" w14:textId="77777777" w:rsidR="00780F6B" w:rsidRPr="00E62E11" w:rsidRDefault="00780F6B" w:rsidP="009F2BC0">
            <w:pPr>
              <w:pStyle w:val="TableTextLeft"/>
              <w:rPr>
                <w:sz w:val="16"/>
                <w:szCs w:val="16"/>
              </w:rPr>
            </w:pPr>
            <w:r w:rsidRPr="00E62E11">
              <w:rPr>
                <w:sz w:val="16"/>
                <w:szCs w:val="16"/>
              </w:rPr>
              <w:t>Webinar 4: Wednesday 16 December 2020 - Weed identification and recording after fire.</w:t>
            </w:r>
          </w:p>
        </w:tc>
        <w:tc>
          <w:tcPr>
            <w:tcW w:w="1928" w:type="dxa"/>
            <w:hideMark/>
          </w:tcPr>
          <w:p w14:paraId="5168DD37" w14:textId="77777777" w:rsidR="00780F6B" w:rsidRPr="00E62E11" w:rsidRDefault="00780F6B" w:rsidP="009F2BC0">
            <w:pPr>
              <w:pStyle w:val="TableTextLeft"/>
              <w:rPr>
                <w:sz w:val="16"/>
                <w:szCs w:val="16"/>
              </w:rPr>
            </w:pPr>
            <w:r w:rsidRPr="00E62E11">
              <w:rPr>
                <w:sz w:val="16"/>
                <w:szCs w:val="16"/>
              </w:rPr>
              <w:t>Wednesday 16 December 2020 10:00am</w:t>
            </w:r>
          </w:p>
          <w:p w14:paraId="3EFB555B" w14:textId="77777777" w:rsidR="00780F6B" w:rsidRPr="00E62E11" w:rsidRDefault="00FC0C4E" w:rsidP="009F2BC0">
            <w:pPr>
              <w:pStyle w:val="TableTextLeft"/>
              <w:rPr>
                <w:sz w:val="16"/>
                <w:szCs w:val="16"/>
              </w:rPr>
            </w:pPr>
            <w:hyperlink r:id="rId110" w:history="1">
              <w:r w:rsidR="00780F6B" w:rsidRPr="00E62E11">
                <w:rPr>
                  <w:rStyle w:val="Hyperlink"/>
                  <w:color w:val="363534" w:themeColor="text1"/>
                  <w:sz w:val="16"/>
                  <w:szCs w:val="16"/>
                  <w:u w:val="none"/>
                </w:rPr>
                <w:t>Join Webinar 4: Wednesday 16 December 2020 - Weed identification and recording after fire.</w:t>
              </w:r>
            </w:hyperlink>
            <w:r w:rsidR="00780F6B" w:rsidRPr="00E62E11">
              <w:rPr>
                <w:sz w:val="16"/>
                <w:szCs w:val="16"/>
              </w:rPr>
              <w:t> </w:t>
            </w:r>
          </w:p>
        </w:tc>
        <w:tc>
          <w:tcPr>
            <w:tcW w:w="1928" w:type="dxa"/>
            <w:hideMark/>
          </w:tcPr>
          <w:p w14:paraId="4B066936" w14:textId="77777777" w:rsidR="00780F6B" w:rsidRPr="00E62E11" w:rsidRDefault="00780F6B" w:rsidP="009F2BC0">
            <w:pPr>
              <w:pStyle w:val="TableTextLeft"/>
              <w:rPr>
                <w:sz w:val="16"/>
                <w:szCs w:val="16"/>
              </w:rPr>
            </w:pPr>
            <w:r w:rsidRPr="00E62E11">
              <w:rPr>
                <w:sz w:val="16"/>
                <w:szCs w:val="16"/>
              </w:rPr>
              <w:t xml:space="preserve">Webinar 4: </w:t>
            </w:r>
            <w:hyperlink r:id="rId111" w:history="1">
              <w:r w:rsidRPr="00E62E11">
                <w:rPr>
                  <w:rStyle w:val="Hyperlink"/>
                  <w:color w:val="363534" w:themeColor="text1"/>
                  <w:sz w:val="16"/>
                  <w:szCs w:val="16"/>
                  <w:u w:val="none"/>
                </w:rPr>
                <w:t>https://youtu.be/RKr0ve-rGTA</w:t>
              </w:r>
            </w:hyperlink>
          </w:p>
        </w:tc>
        <w:tc>
          <w:tcPr>
            <w:tcW w:w="1928" w:type="dxa"/>
            <w:hideMark/>
          </w:tcPr>
          <w:p w14:paraId="4FFF1EB3" w14:textId="77777777" w:rsidR="00780F6B" w:rsidRPr="00E62E11" w:rsidRDefault="00780F6B" w:rsidP="009F2BC0">
            <w:pPr>
              <w:pStyle w:val="TableTextLeft"/>
              <w:rPr>
                <w:sz w:val="16"/>
                <w:szCs w:val="16"/>
              </w:rPr>
            </w:pPr>
            <w:r w:rsidRPr="00E62E11">
              <w:rPr>
                <w:sz w:val="16"/>
                <w:szCs w:val="16"/>
              </w:rPr>
              <w:t>Monday 14 December 2020 1:30pm</w:t>
            </w:r>
          </w:p>
          <w:p w14:paraId="094989F4" w14:textId="77777777" w:rsidR="00780F6B" w:rsidRPr="00E62E11" w:rsidRDefault="00FC0C4E" w:rsidP="009F2BC0">
            <w:pPr>
              <w:pStyle w:val="TableTextLeft"/>
              <w:rPr>
                <w:sz w:val="16"/>
                <w:szCs w:val="16"/>
              </w:rPr>
            </w:pPr>
            <w:hyperlink r:id="rId112" w:history="1">
              <w:r w:rsidR="00780F6B" w:rsidRPr="00E62E11">
                <w:rPr>
                  <w:rStyle w:val="Hyperlink"/>
                  <w:color w:val="363534" w:themeColor="text1"/>
                  <w:sz w:val="16"/>
                  <w:szCs w:val="16"/>
                  <w:u w:val="none"/>
                </w:rPr>
                <w:t>Practice Session - Weed Management After Fire - Webinars</w:t>
              </w:r>
            </w:hyperlink>
          </w:p>
        </w:tc>
        <w:tc>
          <w:tcPr>
            <w:tcW w:w="1928" w:type="dxa"/>
            <w:hideMark/>
          </w:tcPr>
          <w:p w14:paraId="653E0FB5" w14:textId="77777777" w:rsidR="00780F6B" w:rsidRPr="00E62E11" w:rsidRDefault="00780F6B" w:rsidP="009F2BC0">
            <w:pPr>
              <w:pStyle w:val="TableTextLeft"/>
              <w:rPr>
                <w:sz w:val="16"/>
                <w:szCs w:val="16"/>
              </w:rPr>
            </w:pPr>
            <w:r w:rsidRPr="00E62E11">
              <w:rPr>
                <w:sz w:val="16"/>
                <w:szCs w:val="16"/>
              </w:rPr>
              <w:t>Wednesday 16 December 2020 12:30pm</w:t>
            </w:r>
          </w:p>
          <w:p w14:paraId="18ED8A31" w14:textId="77777777" w:rsidR="00780F6B" w:rsidRPr="00E62E11" w:rsidRDefault="00FC0C4E" w:rsidP="009F2BC0">
            <w:pPr>
              <w:pStyle w:val="TableTextLeft"/>
              <w:rPr>
                <w:sz w:val="16"/>
                <w:szCs w:val="16"/>
              </w:rPr>
            </w:pPr>
            <w:hyperlink r:id="rId113" w:history="1">
              <w:r w:rsidR="00780F6B" w:rsidRPr="00E62E11">
                <w:rPr>
                  <w:rStyle w:val="Hyperlink"/>
                  <w:color w:val="363534" w:themeColor="text1"/>
                  <w:sz w:val="16"/>
                  <w:szCs w:val="16"/>
                  <w:u w:val="none"/>
                </w:rPr>
                <w:t>DEBRIEF: Weed management after fire Webinars</w:t>
              </w:r>
            </w:hyperlink>
          </w:p>
        </w:tc>
      </w:tr>
    </w:tbl>
    <w:p w14:paraId="6A0259C4" w14:textId="77777777" w:rsidR="00780F6B" w:rsidRDefault="00780F6B" w:rsidP="00780F6B">
      <w:pPr>
        <w:pStyle w:val="BodyText"/>
      </w:pPr>
      <w:r>
        <w:lastRenderedPageBreak/>
        <w:br w:type="page"/>
      </w:r>
    </w:p>
    <w:p w14:paraId="5FD7979B" w14:textId="70403A29" w:rsidR="002159F7" w:rsidRPr="007E119A" w:rsidRDefault="002159F7" w:rsidP="002159F7">
      <w:pPr>
        <w:pStyle w:val="Heading1TopofPage"/>
        <w:framePr w:wrap="around"/>
        <w:rPr>
          <w:color w:val="auto"/>
        </w:rPr>
      </w:pPr>
      <w:bookmarkStart w:id="67" w:name="_Toc62754057"/>
      <w:r w:rsidRPr="007E119A">
        <w:rPr>
          <w:color w:val="auto"/>
        </w:rPr>
        <w:lastRenderedPageBreak/>
        <w:t>Appendix 9: Visual branding</w:t>
      </w:r>
      <w:bookmarkEnd w:id="67"/>
    </w:p>
    <w:p w14:paraId="7999DD43" w14:textId="19F6A086" w:rsidR="00D3690B" w:rsidRDefault="00D3690B" w:rsidP="002159F7">
      <w:pPr>
        <w:pStyle w:val="BodyText"/>
        <w:sectPr w:rsidR="00D3690B" w:rsidSect="00D3690B">
          <w:type w:val="continuous"/>
          <w:pgSz w:w="11907" w:h="16840" w:code="9"/>
          <w:pgMar w:top="2268" w:right="1134" w:bottom="1134" w:left="1134" w:header="284" w:footer="284" w:gutter="0"/>
          <w:cols w:space="283"/>
          <w:docGrid w:linePitch="360"/>
        </w:sectPr>
      </w:pPr>
    </w:p>
    <w:p w14:paraId="3DA3D753" w14:textId="77777777" w:rsidR="00780F6B" w:rsidRDefault="00780F6B" w:rsidP="00780F6B">
      <w:pPr>
        <w:pStyle w:val="BodyText"/>
      </w:pPr>
      <w:r>
        <w:t>Photographs in these products by Andy Geschke, DELWP.</w:t>
      </w:r>
    </w:p>
    <w:p w14:paraId="5188575B" w14:textId="5F8CEF5F" w:rsidR="00780F6B" w:rsidRDefault="00780F6B" w:rsidP="00780F6B">
      <w:pPr>
        <w:pStyle w:val="BodyText"/>
      </w:pPr>
      <w:r>
        <w:t xml:space="preserve">Logo by Andy Geschke and </w:t>
      </w:r>
      <w:r w:rsidR="00825F1C">
        <w:t>J</w:t>
      </w:r>
      <w:r>
        <w:t>emma Cripps, DELWP.</w:t>
      </w:r>
    </w:p>
    <w:p w14:paraId="768C0D7B" w14:textId="77777777" w:rsidR="00780F6B" w:rsidRPr="00DF788D" w:rsidRDefault="00780F6B" w:rsidP="00780F6B">
      <w:pPr>
        <w:pStyle w:val="Heading3"/>
      </w:pPr>
      <w:r>
        <w:t>Logo versions</w:t>
      </w:r>
    </w:p>
    <w:p w14:paraId="75EE1633" w14:textId="10B38199" w:rsidR="00780F6B" w:rsidRDefault="00780F6B" w:rsidP="00780F6B">
      <w:pPr>
        <w:pStyle w:val="BodyText"/>
      </w:pPr>
    </w:p>
    <w:p w14:paraId="49D69FBB" w14:textId="3B358EC9" w:rsidR="00780F6B" w:rsidRDefault="001A73CD" w:rsidP="00780F6B">
      <w:pPr>
        <w:pStyle w:val="BodyText"/>
      </w:pPr>
      <w:r>
        <w:t>[logo as described previously in a green and black-background version]</w:t>
      </w:r>
    </w:p>
    <w:p w14:paraId="1B05B4F2" w14:textId="77777777" w:rsidR="00780F6B" w:rsidRDefault="00780F6B" w:rsidP="00780F6B">
      <w:pPr>
        <w:pStyle w:val="BodyText"/>
      </w:pPr>
    </w:p>
    <w:p w14:paraId="44FB6308" w14:textId="77777777" w:rsidR="00780F6B" w:rsidRPr="00DF788D" w:rsidRDefault="00780F6B" w:rsidP="00780F6B">
      <w:pPr>
        <w:pStyle w:val="Heading3"/>
      </w:pPr>
      <w:r>
        <w:t>Promotional poster</w:t>
      </w:r>
    </w:p>
    <w:p w14:paraId="7B130FCE" w14:textId="1832C90F" w:rsidR="00780F6B" w:rsidRPr="00966060" w:rsidRDefault="00780F6B" w:rsidP="00780F6B">
      <w:pPr>
        <w:spacing w:line="240" w:lineRule="auto"/>
        <w:rPr>
          <w:rFonts w:ascii="Calibri" w:hAnsi="Calibri" w:cs="Calibri"/>
          <w:color w:val="auto"/>
          <w:sz w:val="22"/>
          <w:szCs w:val="22"/>
        </w:rPr>
      </w:pPr>
    </w:p>
    <w:p w14:paraId="2552533D" w14:textId="5279DA89" w:rsidR="00780F6B" w:rsidRDefault="001A73CD" w:rsidP="00780F6B">
      <w:pPr>
        <w:pStyle w:val="BodyText"/>
      </w:pPr>
      <w:r>
        <w:t>[poster used to promote the webinars including logo, photograph of bushland, dates, links, logo etc]</w:t>
      </w:r>
    </w:p>
    <w:p w14:paraId="27C1A990" w14:textId="77777777" w:rsidR="001A73CD" w:rsidRDefault="001A73CD" w:rsidP="00780F6B">
      <w:pPr>
        <w:pStyle w:val="BodyText"/>
      </w:pPr>
    </w:p>
    <w:p w14:paraId="6250194F" w14:textId="77777777" w:rsidR="00780F6B" w:rsidRPr="00DF788D" w:rsidRDefault="00780F6B" w:rsidP="00780F6B">
      <w:pPr>
        <w:pStyle w:val="Heading3"/>
      </w:pPr>
      <w:r>
        <w:t>Email signature blocks (hot-linked to website)</w:t>
      </w:r>
    </w:p>
    <w:p w14:paraId="4247CB83" w14:textId="4E47848B" w:rsidR="00780F6B" w:rsidRPr="00966060" w:rsidRDefault="00780F6B" w:rsidP="00780F6B">
      <w:pPr>
        <w:spacing w:line="240" w:lineRule="auto"/>
        <w:rPr>
          <w:rFonts w:ascii="Calibri" w:hAnsi="Calibri" w:cs="Calibri"/>
          <w:color w:val="auto"/>
          <w:sz w:val="22"/>
          <w:szCs w:val="22"/>
        </w:rPr>
      </w:pPr>
    </w:p>
    <w:p w14:paraId="57573AE1" w14:textId="28B4A722" w:rsidR="00780F6B" w:rsidRDefault="001A73CD" w:rsidP="00780F6B">
      <w:pPr>
        <w:pStyle w:val="BodyText"/>
      </w:pPr>
      <w:r>
        <w:t>[examples of electronic tiles including the webinar logo and information]</w:t>
      </w:r>
    </w:p>
    <w:p w14:paraId="357C86A3" w14:textId="77777777" w:rsidR="001A73CD" w:rsidRDefault="001A73CD" w:rsidP="00780F6B">
      <w:pPr>
        <w:pStyle w:val="BodyText"/>
      </w:pPr>
    </w:p>
    <w:p w14:paraId="487A9EDB" w14:textId="77777777" w:rsidR="00780F6B" w:rsidRPr="00DF788D" w:rsidRDefault="00780F6B" w:rsidP="00780F6B">
      <w:pPr>
        <w:pStyle w:val="Heading3"/>
      </w:pPr>
      <w:r>
        <w:t>Presenter background slides</w:t>
      </w:r>
    </w:p>
    <w:p w14:paraId="232D1E96" w14:textId="4DF3E9B0" w:rsidR="00780F6B" w:rsidRPr="00966060" w:rsidRDefault="00780F6B" w:rsidP="00780F6B">
      <w:pPr>
        <w:spacing w:line="240" w:lineRule="auto"/>
        <w:rPr>
          <w:rFonts w:ascii="Calibri" w:hAnsi="Calibri" w:cs="Calibri"/>
          <w:color w:val="auto"/>
          <w:sz w:val="22"/>
          <w:szCs w:val="22"/>
        </w:rPr>
      </w:pPr>
    </w:p>
    <w:p w14:paraId="14FB30F8" w14:textId="0C6D08B6" w:rsidR="00780F6B" w:rsidRDefault="001A73CD" w:rsidP="00780F6B">
      <w:pPr>
        <w:pStyle w:val="BodyText"/>
      </w:pPr>
      <w:r>
        <w:t>[examples of electronic background slides that include the logo, webinar title and different images of regenerating bushland after fire]</w:t>
      </w:r>
    </w:p>
    <w:p w14:paraId="067DF7F9" w14:textId="77777777" w:rsidR="00780F6B" w:rsidRDefault="00780F6B" w:rsidP="00780F6B">
      <w:pPr>
        <w:pStyle w:val="BodyText"/>
      </w:pPr>
    </w:p>
    <w:p w14:paraId="299EB68B" w14:textId="77777777" w:rsidR="00780F6B" w:rsidRPr="00DF788D" w:rsidRDefault="00780F6B" w:rsidP="00780F6B">
      <w:pPr>
        <w:pStyle w:val="Heading3"/>
      </w:pPr>
      <w:r>
        <w:t>Thank you slide</w:t>
      </w:r>
    </w:p>
    <w:p w14:paraId="48CDB6FB" w14:textId="77593166" w:rsidR="00780F6B" w:rsidRDefault="00780F6B" w:rsidP="00780F6B">
      <w:pPr>
        <w:pStyle w:val="BodyText"/>
      </w:pPr>
    </w:p>
    <w:p w14:paraId="69CEBC28" w14:textId="60F37841" w:rsidR="001A73CD" w:rsidRDefault="001A73CD" w:rsidP="00780F6B">
      <w:pPr>
        <w:pStyle w:val="BodyText"/>
      </w:pPr>
      <w:r>
        <w:t>[electronic tile with the words ‘thank you’ surrounded by small photos of all the presenters, and with the collaborator logos along the bottom]</w:t>
      </w:r>
    </w:p>
    <w:p w14:paraId="16F195C6" w14:textId="33C90373" w:rsidR="00780F6B" w:rsidRPr="00DF788D" w:rsidRDefault="00780F6B" w:rsidP="00780F6B">
      <w:pPr>
        <w:pStyle w:val="Heading3"/>
      </w:pPr>
      <w:r>
        <w:t>Welcome and closing slides</w:t>
      </w:r>
    </w:p>
    <w:p w14:paraId="4D0B978F" w14:textId="5237BA2F" w:rsidR="00780F6B" w:rsidRDefault="00780F6B" w:rsidP="00780F6B">
      <w:pPr>
        <w:pStyle w:val="BodyText"/>
      </w:pPr>
    </w:p>
    <w:p w14:paraId="50C21F7E" w14:textId="6D77B13C" w:rsidR="00780F6B" w:rsidRDefault="001A73CD" w:rsidP="00780F6B">
      <w:pPr>
        <w:pStyle w:val="BodyText"/>
      </w:pPr>
      <w:r>
        <w:t>[electronic slide with the logo and photo of regenerating bushland and a welcome message and information for participants as they login on how to mute microphone etc]</w:t>
      </w:r>
    </w:p>
    <w:p w14:paraId="423EF6BF" w14:textId="3EEE8DEB" w:rsidR="00780F6B" w:rsidRPr="00966060" w:rsidRDefault="00780F6B" w:rsidP="00780F6B">
      <w:pPr>
        <w:spacing w:line="240" w:lineRule="auto"/>
        <w:rPr>
          <w:rFonts w:ascii="Calibri" w:hAnsi="Calibri" w:cs="Calibri"/>
          <w:color w:val="auto"/>
          <w:sz w:val="22"/>
          <w:szCs w:val="22"/>
        </w:rPr>
      </w:pPr>
    </w:p>
    <w:p w14:paraId="131AAB22" w14:textId="29343090" w:rsidR="001A73CD" w:rsidRDefault="001A73CD" w:rsidP="001A73CD">
      <w:pPr>
        <w:pStyle w:val="BodyText"/>
      </w:pPr>
      <w:r>
        <w:t>[electronic slide with the logo and photo of regenerating bushland and a thank you message and information for participants on how to complete an evaluation survey]</w:t>
      </w:r>
    </w:p>
    <w:p w14:paraId="048CCC4A" w14:textId="77777777" w:rsidR="00780F6B" w:rsidRDefault="00780F6B" w:rsidP="00780F6B">
      <w:pPr>
        <w:pStyle w:val="BodyText"/>
      </w:pPr>
    </w:p>
    <w:p w14:paraId="2885F0A0" w14:textId="77777777" w:rsidR="00780F6B" w:rsidRPr="00DF788D" w:rsidRDefault="00780F6B" w:rsidP="00780F6B">
      <w:pPr>
        <w:pStyle w:val="Heading3"/>
      </w:pPr>
      <w:r>
        <w:t>Example of YouTube holding slides</w:t>
      </w:r>
    </w:p>
    <w:p w14:paraId="356CF761" w14:textId="6E9E33CD" w:rsidR="00780F6B" w:rsidRPr="00D3684F" w:rsidRDefault="00780F6B" w:rsidP="00780F6B">
      <w:pPr>
        <w:spacing w:line="240" w:lineRule="auto"/>
        <w:rPr>
          <w:rFonts w:ascii="Calibri" w:hAnsi="Calibri" w:cs="Calibri"/>
          <w:color w:val="auto"/>
          <w:sz w:val="22"/>
          <w:szCs w:val="22"/>
        </w:rPr>
      </w:pPr>
    </w:p>
    <w:p w14:paraId="60C738FA" w14:textId="06FB37F4" w:rsidR="001A73CD" w:rsidRDefault="001A73CD" w:rsidP="001A73CD">
      <w:pPr>
        <w:pStyle w:val="BodyText"/>
      </w:pPr>
      <w:r>
        <w:t>[electronic slide with the logo and title of webinar]</w:t>
      </w:r>
    </w:p>
    <w:p w14:paraId="2E6D872D" w14:textId="46362719" w:rsidR="00780F6B" w:rsidRDefault="00780F6B" w:rsidP="00780F6B">
      <w:pPr>
        <w:pStyle w:val="BodyText"/>
      </w:pPr>
    </w:p>
    <w:p w14:paraId="3AE7A55C" w14:textId="77777777" w:rsidR="00780F6B" w:rsidRDefault="00780F6B" w:rsidP="00780F6B">
      <w:pPr>
        <w:pStyle w:val="BodyText"/>
      </w:pPr>
    </w:p>
    <w:p w14:paraId="63BF965B" w14:textId="77777777" w:rsidR="00780F6B" w:rsidRDefault="00780F6B" w:rsidP="00780F6B">
      <w:pPr>
        <w:pStyle w:val="BodyText"/>
        <w:sectPr w:rsidR="00780F6B" w:rsidSect="00AB668D">
          <w:type w:val="continuous"/>
          <w:pgSz w:w="11907" w:h="16840" w:code="9"/>
          <w:pgMar w:top="2268" w:right="1134" w:bottom="1134" w:left="1134" w:header="284" w:footer="284" w:gutter="0"/>
          <w:cols w:space="283"/>
          <w:docGrid w:linePitch="360"/>
        </w:sectPr>
      </w:pPr>
    </w:p>
    <w:p w14:paraId="2578F5F2" w14:textId="4EA144DA" w:rsidR="002159F7" w:rsidRPr="007E119A" w:rsidRDefault="002159F7" w:rsidP="002159F7">
      <w:pPr>
        <w:pStyle w:val="Heading1TopofPage"/>
        <w:framePr w:wrap="around"/>
        <w:rPr>
          <w:color w:val="auto"/>
        </w:rPr>
      </w:pPr>
      <w:bookmarkStart w:id="68" w:name="_Toc62754058"/>
      <w:r w:rsidRPr="007E119A">
        <w:rPr>
          <w:color w:val="auto"/>
        </w:rPr>
        <w:lastRenderedPageBreak/>
        <w:t>Appendix 10: Social media statistics</w:t>
      </w:r>
      <w:bookmarkEnd w:id="68"/>
    </w:p>
    <w:p w14:paraId="026B617E" w14:textId="295FD011" w:rsidR="00780F6B" w:rsidRDefault="00780F6B" w:rsidP="002159F7">
      <w:pPr>
        <w:pStyle w:val="BodyText"/>
      </w:pPr>
    </w:p>
    <w:p w14:paraId="6C87D611" w14:textId="77777777" w:rsidR="00780F6B" w:rsidRDefault="00780F6B" w:rsidP="002159F7">
      <w:pPr>
        <w:pStyle w:val="BodyText"/>
        <w:sectPr w:rsidR="00780F6B" w:rsidSect="008E6750">
          <w:type w:val="continuous"/>
          <w:pgSz w:w="11907" w:h="16840" w:code="9"/>
          <w:pgMar w:top="2268" w:right="1134" w:bottom="1134" w:left="1134" w:header="284" w:footer="284" w:gutter="0"/>
          <w:cols w:num="2" w:space="283"/>
          <w:docGrid w:linePitch="360"/>
        </w:sectPr>
      </w:pPr>
    </w:p>
    <w:p w14:paraId="6879108C" w14:textId="468C88EF" w:rsidR="00780F6B" w:rsidRDefault="00780F6B" w:rsidP="00780F6B">
      <w:pPr>
        <w:pStyle w:val="BodyText"/>
      </w:pPr>
      <w:r>
        <w:t>Statistics on social media posts specifically made about the weed management after fire webinar series November to December 2020.</w:t>
      </w:r>
    </w:p>
    <w:p w14:paraId="39DB93C4" w14:textId="34C44E15" w:rsidR="00D3690B" w:rsidRDefault="00771818" w:rsidP="00780F6B">
      <w:pPr>
        <w:pStyle w:val="BodyText"/>
      </w:pPr>
      <w:r>
        <w:t>[table of different social med platforms and the number of views, likes, shares etc for Kate Bloodweeds and Bianca Goldweeds]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
        <w:tblDescription w:val=""/>
      </w:tblPr>
      <w:tblGrid>
        <w:gridCol w:w="2122"/>
        <w:gridCol w:w="1417"/>
        <w:gridCol w:w="1134"/>
        <w:gridCol w:w="1134"/>
        <w:gridCol w:w="1134"/>
        <w:gridCol w:w="1134"/>
        <w:gridCol w:w="992"/>
      </w:tblGrid>
      <w:tr w:rsidR="00105663" w:rsidRPr="00F36672" w14:paraId="698D9655" w14:textId="77777777" w:rsidTr="0010566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2" w:type="dxa"/>
            <w:hideMark/>
          </w:tcPr>
          <w:p w14:paraId="077CC97E" w14:textId="77777777" w:rsidR="00780F6B" w:rsidRPr="00F36672" w:rsidRDefault="00780F6B" w:rsidP="009F2BC0">
            <w:pPr>
              <w:pStyle w:val="TableTextLeft"/>
              <w:rPr>
                <w:b/>
                <w:bCs/>
              </w:rPr>
            </w:pPr>
            <w:r w:rsidRPr="00F36672">
              <w:rPr>
                <w:b/>
                <w:bCs/>
              </w:rPr>
              <w:t>Profile</w:t>
            </w:r>
          </w:p>
        </w:tc>
        <w:tc>
          <w:tcPr>
            <w:tcW w:w="1417" w:type="dxa"/>
            <w:hideMark/>
          </w:tcPr>
          <w:p w14:paraId="594A9933" w14:textId="77777777" w:rsidR="00780F6B" w:rsidRPr="00F36672"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b/>
                <w:bCs/>
              </w:rPr>
            </w:pPr>
            <w:r w:rsidRPr="00F36672">
              <w:rPr>
                <w:b/>
                <w:bCs/>
              </w:rPr>
              <w:t>Activity</w:t>
            </w:r>
          </w:p>
        </w:tc>
        <w:tc>
          <w:tcPr>
            <w:tcW w:w="1134" w:type="dxa"/>
            <w:hideMark/>
          </w:tcPr>
          <w:p w14:paraId="1DE41CBC" w14:textId="77777777" w:rsidR="00780F6B" w:rsidRPr="00F36672"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b/>
                <w:bCs/>
              </w:rPr>
            </w:pPr>
            <w:r w:rsidRPr="00F36672">
              <w:rPr>
                <w:b/>
                <w:bCs/>
              </w:rPr>
              <w:t>Facebook</w:t>
            </w:r>
          </w:p>
        </w:tc>
        <w:tc>
          <w:tcPr>
            <w:tcW w:w="1134" w:type="dxa"/>
            <w:hideMark/>
          </w:tcPr>
          <w:p w14:paraId="532F1EA7" w14:textId="77777777" w:rsidR="00780F6B" w:rsidRPr="00F36672"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b/>
                <w:bCs/>
              </w:rPr>
            </w:pPr>
            <w:r w:rsidRPr="00F36672">
              <w:rPr>
                <w:b/>
                <w:bCs/>
              </w:rPr>
              <w:t>Twitter</w:t>
            </w:r>
          </w:p>
        </w:tc>
        <w:tc>
          <w:tcPr>
            <w:tcW w:w="1134" w:type="dxa"/>
            <w:hideMark/>
          </w:tcPr>
          <w:p w14:paraId="51B7DC03" w14:textId="77777777" w:rsidR="00780F6B" w:rsidRPr="00F36672"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b/>
                <w:bCs/>
              </w:rPr>
            </w:pPr>
            <w:r w:rsidRPr="00F36672">
              <w:rPr>
                <w:b/>
                <w:bCs/>
              </w:rPr>
              <w:t>Instagram</w:t>
            </w:r>
          </w:p>
        </w:tc>
        <w:tc>
          <w:tcPr>
            <w:tcW w:w="1134" w:type="dxa"/>
            <w:hideMark/>
          </w:tcPr>
          <w:p w14:paraId="158035C9" w14:textId="77777777" w:rsidR="00780F6B" w:rsidRPr="00F36672"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b/>
                <w:bCs/>
              </w:rPr>
            </w:pPr>
            <w:r w:rsidRPr="00F36672">
              <w:rPr>
                <w:b/>
                <w:bCs/>
              </w:rPr>
              <w:t>Yammer</w:t>
            </w:r>
          </w:p>
        </w:tc>
        <w:tc>
          <w:tcPr>
            <w:tcW w:w="992" w:type="dxa"/>
            <w:hideMark/>
          </w:tcPr>
          <w:p w14:paraId="729C1990" w14:textId="77777777" w:rsidR="00780F6B" w:rsidRPr="00F36672" w:rsidRDefault="00780F6B" w:rsidP="009F2BC0">
            <w:pPr>
              <w:pStyle w:val="TableTextLeft"/>
              <w:cnfStyle w:val="100000000000" w:firstRow="1" w:lastRow="0" w:firstColumn="0" w:lastColumn="0" w:oddVBand="0" w:evenVBand="0" w:oddHBand="0" w:evenHBand="0" w:firstRowFirstColumn="0" w:firstRowLastColumn="0" w:lastRowFirstColumn="0" w:lastRowLastColumn="0"/>
              <w:rPr>
                <w:b/>
                <w:bCs/>
              </w:rPr>
            </w:pPr>
            <w:r w:rsidRPr="00F36672">
              <w:rPr>
                <w:b/>
                <w:bCs/>
              </w:rPr>
              <w:t>TOTAL</w:t>
            </w:r>
          </w:p>
        </w:tc>
      </w:tr>
      <w:tr w:rsidR="00105663" w:rsidRPr="00731A16" w14:paraId="42BBF325" w14:textId="77777777" w:rsidTr="00105663">
        <w:tc>
          <w:tcPr>
            <w:tcW w:w="2122" w:type="dxa"/>
            <w:hideMark/>
          </w:tcPr>
          <w:p w14:paraId="77CD1FCE" w14:textId="77777777" w:rsidR="00780F6B" w:rsidRPr="00731A16" w:rsidRDefault="00780F6B" w:rsidP="009F2BC0">
            <w:pPr>
              <w:pStyle w:val="TableTextLeft"/>
            </w:pPr>
            <w:r w:rsidRPr="00731A16">
              <w:t>@weedyk8 Kate Blood</w:t>
            </w:r>
          </w:p>
        </w:tc>
        <w:tc>
          <w:tcPr>
            <w:tcW w:w="1417" w:type="dxa"/>
            <w:hideMark/>
          </w:tcPr>
          <w:p w14:paraId="134A1561" w14:textId="77777777" w:rsidR="00780F6B" w:rsidRPr="00731A16" w:rsidRDefault="00780F6B" w:rsidP="009F2BC0">
            <w:pPr>
              <w:pStyle w:val="TableTextLeft"/>
            </w:pPr>
            <w:r w:rsidRPr="00731A16">
              <w:t>posts</w:t>
            </w:r>
          </w:p>
        </w:tc>
        <w:tc>
          <w:tcPr>
            <w:tcW w:w="1134" w:type="dxa"/>
            <w:hideMark/>
          </w:tcPr>
          <w:p w14:paraId="1C22E150" w14:textId="77777777" w:rsidR="00780F6B" w:rsidRPr="00731A16" w:rsidRDefault="00780F6B" w:rsidP="009F2BC0">
            <w:pPr>
              <w:pStyle w:val="TableTextLeft"/>
            </w:pPr>
            <w:r w:rsidRPr="00731A16">
              <w:t>33</w:t>
            </w:r>
          </w:p>
        </w:tc>
        <w:tc>
          <w:tcPr>
            <w:tcW w:w="1134" w:type="dxa"/>
            <w:hideMark/>
          </w:tcPr>
          <w:p w14:paraId="012A80F3" w14:textId="77777777" w:rsidR="00780F6B" w:rsidRPr="00731A16" w:rsidRDefault="00780F6B" w:rsidP="009F2BC0">
            <w:pPr>
              <w:pStyle w:val="TableTextLeft"/>
            </w:pPr>
            <w:r w:rsidRPr="00731A16">
              <w:t>12</w:t>
            </w:r>
          </w:p>
        </w:tc>
        <w:tc>
          <w:tcPr>
            <w:tcW w:w="1134" w:type="dxa"/>
            <w:hideMark/>
          </w:tcPr>
          <w:p w14:paraId="56A1974F" w14:textId="77777777" w:rsidR="00780F6B" w:rsidRPr="00731A16" w:rsidRDefault="00780F6B" w:rsidP="009F2BC0">
            <w:pPr>
              <w:pStyle w:val="TableTextLeft"/>
            </w:pPr>
            <w:r w:rsidRPr="00731A16">
              <w:t>5</w:t>
            </w:r>
          </w:p>
        </w:tc>
        <w:tc>
          <w:tcPr>
            <w:tcW w:w="1134" w:type="dxa"/>
            <w:hideMark/>
          </w:tcPr>
          <w:p w14:paraId="103691E9" w14:textId="77777777" w:rsidR="00780F6B" w:rsidRPr="00731A16" w:rsidRDefault="00780F6B" w:rsidP="009F2BC0">
            <w:pPr>
              <w:pStyle w:val="TableTextLeft"/>
            </w:pPr>
            <w:r w:rsidRPr="00731A16">
              <w:t>5</w:t>
            </w:r>
          </w:p>
        </w:tc>
        <w:tc>
          <w:tcPr>
            <w:tcW w:w="992" w:type="dxa"/>
            <w:hideMark/>
          </w:tcPr>
          <w:p w14:paraId="18885F47" w14:textId="77777777" w:rsidR="00780F6B" w:rsidRPr="00731A16" w:rsidRDefault="00780F6B" w:rsidP="009F2BC0">
            <w:pPr>
              <w:pStyle w:val="TableTextLeft"/>
            </w:pPr>
            <w:r w:rsidRPr="00731A16">
              <w:t>55</w:t>
            </w:r>
          </w:p>
        </w:tc>
      </w:tr>
      <w:tr w:rsidR="00105663" w:rsidRPr="00731A16" w14:paraId="3BD046B3" w14:textId="77777777" w:rsidTr="00105663">
        <w:tc>
          <w:tcPr>
            <w:tcW w:w="2122" w:type="dxa"/>
            <w:hideMark/>
          </w:tcPr>
          <w:p w14:paraId="3F6BAFCD" w14:textId="77777777" w:rsidR="00780F6B" w:rsidRPr="00731A16" w:rsidRDefault="00780F6B" w:rsidP="009F2BC0">
            <w:pPr>
              <w:pStyle w:val="TableTextLeft"/>
            </w:pPr>
            <w:r w:rsidRPr="00731A16">
              <w:t> </w:t>
            </w:r>
          </w:p>
        </w:tc>
        <w:tc>
          <w:tcPr>
            <w:tcW w:w="1417" w:type="dxa"/>
            <w:hideMark/>
          </w:tcPr>
          <w:p w14:paraId="214431C1" w14:textId="77777777" w:rsidR="00780F6B" w:rsidRPr="00731A16" w:rsidRDefault="00780F6B" w:rsidP="009F2BC0">
            <w:pPr>
              <w:pStyle w:val="TableTextLeft"/>
            </w:pPr>
            <w:r w:rsidRPr="00731A16">
              <w:t>likes</w:t>
            </w:r>
          </w:p>
        </w:tc>
        <w:tc>
          <w:tcPr>
            <w:tcW w:w="1134" w:type="dxa"/>
            <w:hideMark/>
          </w:tcPr>
          <w:p w14:paraId="50356A44" w14:textId="77777777" w:rsidR="00780F6B" w:rsidRPr="00731A16" w:rsidRDefault="00780F6B" w:rsidP="009F2BC0">
            <w:pPr>
              <w:pStyle w:val="TableTextLeft"/>
            </w:pPr>
            <w:r w:rsidRPr="00731A16">
              <w:t>62</w:t>
            </w:r>
          </w:p>
        </w:tc>
        <w:tc>
          <w:tcPr>
            <w:tcW w:w="1134" w:type="dxa"/>
            <w:hideMark/>
          </w:tcPr>
          <w:p w14:paraId="2C3A928A" w14:textId="77777777" w:rsidR="00780F6B" w:rsidRPr="00731A16" w:rsidRDefault="00780F6B" w:rsidP="009F2BC0">
            <w:pPr>
              <w:pStyle w:val="TableTextLeft"/>
            </w:pPr>
            <w:r w:rsidRPr="00731A16">
              <w:t>195</w:t>
            </w:r>
          </w:p>
        </w:tc>
        <w:tc>
          <w:tcPr>
            <w:tcW w:w="1134" w:type="dxa"/>
            <w:hideMark/>
          </w:tcPr>
          <w:p w14:paraId="5E1477D2" w14:textId="77777777" w:rsidR="00780F6B" w:rsidRPr="00731A16" w:rsidRDefault="00780F6B" w:rsidP="009F2BC0">
            <w:pPr>
              <w:pStyle w:val="TableTextLeft"/>
            </w:pPr>
            <w:r w:rsidRPr="00731A16">
              <w:t>32</w:t>
            </w:r>
          </w:p>
        </w:tc>
        <w:tc>
          <w:tcPr>
            <w:tcW w:w="1134" w:type="dxa"/>
            <w:hideMark/>
          </w:tcPr>
          <w:p w14:paraId="52459C43" w14:textId="77777777" w:rsidR="00780F6B" w:rsidRPr="00731A16" w:rsidRDefault="00780F6B" w:rsidP="009F2BC0">
            <w:pPr>
              <w:pStyle w:val="TableTextLeft"/>
            </w:pPr>
            <w:r w:rsidRPr="00731A16">
              <w:t>60</w:t>
            </w:r>
          </w:p>
        </w:tc>
        <w:tc>
          <w:tcPr>
            <w:tcW w:w="992" w:type="dxa"/>
            <w:hideMark/>
          </w:tcPr>
          <w:p w14:paraId="5388A289" w14:textId="77777777" w:rsidR="00780F6B" w:rsidRPr="00731A16" w:rsidRDefault="00780F6B" w:rsidP="009F2BC0">
            <w:pPr>
              <w:pStyle w:val="TableTextLeft"/>
            </w:pPr>
            <w:r w:rsidRPr="00731A16">
              <w:t>349</w:t>
            </w:r>
          </w:p>
        </w:tc>
      </w:tr>
      <w:tr w:rsidR="00105663" w:rsidRPr="00731A16" w14:paraId="4DC98F65" w14:textId="77777777" w:rsidTr="00105663">
        <w:tc>
          <w:tcPr>
            <w:tcW w:w="2122" w:type="dxa"/>
            <w:hideMark/>
          </w:tcPr>
          <w:p w14:paraId="40350E34" w14:textId="77777777" w:rsidR="00780F6B" w:rsidRPr="00731A16" w:rsidRDefault="00780F6B" w:rsidP="009F2BC0">
            <w:pPr>
              <w:pStyle w:val="TableTextLeft"/>
            </w:pPr>
            <w:r w:rsidRPr="00731A16">
              <w:t> </w:t>
            </w:r>
          </w:p>
        </w:tc>
        <w:tc>
          <w:tcPr>
            <w:tcW w:w="1417" w:type="dxa"/>
            <w:hideMark/>
          </w:tcPr>
          <w:p w14:paraId="4E6EBE2D" w14:textId="77777777" w:rsidR="00780F6B" w:rsidRPr="00731A16" w:rsidRDefault="00780F6B" w:rsidP="009F2BC0">
            <w:pPr>
              <w:pStyle w:val="TableTextLeft"/>
            </w:pPr>
            <w:r w:rsidRPr="00731A16">
              <w:t>shares</w:t>
            </w:r>
          </w:p>
        </w:tc>
        <w:tc>
          <w:tcPr>
            <w:tcW w:w="1134" w:type="dxa"/>
            <w:hideMark/>
          </w:tcPr>
          <w:p w14:paraId="0982A3A9" w14:textId="77777777" w:rsidR="00780F6B" w:rsidRPr="00731A16" w:rsidRDefault="00780F6B" w:rsidP="009F2BC0">
            <w:pPr>
              <w:pStyle w:val="TableTextLeft"/>
            </w:pPr>
            <w:r w:rsidRPr="00731A16">
              <w:t>55</w:t>
            </w:r>
          </w:p>
        </w:tc>
        <w:tc>
          <w:tcPr>
            <w:tcW w:w="1134" w:type="dxa"/>
            <w:hideMark/>
          </w:tcPr>
          <w:p w14:paraId="73CD3FAA" w14:textId="77777777" w:rsidR="00780F6B" w:rsidRPr="00731A16" w:rsidRDefault="00780F6B" w:rsidP="009F2BC0">
            <w:pPr>
              <w:pStyle w:val="TableTextLeft"/>
            </w:pPr>
            <w:r w:rsidRPr="00731A16">
              <w:t>161</w:t>
            </w:r>
          </w:p>
        </w:tc>
        <w:tc>
          <w:tcPr>
            <w:tcW w:w="1134" w:type="dxa"/>
            <w:hideMark/>
          </w:tcPr>
          <w:p w14:paraId="24106295" w14:textId="77777777" w:rsidR="00780F6B" w:rsidRPr="00731A16" w:rsidRDefault="00780F6B" w:rsidP="009F2BC0">
            <w:pPr>
              <w:pStyle w:val="TableTextLeft"/>
            </w:pPr>
            <w:r w:rsidRPr="00731A16">
              <w:t> </w:t>
            </w:r>
          </w:p>
        </w:tc>
        <w:tc>
          <w:tcPr>
            <w:tcW w:w="1134" w:type="dxa"/>
            <w:hideMark/>
          </w:tcPr>
          <w:p w14:paraId="23A2B17E" w14:textId="77777777" w:rsidR="00780F6B" w:rsidRPr="00731A16" w:rsidRDefault="00780F6B" w:rsidP="009F2BC0">
            <w:pPr>
              <w:pStyle w:val="TableTextLeft"/>
            </w:pPr>
            <w:r w:rsidRPr="00731A16">
              <w:t>1</w:t>
            </w:r>
          </w:p>
        </w:tc>
        <w:tc>
          <w:tcPr>
            <w:tcW w:w="992" w:type="dxa"/>
            <w:hideMark/>
          </w:tcPr>
          <w:p w14:paraId="337FED90" w14:textId="77777777" w:rsidR="00780F6B" w:rsidRPr="00731A16" w:rsidRDefault="00780F6B" w:rsidP="009F2BC0">
            <w:pPr>
              <w:pStyle w:val="TableTextLeft"/>
            </w:pPr>
            <w:r w:rsidRPr="00731A16">
              <w:t>217</w:t>
            </w:r>
          </w:p>
        </w:tc>
      </w:tr>
      <w:tr w:rsidR="00D3690B" w:rsidRPr="00731A16" w14:paraId="1497B9EB" w14:textId="77777777" w:rsidTr="00105663">
        <w:tc>
          <w:tcPr>
            <w:tcW w:w="2122" w:type="dxa"/>
            <w:hideMark/>
          </w:tcPr>
          <w:p w14:paraId="488EE69D" w14:textId="0FDC54D1" w:rsidR="00780F6B" w:rsidRPr="00731A16" w:rsidRDefault="00780F6B" w:rsidP="009F2BC0">
            <w:pPr>
              <w:pStyle w:val="TableTextLeft"/>
            </w:pPr>
            <w:r w:rsidRPr="00731A16">
              <w:t> </w:t>
            </w:r>
          </w:p>
        </w:tc>
        <w:tc>
          <w:tcPr>
            <w:tcW w:w="1417" w:type="dxa"/>
            <w:hideMark/>
          </w:tcPr>
          <w:p w14:paraId="2D31F578" w14:textId="77777777" w:rsidR="00780F6B" w:rsidRPr="00731A16" w:rsidRDefault="00780F6B" w:rsidP="009F2BC0">
            <w:pPr>
              <w:pStyle w:val="TableTextLeft"/>
            </w:pPr>
            <w:r w:rsidRPr="00731A16">
              <w:t>comments</w:t>
            </w:r>
          </w:p>
        </w:tc>
        <w:tc>
          <w:tcPr>
            <w:tcW w:w="1134" w:type="dxa"/>
            <w:hideMark/>
          </w:tcPr>
          <w:p w14:paraId="70A2CDAA" w14:textId="77777777" w:rsidR="00780F6B" w:rsidRPr="00731A16" w:rsidRDefault="00780F6B" w:rsidP="009F2BC0">
            <w:pPr>
              <w:pStyle w:val="TableTextLeft"/>
            </w:pPr>
            <w:r w:rsidRPr="00731A16">
              <w:t>13</w:t>
            </w:r>
          </w:p>
        </w:tc>
        <w:tc>
          <w:tcPr>
            <w:tcW w:w="1134" w:type="dxa"/>
            <w:hideMark/>
          </w:tcPr>
          <w:p w14:paraId="30B8E121" w14:textId="77777777" w:rsidR="00780F6B" w:rsidRPr="00731A16" w:rsidRDefault="00780F6B" w:rsidP="009F2BC0">
            <w:pPr>
              <w:pStyle w:val="TableTextLeft"/>
            </w:pPr>
            <w:r w:rsidRPr="00731A16">
              <w:t>8</w:t>
            </w:r>
          </w:p>
        </w:tc>
        <w:tc>
          <w:tcPr>
            <w:tcW w:w="1134" w:type="dxa"/>
            <w:hideMark/>
          </w:tcPr>
          <w:p w14:paraId="3FA177E5" w14:textId="77777777" w:rsidR="00780F6B" w:rsidRPr="00731A16" w:rsidRDefault="00780F6B" w:rsidP="009F2BC0">
            <w:pPr>
              <w:pStyle w:val="TableTextLeft"/>
            </w:pPr>
            <w:r w:rsidRPr="00731A16">
              <w:t> </w:t>
            </w:r>
          </w:p>
        </w:tc>
        <w:tc>
          <w:tcPr>
            <w:tcW w:w="1134" w:type="dxa"/>
            <w:hideMark/>
          </w:tcPr>
          <w:p w14:paraId="30815BEB" w14:textId="77777777" w:rsidR="00780F6B" w:rsidRPr="00731A16" w:rsidRDefault="00780F6B" w:rsidP="009F2BC0">
            <w:pPr>
              <w:pStyle w:val="TableTextLeft"/>
            </w:pPr>
            <w:r w:rsidRPr="00731A16">
              <w:t>12</w:t>
            </w:r>
          </w:p>
        </w:tc>
        <w:tc>
          <w:tcPr>
            <w:tcW w:w="992" w:type="dxa"/>
            <w:hideMark/>
          </w:tcPr>
          <w:p w14:paraId="6DB00409" w14:textId="77777777" w:rsidR="00780F6B" w:rsidRPr="00731A16" w:rsidRDefault="00780F6B" w:rsidP="009F2BC0">
            <w:pPr>
              <w:pStyle w:val="TableTextLeft"/>
            </w:pPr>
            <w:r w:rsidRPr="00731A16">
              <w:t>33</w:t>
            </w:r>
          </w:p>
        </w:tc>
      </w:tr>
      <w:tr w:rsidR="00105663" w:rsidRPr="00731A16" w14:paraId="4C5B2622" w14:textId="77777777" w:rsidTr="00105663">
        <w:tc>
          <w:tcPr>
            <w:tcW w:w="2122" w:type="dxa"/>
            <w:hideMark/>
          </w:tcPr>
          <w:p w14:paraId="1BC42E89" w14:textId="77777777" w:rsidR="00780F6B" w:rsidRPr="00731A16" w:rsidRDefault="00780F6B" w:rsidP="009F2BC0">
            <w:pPr>
              <w:pStyle w:val="TableTextLeft"/>
            </w:pPr>
            <w:r w:rsidRPr="00731A16">
              <w:t> </w:t>
            </w:r>
          </w:p>
        </w:tc>
        <w:tc>
          <w:tcPr>
            <w:tcW w:w="1417" w:type="dxa"/>
            <w:hideMark/>
          </w:tcPr>
          <w:p w14:paraId="503A0028" w14:textId="77777777" w:rsidR="00780F6B" w:rsidRPr="00731A16" w:rsidRDefault="00780F6B" w:rsidP="009F2BC0">
            <w:pPr>
              <w:pStyle w:val="TableTextLeft"/>
            </w:pPr>
            <w:r w:rsidRPr="00731A16">
              <w:t>Views/seen by</w:t>
            </w:r>
          </w:p>
        </w:tc>
        <w:tc>
          <w:tcPr>
            <w:tcW w:w="1134" w:type="dxa"/>
            <w:shd w:val="clear" w:color="auto" w:fill="66D1CB" w:themeFill="accent2"/>
            <w:hideMark/>
          </w:tcPr>
          <w:p w14:paraId="5C24D5D2" w14:textId="77777777" w:rsidR="00780F6B" w:rsidRPr="00731A16" w:rsidRDefault="00780F6B" w:rsidP="009F2BC0">
            <w:pPr>
              <w:pStyle w:val="TableTextLeft"/>
            </w:pPr>
            <w:r w:rsidRPr="00731A16">
              <w:t> </w:t>
            </w:r>
          </w:p>
        </w:tc>
        <w:tc>
          <w:tcPr>
            <w:tcW w:w="1134" w:type="dxa"/>
            <w:hideMark/>
          </w:tcPr>
          <w:p w14:paraId="0C2BCA96" w14:textId="77777777" w:rsidR="00780F6B" w:rsidRPr="00731A16" w:rsidRDefault="00780F6B" w:rsidP="009F2BC0">
            <w:pPr>
              <w:pStyle w:val="TableTextLeft"/>
            </w:pPr>
            <w:r w:rsidRPr="00731A16">
              <w:t>33,500</w:t>
            </w:r>
          </w:p>
        </w:tc>
        <w:tc>
          <w:tcPr>
            <w:tcW w:w="1134" w:type="dxa"/>
            <w:shd w:val="clear" w:color="auto" w:fill="66D1CB" w:themeFill="accent2"/>
            <w:hideMark/>
          </w:tcPr>
          <w:p w14:paraId="0707822F" w14:textId="77777777" w:rsidR="00780F6B" w:rsidRPr="00731A16" w:rsidRDefault="00780F6B" w:rsidP="009F2BC0">
            <w:pPr>
              <w:pStyle w:val="TableTextLeft"/>
            </w:pPr>
            <w:r w:rsidRPr="00731A16">
              <w:t> </w:t>
            </w:r>
          </w:p>
        </w:tc>
        <w:tc>
          <w:tcPr>
            <w:tcW w:w="1134" w:type="dxa"/>
            <w:hideMark/>
          </w:tcPr>
          <w:p w14:paraId="461A0690" w14:textId="77777777" w:rsidR="00780F6B" w:rsidRPr="00731A16" w:rsidRDefault="00780F6B" w:rsidP="009F2BC0">
            <w:pPr>
              <w:pStyle w:val="TableTextLeft"/>
            </w:pPr>
            <w:r w:rsidRPr="00731A16">
              <w:t>893</w:t>
            </w:r>
          </w:p>
        </w:tc>
        <w:tc>
          <w:tcPr>
            <w:tcW w:w="992" w:type="dxa"/>
            <w:shd w:val="clear" w:color="auto" w:fill="66D1CB" w:themeFill="accent2"/>
            <w:hideMark/>
          </w:tcPr>
          <w:p w14:paraId="6F7A92B5" w14:textId="77777777" w:rsidR="00780F6B" w:rsidRPr="00731A16" w:rsidRDefault="00780F6B" w:rsidP="009F2BC0">
            <w:pPr>
              <w:pStyle w:val="TableTextLeft"/>
            </w:pPr>
            <w:r w:rsidRPr="00731A16">
              <w:t>34,393</w:t>
            </w:r>
          </w:p>
        </w:tc>
      </w:tr>
      <w:tr w:rsidR="00105663" w:rsidRPr="00731A16" w14:paraId="457217D1" w14:textId="77777777" w:rsidTr="00105663">
        <w:tc>
          <w:tcPr>
            <w:tcW w:w="2122" w:type="dxa"/>
            <w:hideMark/>
          </w:tcPr>
          <w:p w14:paraId="5FD2D445" w14:textId="77777777" w:rsidR="00780F6B" w:rsidRPr="00731A16" w:rsidRDefault="00780F6B" w:rsidP="009F2BC0">
            <w:pPr>
              <w:pStyle w:val="TableTextLeft"/>
            </w:pPr>
            <w:r w:rsidRPr="00731A16">
              <w:t>Bianca Goldweeds</w:t>
            </w:r>
          </w:p>
        </w:tc>
        <w:tc>
          <w:tcPr>
            <w:tcW w:w="1417" w:type="dxa"/>
            <w:hideMark/>
          </w:tcPr>
          <w:p w14:paraId="362646D0" w14:textId="77777777" w:rsidR="00780F6B" w:rsidRPr="00731A16" w:rsidRDefault="00780F6B" w:rsidP="009F2BC0">
            <w:pPr>
              <w:pStyle w:val="TableTextLeft"/>
            </w:pPr>
            <w:r w:rsidRPr="00731A16">
              <w:t>posts</w:t>
            </w:r>
          </w:p>
        </w:tc>
        <w:tc>
          <w:tcPr>
            <w:tcW w:w="1134" w:type="dxa"/>
            <w:hideMark/>
          </w:tcPr>
          <w:p w14:paraId="75777B0B" w14:textId="77777777" w:rsidR="00780F6B" w:rsidRPr="00731A16" w:rsidRDefault="00780F6B" w:rsidP="009F2BC0">
            <w:pPr>
              <w:pStyle w:val="TableTextLeft"/>
            </w:pPr>
            <w:r w:rsidRPr="00731A16">
              <w:t>31</w:t>
            </w:r>
          </w:p>
        </w:tc>
        <w:tc>
          <w:tcPr>
            <w:tcW w:w="1134" w:type="dxa"/>
            <w:hideMark/>
          </w:tcPr>
          <w:p w14:paraId="03B83AE7" w14:textId="77777777" w:rsidR="00780F6B" w:rsidRPr="00731A16" w:rsidRDefault="00780F6B" w:rsidP="009F2BC0">
            <w:pPr>
              <w:pStyle w:val="TableTextLeft"/>
            </w:pPr>
            <w:r w:rsidRPr="00731A16">
              <w:t>-</w:t>
            </w:r>
          </w:p>
        </w:tc>
        <w:tc>
          <w:tcPr>
            <w:tcW w:w="1134" w:type="dxa"/>
            <w:hideMark/>
          </w:tcPr>
          <w:p w14:paraId="4DB86498" w14:textId="77777777" w:rsidR="00780F6B" w:rsidRPr="00731A16" w:rsidRDefault="00780F6B" w:rsidP="009F2BC0">
            <w:pPr>
              <w:pStyle w:val="TableTextLeft"/>
            </w:pPr>
            <w:r w:rsidRPr="00731A16">
              <w:t>-</w:t>
            </w:r>
          </w:p>
        </w:tc>
        <w:tc>
          <w:tcPr>
            <w:tcW w:w="1134" w:type="dxa"/>
            <w:hideMark/>
          </w:tcPr>
          <w:p w14:paraId="35F7E94C" w14:textId="77777777" w:rsidR="00780F6B" w:rsidRPr="00731A16" w:rsidRDefault="00780F6B" w:rsidP="009F2BC0">
            <w:pPr>
              <w:pStyle w:val="TableTextLeft"/>
            </w:pPr>
            <w:r w:rsidRPr="00731A16">
              <w:t>10</w:t>
            </w:r>
          </w:p>
        </w:tc>
        <w:tc>
          <w:tcPr>
            <w:tcW w:w="992" w:type="dxa"/>
            <w:hideMark/>
          </w:tcPr>
          <w:p w14:paraId="02BDC66E" w14:textId="77777777" w:rsidR="00780F6B" w:rsidRPr="00731A16" w:rsidRDefault="00780F6B" w:rsidP="009F2BC0">
            <w:pPr>
              <w:pStyle w:val="TableTextLeft"/>
            </w:pPr>
            <w:r w:rsidRPr="00731A16">
              <w:t>41</w:t>
            </w:r>
          </w:p>
        </w:tc>
      </w:tr>
      <w:tr w:rsidR="00105663" w:rsidRPr="00731A16" w14:paraId="02CDB83A" w14:textId="77777777" w:rsidTr="00105663">
        <w:tc>
          <w:tcPr>
            <w:tcW w:w="2122" w:type="dxa"/>
            <w:hideMark/>
          </w:tcPr>
          <w:p w14:paraId="45088D10" w14:textId="77777777" w:rsidR="00780F6B" w:rsidRPr="00731A16" w:rsidRDefault="00780F6B" w:rsidP="009F2BC0">
            <w:pPr>
              <w:pStyle w:val="TableTextLeft"/>
            </w:pPr>
            <w:r w:rsidRPr="00731A16">
              <w:t> </w:t>
            </w:r>
          </w:p>
        </w:tc>
        <w:tc>
          <w:tcPr>
            <w:tcW w:w="1417" w:type="dxa"/>
            <w:hideMark/>
          </w:tcPr>
          <w:p w14:paraId="74186B03" w14:textId="77777777" w:rsidR="00780F6B" w:rsidRPr="00731A16" w:rsidRDefault="00780F6B" w:rsidP="009F2BC0">
            <w:pPr>
              <w:pStyle w:val="TableTextLeft"/>
            </w:pPr>
            <w:r w:rsidRPr="00731A16">
              <w:t>likes</w:t>
            </w:r>
          </w:p>
        </w:tc>
        <w:tc>
          <w:tcPr>
            <w:tcW w:w="1134" w:type="dxa"/>
            <w:hideMark/>
          </w:tcPr>
          <w:p w14:paraId="67CE47E0" w14:textId="77777777" w:rsidR="00780F6B" w:rsidRPr="00731A16" w:rsidRDefault="00780F6B" w:rsidP="009F2BC0">
            <w:pPr>
              <w:pStyle w:val="TableTextLeft"/>
            </w:pPr>
            <w:r w:rsidRPr="00731A16">
              <w:t>82</w:t>
            </w:r>
          </w:p>
        </w:tc>
        <w:tc>
          <w:tcPr>
            <w:tcW w:w="1134" w:type="dxa"/>
            <w:hideMark/>
          </w:tcPr>
          <w:p w14:paraId="6FA84AE4" w14:textId="77777777" w:rsidR="00780F6B" w:rsidRPr="00731A16" w:rsidRDefault="00780F6B" w:rsidP="009F2BC0">
            <w:pPr>
              <w:pStyle w:val="TableTextLeft"/>
            </w:pPr>
            <w:r w:rsidRPr="00731A16">
              <w:t>-</w:t>
            </w:r>
          </w:p>
        </w:tc>
        <w:tc>
          <w:tcPr>
            <w:tcW w:w="1134" w:type="dxa"/>
            <w:hideMark/>
          </w:tcPr>
          <w:p w14:paraId="264E09F6" w14:textId="77777777" w:rsidR="00780F6B" w:rsidRPr="00731A16" w:rsidRDefault="00780F6B" w:rsidP="009F2BC0">
            <w:pPr>
              <w:pStyle w:val="TableTextLeft"/>
            </w:pPr>
            <w:r w:rsidRPr="00731A16">
              <w:t>-</w:t>
            </w:r>
          </w:p>
        </w:tc>
        <w:tc>
          <w:tcPr>
            <w:tcW w:w="1134" w:type="dxa"/>
            <w:hideMark/>
          </w:tcPr>
          <w:p w14:paraId="1AE0E308" w14:textId="77777777" w:rsidR="00780F6B" w:rsidRPr="00731A16" w:rsidRDefault="00780F6B" w:rsidP="009F2BC0">
            <w:pPr>
              <w:pStyle w:val="TableTextLeft"/>
            </w:pPr>
            <w:r w:rsidRPr="00731A16">
              <w:t>82</w:t>
            </w:r>
          </w:p>
        </w:tc>
        <w:tc>
          <w:tcPr>
            <w:tcW w:w="992" w:type="dxa"/>
            <w:hideMark/>
          </w:tcPr>
          <w:p w14:paraId="40727A61" w14:textId="77777777" w:rsidR="00780F6B" w:rsidRPr="00731A16" w:rsidRDefault="00780F6B" w:rsidP="009F2BC0">
            <w:pPr>
              <w:pStyle w:val="TableTextLeft"/>
            </w:pPr>
            <w:r w:rsidRPr="00731A16">
              <w:t>164</w:t>
            </w:r>
          </w:p>
        </w:tc>
      </w:tr>
      <w:tr w:rsidR="00105663" w:rsidRPr="00731A16" w14:paraId="7AA74D27" w14:textId="77777777" w:rsidTr="00105663">
        <w:tc>
          <w:tcPr>
            <w:tcW w:w="2122" w:type="dxa"/>
            <w:hideMark/>
          </w:tcPr>
          <w:p w14:paraId="29214C82" w14:textId="77777777" w:rsidR="00780F6B" w:rsidRPr="00731A16" w:rsidRDefault="00780F6B" w:rsidP="009F2BC0">
            <w:pPr>
              <w:pStyle w:val="TableTextLeft"/>
            </w:pPr>
            <w:r w:rsidRPr="00731A16">
              <w:t> </w:t>
            </w:r>
          </w:p>
        </w:tc>
        <w:tc>
          <w:tcPr>
            <w:tcW w:w="1417" w:type="dxa"/>
            <w:hideMark/>
          </w:tcPr>
          <w:p w14:paraId="7D80DCFC" w14:textId="77777777" w:rsidR="00780F6B" w:rsidRPr="00731A16" w:rsidRDefault="00780F6B" w:rsidP="009F2BC0">
            <w:pPr>
              <w:pStyle w:val="TableTextLeft"/>
            </w:pPr>
            <w:r w:rsidRPr="00731A16">
              <w:t>shares</w:t>
            </w:r>
          </w:p>
        </w:tc>
        <w:tc>
          <w:tcPr>
            <w:tcW w:w="1134" w:type="dxa"/>
            <w:hideMark/>
          </w:tcPr>
          <w:p w14:paraId="53AAA482" w14:textId="77777777" w:rsidR="00780F6B" w:rsidRPr="00731A16" w:rsidRDefault="00780F6B" w:rsidP="009F2BC0">
            <w:pPr>
              <w:pStyle w:val="TableTextLeft"/>
            </w:pPr>
            <w:r w:rsidRPr="00731A16">
              <w:t>97</w:t>
            </w:r>
          </w:p>
        </w:tc>
        <w:tc>
          <w:tcPr>
            <w:tcW w:w="1134" w:type="dxa"/>
            <w:hideMark/>
          </w:tcPr>
          <w:p w14:paraId="5475FDE5" w14:textId="77777777" w:rsidR="00780F6B" w:rsidRPr="00731A16" w:rsidRDefault="00780F6B" w:rsidP="009F2BC0">
            <w:pPr>
              <w:pStyle w:val="TableTextLeft"/>
            </w:pPr>
            <w:r w:rsidRPr="00731A16">
              <w:t>-</w:t>
            </w:r>
          </w:p>
        </w:tc>
        <w:tc>
          <w:tcPr>
            <w:tcW w:w="1134" w:type="dxa"/>
            <w:hideMark/>
          </w:tcPr>
          <w:p w14:paraId="4D9A1EE5" w14:textId="77777777" w:rsidR="00780F6B" w:rsidRPr="00731A16" w:rsidRDefault="00780F6B" w:rsidP="009F2BC0">
            <w:pPr>
              <w:pStyle w:val="TableTextLeft"/>
            </w:pPr>
            <w:r w:rsidRPr="00731A16">
              <w:t>-</w:t>
            </w:r>
          </w:p>
        </w:tc>
        <w:tc>
          <w:tcPr>
            <w:tcW w:w="1134" w:type="dxa"/>
            <w:hideMark/>
          </w:tcPr>
          <w:p w14:paraId="2CA015D4" w14:textId="77777777" w:rsidR="00780F6B" w:rsidRPr="00731A16" w:rsidRDefault="00780F6B" w:rsidP="009F2BC0">
            <w:pPr>
              <w:pStyle w:val="TableTextLeft"/>
            </w:pPr>
            <w:r w:rsidRPr="00731A16">
              <w:t>1</w:t>
            </w:r>
          </w:p>
        </w:tc>
        <w:tc>
          <w:tcPr>
            <w:tcW w:w="992" w:type="dxa"/>
            <w:hideMark/>
          </w:tcPr>
          <w:p w14:paraId="1472294E" w14:textId="77777777" w:rsidR="00780F6B" w:rsidRPr="00731A16" w:rsidRDefault="00780F6B" w:rsidP="009F2BC0">
            <w:pPr>
              <w:pStyle w:val="TableTextLeft"/>
            </w:pPr>
            <w:r w:rsidRPr="00731A16">
              <w:t>98</w:t>
            </w:r>
          </w:p>
        </w:tc>
      </w:tr>
      <w:tr w:rsidR="00105663" w:rsidRPr="00731A16" w14:paraId="7C41E0DE" w14:textId="77777777" w:rsidTr="00105663">
        <w:tc>
          <w:tcPr>
            <w:tcW w:w="2122" w:type="dxa"/>
            <w:hideMark/>
          </w:tcPr>
          <w:p w14:paraId="7F47DDBB" w14:textId="77777777" w:rsidR="00780F6B" w:rsidRPr="00731A16" w:rsidRDefault="00780F6B" w:rsidP="009F2BC0">
            <w:pPr>
              <w:pStyle w:val="TableTextLeft"/>
            </w:pPr>
            <w:r w:rsidRPr="00731A16">
              <w:t> </w:t>
            </w:r>
          </w:p>
        </w:tc>
        <w:tc>
          <w:tcPr>
            <w:tcW w:w="1417" w:type="dxa"/>
            <w:hideMark/>
          </w:tcPr>
          <w:p w14:paraId="031245D9" w14:textId="77777777" w:rsidR="00780F6B" w:rsidRPr="00731A16" w:rsidRDefault="00780F6B" w:rsidP="009F2BC0">
            <w:pPr>
              <w:pStyle w:val="TableTextLeft"/>
            </w:pPr>
            <w:r w:rsidRPr="00731A16">
              <w:t>comments</w:t>
            </w:r>
          </w:p>
        </w:tc>
        <w:tc>
          <w:tcPr>
            <w:tcW w:w="1134" w:type="dxa"/>
            <w:hideMark/>
          </w:tcPr>
          <w:p w14:paraId="6F0E537F" w14:textId="77777777" w:rsidR="00780F6B" w:rsidRPr="00731A16" w:rsidRDefault="00780F6B" w:rsidP="009F2BC0">
            <w:pPr>
              <w:pStyle w:val="TableTextLeft"/>
            </w:pPr>
            <w:r w:rsidRPr="00731A16">
              <w:t>10</w:t>
            </w:r>
          </w:p>
        </w:tc>
        <w:tc>
          <w:tcPr>
            <w:tcW w:w="1134" w:type="dxa"/>
            <w:hideMark/>
          </w:tcPr>
          <w:p w14:paraId="13A61BCA" w14:textId="77777777" w:rsidR="00780F6B" w:rsidRPr="00731A16" w:rsidRDefault="00780F6B" w:rsidP="009F2BC0">
            <w:pPr>
              <w:pStyle w:val="TableTextLeft"/>
            </w:pPr>
            <w:r w:rsidRPr="00731A16">
              <w:t>-</w:t>
            </w:r>
          </w:p>
        </w:tc>
        <w:tc>
          <w:tcPr>
            <w:tcW w:w="1134" w:type="dxa"/>
            <w:hideMark/>
          </w:tcPr>
          <w:p w14:paraId="6684C71B" w14:textId="77777777" w:rsidR="00780F6B" w:rsidRPr="00731A16" w:rsidRDefault="00780F6B" w:rsidP="009F2BC0">
            <w:pPr>
              <w:pStyle w:val="TableTextLeft"/>
            </w:pPr>
            <w:r w:rsidRPr="00731A16">
              <w:t>-</w:t>
            </w:r>
          </w:p>
        </w:tc>
        <w:tc>
          <w:tcPr>
            <w:tcW w:w="1134" w:type="dxa"/>
            <w:hideMark/>
          </w:tcPr>
          <w:p w14:paraId="0ED755E4" w14:textId="77777777" w:rsidR="00780F6B" w:rsidRPr="00731A16" w:rsidRDefault="00780F6B" w:rsidP="009F2BC0">
            <w:pPr>
              <w:pStyle w:val="TableTextLeft"/>
            </w:pPr>
            <w:r w:rsidRPr="00731A16">
              <w:t>12</w:t>
            </w:r>
          </w:p>
        </w:tc>
        <w:tc>
          <w:tcPr>
            <w:tcW w:w="992" w:type="dxa"/>
            <w:hideMark/>
          </w:tcPr>
          <w:p w14:paraId="7606C1B3" w14:textId="77777777" w:rsidR="00780F6B" w:rsidRPr="00731A16" w:rsidRDefault="00780F6B" w:rsidP="009F2BC0">
            <w:pPr>
              <w:pStyle w:val="TableTextLeft"/>
            </w:pPr>
            <w:r w:rsidRPr="00731A16">
              <w:t>22</w:t>
            </w:r>
          </w:p>
        </w:tc>
      </w:tr>
      <w:tr w:rsidR="00105663" w:rsidRPr="00731A16" w14:paraId="6E87B6F9" w14:textId="77777777" w:rsidTr="00105663">
        <w:tc>
          <w:tcPr>
            <w:tcW w:w="2122" w:type="dxa"/>
            <w:hideMark/>
          </w:tcPr>
          <w:p w14:paraId="065C93C5" w14:textId="77777777" w:rsidR="00780F6B" w:rsidRPr="00731A16" w:rsidRDefault="00780F6B" w:rsidP="009F2BC0">
            <w:pPr>
              <w:pStyle w:val="TableTextLeft"/>
            </w:pPr>
            <w:r w:rsidRPr="00731A16">
              <w:t> </w:t>
            </w:r>
          </w:p>
        </w:tc>
        <w:tc>
          <w:tcPr>
            <w:tcW w:w="1417" w:type="dxa"/>
            <w:hideMark/>
          </w:tcPr>
          <w:p w14:paraId="289DAE6E" w14:textId="77777777" w:rsidR="00780F6B" w:rsidRPr="00731A16" w:rsidRDefault="00780F6B" w:rsidP="009F2BC0">
            <w:pPr>
              <w:pStyle w:val="TableTextLeft"/>
            </w:pPr>
            <w:r w:rsidRPr="00731A16">
              <w:t>Views/seen by</w:t>
            </w:r>
          </w:p>
        </w:tc>
        <w:tc>
          <w:tcPr>
            <w:tcW w:w="1134" w:type="dxa"/>
            <w:shd w:val="clear" w:color="auto" w:fill="66D1CB" w:themeFill="accent2"/>
            <w:hideMark/>
          </w:tcPr>
          <w:p w14:paraId="44397ED6" w14:textId="77777777" w:rsidR="00780F6B" w:rsidRPr="00731A16" w:rsidRDefault="00780F6B" w:rsidP="009F2BC0">
            <w:pPr>
              <w:pStyle w:val="TableTextLeft"/>
            </w:pPr>
            <w:r w:rsidRPr="00731A16">
              <w:t> </w:t>
            </w:r>
          </w:p>
        </w:tc>
        <w:tc>
          <w:tcPr>
            <w:tcW w:w="1134" w:type="dxa"/>
            <w:hideMark/>
          </w:tcPr>
          <w:p w14:paraId="6CC3BF84" w14:textId="77777777" w:rsidR="00780F6B" w:rsidRPr="00731A16" w:rsidRDefault="00780F6B" w:rsidP="009F2BC0">
            <w:pPr>
              <w:pStyle w:val="TableTextLeft"/>
            </w:pPr>
            <w:r w:rsidRPr="00731A16">
              <w:t>-</w:t>
            </w:r>
          </w:p>
        </w:tc>
        <w:tc>
          <w:tcPr>
            <w:tcW w:w="1134" w:type="dxa"/>
            <w:hideMark/>
          </w:tcPr>
          <w:p w14:paraId="2C971ABF" w14:textId="77777777" w:rsidR="00780F6B" w:rsidRPr="00731A16" w:rsidRDefault="00780F6B" w:rsidP="009F2BC0">
            <w:pPr>
              <w:pStyle w:val="TableTextLeft"/>
            </w:pPr>
            <w:r w:rsidRPr="00731A16">
              <w:t>-</w:t>
            </w:r>
          </w:p>
        </w:tc>
        <w:tc>
          <w:tcPr>
            <w:tcW w:w="1134" w:type="dxa"/>
            <w:hideMark/>
          </w:tcPr>
          <w:p w14:paraId="3BE9EB87" w14:textId="77777777" w:rsidR="00780F6B" w:rsidRPr="00731A16" w:rsidRDefault="00780F6B" w:rsidP="009F2BC0">
            <w:pPr>
              <w:pStyle w:val="TableTextLeft"/>
            </w:pPr>
            <w:r w:rsidRPr="00731A16">
              <w:t>1,658</w:t>
            </w:r>
          </w:p>
        </w:tc>
        <w:tc>
          <w:tcPr>
            <w:tcW w:w="992" w:type="dxa"/>
            <w:shd w:val="clear" w:color="auto" w:fill="66D1CB" w:themeFill="accent2"/>
            <w:hideMark/>
          </w:tcPr>
          <w:p w14:paraId="17FD613A" w14:textId="77777777" w:rsidR="00780F6B" w:rsidRPr="00731A16" w:rsidRDefault="00780F6B" w:rsidP="009F2BC0">
            <w:pPr>
              <w:pStyle w:val="TableTextLeft"/>
            </w:pPr>
            <w:r w:rsidRPr="00731A16">
              <w:t>1,658</w:t>
            </w:r>
          </w:p>
        </w:tc>
      </w:tr>
      <w:tr w:rsidR="00105663" w:rsidRPr="00731A16" w14:paraId="371A37A7" w14:textId="77777777" w:rsidTr="00105663">
        <w:tc>
          <w:tcPr>
            <w:tcW w:w="2122" w:type="dxa"/>
          </w:tcPr>
          <w:p w14:paraId="6783648B" w14:textId="77777777" w:rsidR="00780F6B" w:rsidRPr="00731A16" w:rsidRDefault="00780F6B" w:rsidP="009F2BC0">
            <w:pPr>
              <w:pStyle w:val="TableTextLeft"/>
            </w:pPr>
            <w:r>
              <w:t>Total of just views/seen by</w:t>
            </w:r>
          </w:p>
        </w:tc>
        <w:tc>
          <w:tcPr>
            <w:tcW w:w="1417" w:type="dxa"/>
          </w:tcPr>
          <w:p w14:paraId="36B50C87" w14:textId="77777777" w:rsidR="00780F6B" w:rsidRPr="00731A16" w:rsidRDefault="00780F6B" w:rsidP="009F2BC0">
            <w:pPr>
              <w:pStyle w:val="TableTextLeft"/>
            </w:pPr>
          </w:p>
        </w:tc>
        <w:tc>
          <w:tcPr>
            <w:tcW w:w="1134" w:type="dxa"/>
            <w:shd w:val="clear" w:color="auto" w:fill="auto"/>
          </w:tcPr>
          <w:p w14:paraId="5AAE5D53" w14:textId="77777777" w:rsidR="00780F6B" w:rsidRPr="00731A16" w:rsidRDefault="00780F6B" w:rsidP="009F2BC0">
            <w:pPr>
              <w:pStyle w:val="TableTextLeft"/>
            </w:pPr>
          </w:p>
        </w:tc>
        <w:tc>
          <w:tcPr>
            <w:tcW w:w="1134" w:type="dxa"/>
          </w:tcPr>
          <w:p w14:paraId="6E3F2186" w14:textId="77777777" w:rsidR="00780F6B" w:rsidRPr="00731A16" w:rsidRDefault="00780F6B" w:rsidP="009F2BC0">
            <w:pPr>
              <w:pStyle w:val="TableTextLeft"/>
            </w:pPr>
          </w:p>
        </w:tc>
        <w:tc>
          <w:tcPr>
            <w:tcW w:w="1134" w:type="dxa"/>
          </w:tcPr>
          <w:p w14:paraId="06F612DC" w14:textId="77777777" w:rsidR="00780F6B" w:rsidRPr="00731A16" w:rsidRDefault="00780F6B" w:rsidP="009F2BC0">
            <w:pPr>
              <w:pStyle w:val="TableTextLeft"/>
            </w:pPr>
          </w:p>
        </w:tc>
        <w:tc>
          <w:tcPr>
            <w:tcW w:w="1134" w:type="dxa"/>
          </w:tcPr>
          <w:p w14:paraId="293E3B18" w14:textId="77777777" w:rsidR="00780F6B" w:rsidRPr="00731A16" w:rsidRDefault="00780F6B" w:rsidP="009F2BC0">
            <w:pPr>
              <w:pStyle w:val="TableTextLeft"/>
            </w:pPr>
          </w:p>
        </w:tc>
        <w:tc>
          <w:tcPr>
            <w:tcW w:w="992" w:type="dxa"/>
            <w:shd w:val="clear" w:color="auto" w:fill="66D1CB" w:themeFill="accent2"/>
          </w:tcPr>
          <w:p w14:paraId="536DD1E6" w14:textId="77777777" w:rsidR="00780F6B" w:rsidRPr="0012058C" w:rsidRDefault="00780F6B" w:rsidP="009F2BC0">
            <w:pPr>
              <w:pStyle w:val="TableTextLeft"/>
              <w:rPr>
                <w:b/>
                <w:bCs/>
              </w:rPr>
            </w:pPr>
            <w:r w:rsidRPr="0012058C">
              <w:rPr>
                <w:b/>
                <w:bCs/>
              </w:rPr>
              <w:t>36,051</w:t>
            </w:r>
          </w:p>
        </w:tc>
      </w:tr>
    </w:tbl>
    <w:p w14:paraId="03D5C602" w14:textId="77777777" w:rsidR="00780F6B" w:rsidRPr="00731A16" w:rsidRDefault="00780F6B" w:rsidP="00780F6B">
      <w:pPr>
        <w:pStyle w:val="BodyText"/>
      </w:pPr>
      <w:r w:rsidRPr="00731A16">
        <w:t>Shading means complete analytics not available</w:t>
      </w:r>
    </w:p>
    <w:p w14:paraId="3B19E104" w14:textId="77777777" w:rsidR="00780F6B" w:rsidRDefault="00780F6B" w:rsidP="00780F6B">
      <w:pPr>
        <w:pStyle w:val="BodyText"/>
      </w:pPr>
    </w:p>
    <w:p w14:paraId="6ADA2952" w14:textId="77777777" w:rsidR="00780F6B" w:rsidRDefault="00780F6B" w:rsidP="00780F6B">
      <w:pPr>
        <w:pStyle w:val="BodyText"/>
      </w:pPr>
    </w:p>
    <w:p w14:paraId="01458215" w14:textId="77777777" w:rsidR="00780F6B" w:rsidRDefault="00780F6B" w:rsidP="00780F6B">
      <w:pPr>
        <w:pStyle w:val="BodyText"/>
      </w:pPr>
    </w:p>
    <w:p w14:paraId="629C1580" w14:textId="77777777" w:rsidR="00780F6B" w:rsidRDefault="00780F6B" w:rsidP="00780F6B">
      <w:pPr>
        <w:pStyle w:val="BodyText"/>
      </w:pPr>
      <w:r>
        <w:br w:type="page"/>
      </w:r>
    </w:p>
    <w:p w14:paraId="5BBDD56B" w14:textId="5874C1F4" w:rsidR="002159F7" w:rsidRPr="007E119A" w:rsidRDefault="002159F7" w:rsidP="002159F7">
      <w:pPr>
        <w:pStyle w:val="Heading1TopofPage"/>
        <w:framePr w:wrap="around"/>
        <w:rPr>
          <w:color w:val="auto"/>
        </w:rPr>
      </w:pPr>
      <w:bookmarkStart w:id="69" w:name="_Toc62754059"/>
      <w:r w:rsidRPr="007E119A">
        <w:rPr>
          <w:color w:val="auto"/>
        </w:rPr>
        <w:lastRenderedPageBreak/>
        <w:t>Appendix 11: Screen grabs</w:t>
      </w:r>
      <w:bookmarkEnd w:id="69"/>
    </w:p>
    <w:p w14:paraId="0134969B" w14:textId="40830FA2" w:rsidR="00780F6B" w:rsidRDefault="00780F6B" w:rsidP="002159F7">
      <w:pPr>
        <w:pStyle w:val="BodyText"/>
      </w:pPr>
    </w:p>
    <w:p w14:paraId="5982663D" w14:textId="77777777" w:rsidR="00780F6B" w:rsidRDefault="00780F6B" w:rsidP="002159F7">
      <w:pPr>
        <w:pStyle w:val="BodyText"/>
        <w:sectPr w:rsidR="00780F6B" w:rsidSect="00D3690B">
          <w:type w:val="continuous"/>
          <w:pgSz w:w="11907" w:h="16840" w:code="9"/>
          <w:pgMar w:top="2268" w:right="1134" w:bottom="1134" w:left="1134" w:header="284" w:footer="284" w:gutter="0"/>
          <w:cols w:space="283"/>
          <w:docGrid w:linePitch="360"/>
        </w:sectPr>
      </w:pPr>
    </w:p>
    <w:p w14:paraId="60241BF6" w14:textId="77777777" w:rsidR="00780F6B" w:rsidRDefault="00780F6B" w:rsidP="00780F6B">
      <w:pPr>
        <w:pStyle w:val="BodyText"/>
      </w:pPr>
      <w:r>
        <w:t>During each webinar, screen grabs were taken, and some are included here to illustrate the different screen layouts and the information that can be shared.</w:t>
      </w:r>
    </w:p>
    <w:p w14:paraId="6451A560" w14:textId="69F44B93" w:rsidR="00780F6B" w:rsidRDefault="00780F6B" w:rsidP="00780F6B">
      <w:pPr>
        <w:pStyle w:val="Heading3"/>
      </w:pPr>
      <w:r>
        <w:t>Webinar 1</w:t>
      </w:r>
    </w:p>
    <w:p w14:paraId="5C043F56" w14:textId="2A1BCB4A" w:rsidR="00771818" w:rsidRPr="00771818" w:rsidRDefault="00771818" w:rsidP="00771818">
      <w:pPr>
        <w:pStyle w:val="BodyText"/>
        <w:rPr>
          <w:lang w:eastAsia="en-AU"/>
        </w:rPr>
      </w:pPr>
      <w:r>
        <w:rPr>
          <w:lang w:eastAsia="en-AU"/>
        </w:rPr>
        <w:t>[screen grab during webinar]</w:t>
      </w:r>
    </w:p>
    <w:p w14:paraId="2B423B21" w14:textId="769EF092" w:rsidR="00780F6B" w:rsidRDefault="00780F6B" w:rsidP="00780F6B">
      <w:pPr>
        <w:pStyle w:val="BodyText"/>
      </w:pPr>
    </w:p>
    <w:p w14:paraId="26E32001" w14:textId="152A4718" w:rsidR="00780F6B" w:rsidRDefault="00780F6B" w:rsidP="00780F6B">
      <w:pPr>
        <w:pStyle w:val="CaptionImageorFigure"/>
      </w:pPr>
      <w:r w:rsidRPr="00756F57">
        <w:t xml:space="preserve">Figure </w:t>
      </w:r>
      <w:r w:rsidR="00044664">
        <w:t>12</w:t>
      </w:r>
      <w:r w:rsidRPr="00756F57">
        <w:t xml:space="preserve">: </w:t>
      </w:r>
      <w:r>
        <w:t>Multiple presenters can be viewed at once and examples of two different background slides for presenters. DELWP’s Damien McMaster on left, Kate Blood top right, and Bianca Gold bottom right.</w:t>
      </w:r>
    </w:p>
    <w:p w14:paraId="724F96FC" w14:textId="4A8002A1" w:rsidR="00780F6B" w:rsidRDefault="00780F6B" w:rsidP="00780F6B">
      <w:pPr>
        <w:pStyle w:val="BodyText"/>
      </w:pPr>
    </w:p>
    <w:p w14:paraId="040E4771" w14:textId="4AFEC9E4" w:rsidR="00771818" w:rsidRPr="00771818" w:rsidRDefault="00771818" w:rsidP="00771818">
      <w:pPr>
        <w:pStyle w:val="BodyText"/>
        <w:rPr>
          <w:lang w:eastAsia="en-AU"/>
        </w:rPr>
      </w:pPr>
      <w:r>
        <w:rPr>
          <w:lang w:eastAsia="en-AU"/>
        </w:rPr>
        <w:t>[screen grab during webinar of map with presenter’s photo at the bottom]</w:t>
      </w:r>
    </w:p>
    <w:p w14:paraId="72602C78" w14:textId="2B940F10" w:rsidR="00780F6B" w:rsidRDefault="00780F6B" w:rsidP="00780F6B">
      <w:pPr>
        <w:pStyle w:val="BodyText"/>
      </w:pPr>
    </w:p>
    <w:p w14:paraId="6E96D939" w14:textId="653671BF" w:rsidR="00780F6B" w:rsidRDefault="00780F6B" w:rsidP="00780F6B">
      <w:pPr>
        <w:pStyle w:val="CaptionImageorFigure"/>
      </w:pPr>
      <w:r w:rsidRPr="00756F57">
        <w:t xml:space="preserve">Figure </w:t>
      </w:r>
      <w:r w:rsidR="00044664">
        <w:t>13</w:t>
      </w:r>
      <w:r w:rsidRPr="00756F57">
        <w:t xml:space="preserve">: </w:t>
      </w:r>
      <w:r>
        <w:t>Microsoft Teams meeting mode on a laptop screen during a shared PowerPoint presentation with the presenter, DELWP’s Sally Lambourne, visible on camera bottom centre.</w:t>
      </w:r>
    </w:p>
    <w:p w14:paraId="3C4CD49A" w14:textId="77777777" w:rsidR="00780F6B" w:rsidRDefault="00780F6B" w:rsidP="00780F6B">
      <w:pPr>
        <w:pStyle w:val="BodyText"/>
      </w:pPr>
    </w:p>
    <w:p w14:paraId="6A84E99D" w14:textId="6A12AD7B" w:rsidR="00780F6B" w:rsidRDefault="00780F6B" w:rsidP="00780F6B">
      <w:pPr>
        <w:pStyle w:val="Heading3"/>
      </w:pPr>
      <w:r>
        <w:t>Webinar 2</w:t>
      </w:r>
    </w:p>
    <w:p w14:paraId="4106928A" w14:textId="77777777" w:rsidR="00771818" w:rsidRPr="00771818" w:rsidRDefault="00771818" w:rsidP="00771818">
      <w:pPr>
        <w:pStyle w:val="BodyText"/>
        <w:rPr>
          <w:lang w:eastAsia="en-AU"/>
        </w:rPr>
      </w:pPr>
      <w:r>
        <w:rPr>
          <w:lang w:eastAsia="en-AU"/>
        </w:rPr>
        <w:t>[screen grab during webinar]</w:t>
      </w:r>
    </w:p>
    <w:p w14:paraId="08032BCB" w14:textId="343092DF" w:rsidR="00780F6B" w:rsidRDefault="00780F6B" w:rsidP="00780F6B">
      <w:pPr>
        <w:pStyle w:val="BodyText"/>
      </w:pPr>
    </w:p>
    <w:p w14:paraId="7CB3B29B" w14:textId="7940E0DE" w:rsidR="00780F6B" w:rsidRDefault="00780F6B" w:rsidP="00780F6B">
      <w:pPr>
        <w:pStyle w:val="CaptionImageorFigure"/>
      </w:pPr>
      <w:r w:rsidRPr="00756F57">
        <w:t xml:space="preserve">Figure </w:t>
      </w:r>
      <w:r w:rsidR="00044664">
        <w:t>14</w:t>
      </w:r>
      <w:r w:rsidRPr="00756F57">
        <w:t xml:space="preserve">: </w:t>
      </w:r>
      <w:r>
        <w:t>An organiser</w:t>
      </w:r>
      <w:r w:rsidR="002159F7">
        <w:t>’</w:t>
      </w:r>
      <w:r>
        <w:t>s view of Microsoft Teams meeting on a mobile phone. Presenter is DELWP’s Mitch Williams.</w:t>
      </w:r>
    </w:p>
    <w:p w14:paraId="70F95FE5" w14:textId="77777777" w:rsidR="00771818" w:rsidRDefault="00771818" w:rsidP="00771818">
      <w:pPr>
        <w:pStyle w:val="BodyText"/>
        <w:rPr>
          <w:lang w:eastAsia="en-AU"/>
        </w:rPr>
      </w:pPr>
    </w:p>
    <w:p w14:paraId="467F4D94" w14:textId="32D5F03C" w:rsidR="00771818" w:rsidRPr="00771818" w:rsidRDefault="00771818" w:rsidP="00771818">
      <w:pPr>
        <w:pStyle w:val="BodyText"/>
        <w:rPr>
          <w:lang w:eastAsia="en-AU"/>
        </w:rPr>
      </w:pPr>
      <w:r>
        <w:rPr>
          <w:lang w:eastAsia="en-AU"/>
        </w:rPr>
        <w:t>[screen grab during webinar of a presenter]</w:t>
      </w:r>
    </w:p>
    <w:p w14:paraId="14D7D66D" w14:textId="77777777" w:rsidR="00780F6B" w:rsidRDefault="00780F6B" w:rsidP="00780F6B">
      <w:pPr>
        <w:pStyle w:val="BodyText"/>
      </w:pPr>
    </w:p>
    <w:p w14:paraId="2815CB28" w14:textId="240EE522" w:rsidR="00780F6B" w:rsidRDefault="00780F6B" w:rsidP="00780F6B">
      <w:pPr>
        <w:pStyle w:val="CaptionImageorFigure"/>
      </w:pPr>
      <w:r w:rsidRPr="00756F57">
        <w:t xml:space="preserve">Figure </w:t>
      </w:r>
      <w:r w:rsidR="00044664">
        <w:t>15</w:t>
      </w:r>
      <w:r w:rsidRPr="00756F57">
        <w:t xml:space="preserve">: </w:t>
      </w:r>
      <w:r>
        <w:t>DELWP Presenter Dan Littlewood in front of a presenter slide.</w:t>
      </w:r>
    </w:p>
    <w:p w14:paraId="671F8DED" w14:textId="77777777" w:rsidR="00780F6B" w:rsidRDefault="00780F6B" w:rsidP="00780F6B">
      <w:pPr>
        <w:pStyle w:val="BodyText"/>
      </w:pPr>
    </w:p>
    <w:p w14:paraId="4094B97B" w14:textId="546E0D41" w:rsidR="00780F6B" w:rsidRDefault="00780F6B" w:rsidP="00780F6B">
      <w:pPr>
        <w:pStyle w:val="Heading3"/>
      </w:pPr>
      <w:r>
        <w:t>Webinar 3</w:t>
      </w:r>
    </w:p>
    <w:p w14:paraId="1E9454E4" w14:textId="77777777" w:rsidR="00771818" w:rsidRDefault="00771818" w:rsidP="00771818">
      <w:pPr>
        <w:pStyle w:val="BodyText"/>
        <w:rPr>
          <w:lang w:eastAsia="en-AU"/>
        </w:rPr>
      </w:pPr>
    </w:p>
    <w:p w14:paraId="0C19E8A8" w14:textId="523A3872" w:rsidR="00771818" w:rsidRPr="00771818" w:rsidRDefault="00771818" w:rsidP="00771818">
      <w:pPr>
        <w:pStyle w:val="BodyText"/>
        <w:rPr>
          <w:lang w:eastAsia="en-AU"/>
        </w:rPr>
      </w:pPr>
      <w:r>
        <w:rPr>
          <w:lang w:eastAsia="en-AU"/>
        </w:rPr>
        <w:t>[screen grab during webinar]</w:t>
      </w:r>
    </w:p>
    <w:p w14:paraId="249C6B3E" w14:textId="58FF38FD" w:rsidR="00780F6B" w:rsidRDefault="00780F6B" w:rsidP="00780F6B">
      <w:pPr>
        <w:pStyle w:val="BodyText"/>
      </w:pPr>
    </w:p>
    <w:p w14:paraId="1FCAEEE9" w14:textId="2ADC8555" w:rsidR="00780F6B" w:rsidRDefault="00780F6B" w:rsidP="00780F6B">
      <w:pPr>
        <w:pStyle w:val="CaptionImageorFigure"/>
      </w:pPr>
      <w:r w:rsidRPr="00756F57">
        <w:t xml:space="preserve">Figure </w:t>
      </w:r>
      <w:r w:rsidR="00044664">
        <w:t>16</w:t>
      </w:r>
      <w:r w:rsidRPr="00756F57">
        <w:t xml:space="preserve">: </w:t>
      </w:r>
      <w:r>
        <w:t>YouTube live stream on a mobile phone demonstrating the detail of information that can be communicated. Presenter is Parks Victoria’s Deirdre Griepsma.</w:t>
      </w:r>
    </w:p>
    <w:p w14:paraId="473C1BC3" w14:textId="77777777" w:rsidR="00780F6B" w:rsidRDefault="00780F6B" w:rsidP="00780F6B">
      <w:pPr>
        <w:pStyle w:val="BodyText"/>
      </w:pPr>
    </w:p>
    <w:p w14:paraId="3B8982C0" w14:textId="2569C403" w:rsidR="00771818" w:rsidRDefault="00771818" w:rsidP="00771818">
      <w:pPr>
        <w:pStyle w:val="BodyText"/>
        <w:rPr>
          <w:lang w:eastAsia="en-AU"/>
        </w:rPr>
      </w:pPr>
      <w:r>
        <w:rPr>
          <w:lang w:eastAsia="en-AU"/>
        </w:rPr>
        <w:t>[screen grab during webinar]</w:t>
      </w:r>
    </w:p>
    <w:p w14:paraId="65916CC5" w14:textId="77777777" w:rsidR="00771818" w:rsidRPr="00771818" w:rsidRDefault="00771818" w:rsidP="00771818">
      <w:pPr>
        <w:pStyle w:val="BodyText"/>
        <w:rPr>
          <w:lang w:eastAsia="en-AU"/>
        </w:rPr>
      </w:pPr>
    </w:p>
    <w:p w14:paraId="2D0A6D10" w14:textId="2843294C" w:rsidR="00780F6B" w:rsidRDefault="00780F6B" w:rsidP="00780F6B">
      <w:pPr>
        <w:pStyle w:val="CaptionImageorFigure"/>
      </w:pPr>
      <w:r w:rsidRPr="00756F57">
        <w:t xml:space="preserve">Figure </w:t>
      </w:r>
      <w:r w:rsidR="00044664">
        <w:t>17</w:t>
      </w:r>
      <w:r w:rsidRPr="00756F57">
        <w:t xml:space="preserve">: </w:t>
      </w:r>
      <w:r>
        <w:t>Presenter’s introductory slide in Microsoft Teams meeting viewed on a laptop screen. Note the chat text on the right-hand side of the screen and the presenter, DELWP’s Calum Walker, bottom right.</w:t>
      </w:r>
    </w:p>
    <w:p w14:paraId="13EF04A6" w14:textId="0720F36A" w:rsidR="00780F6B" w:rsidRDefault="00780F6B" w:rsidP="00780F6B">
      <w:pPr>
        <w:pStyle w:val="BodyText"/>
      </w:pPr>
    </w:p>
    <w:p w14:paraId="78D73926" w14:textId="42C127CE" w:rsidR="00771818" w:rsidRDefault="00771818" w:rsidP="00771818">
      <w:pPr>
        <w:pStyle w:val="BodyText"/>
        <w:rPr>
          <w:lang w:eastAsia="en-AU"/>
        </w:rPr>
      </w:pPr>
      <w:r>
        <w:rPr>
          <w:lang w:eastAsia="en-AU"/>
        </w:rPr>
        <w:t>[screen grab during webinar of a willow seedling in a river]</w:t>
      </w:r>
    </w:p>
    <w:p w14:paraId="04BC04D2" w14:textId="77777777" w:rsidR="00771818" w:rsidRPr="00771818" w:rsidRDefault="00771818" w:rsidP="00771818">
      <w:pPr>
        <w:pStyle w:val="BodyText"/>
        <w:rPr>
          <w:lang w:eastAsia="en-AU"/>
        </w:rPr>
      </w:pPr>
    </w:p>
    <w:p w14:paraId="53920229" w14:textId="16285FA9" w:rsidR="00780F6B" w:rsidRDefault="00780F6B" w:rsidP="00780F6B">
      <w:pPr>
        <w:pStyle w:val="CaptionImageorFigure"/>
      </w:pPr>
      <w:r w:rsidRPr="00756F57">
        <w:t xml:space="preserve">Figure </w:t>
      </w:r>
      <w:r w:rsidR="00044664">
        <w:t>18</w:t>
      </w:r>
      <w:r w:rsidRPr="00756F57">
        <w:t xml:space="preserve">: </w:t>
      </w:r>
      <w:r>
        <w:t>The value of the visual media of a webinar demonstrating things first-hand from the field. Presenter is DELWP’s Glen Johnson.</w:t>
      </w:r>
    </w:p>
    <w:p w14:paraId="2369BF08" w14:textId="77777777" w:rsidR="00780F6B" w:rsidRDefault="00780F6B" w:rsidP="00780F6B">
      <w:pPr>
        <w:pStyle w:val="BodyText"/>
      </w:pPr>
    </w:p>
    <w:p w14:paraId="2AD24B1B" w14:textId="77777777" w:rsidR="00780F6B" w:rsidRPr="00731A16" w:rsidRDefault="00780F6B" w:rsidP="00780F6B">
      <w:pPr>
        <w:pStyle w:val="Heading3"/>
      </w:pPr>
      <w:r>
        <w:lastRenderedPageBreak/>
        <w:t>Webinar 4</w:t>
      </w:r>
    </w:p>
    <w:p w14:paraId="6098234C" w14:textId="709EAEFF" w:rsidR="00780F6B" w:rsidRDefault="00780F6B" w:rsidP="00780F6B">
      <w:pPr>
        <w:pStyle w:val="BodyText"/>
      </w:pPr>
    </w:p>
    <w:p w14:paraId="1626DA5D" w14:textId="12AC6F77" w:rsidR="00771818" w:rsidRDefault="00771818" w:rsidP="00771818">
      <w:pPr>
        <w:pStyle w:val="BodyText"/>
        <w:rPr>
          <w:lang w:eastAsia="en-AU"/>
        </w:rPr>
      </w:pPr>
      <w:r>
        <w:rPr>
          <w:lang w:eastAsia="en-AU"/>
        </w:rPr>
        <w:t>[screen grab during webinar about Oxeye Daisy with photographs and distribution maps for Australia and Victoria]</w:t>
      </w:r>
    </w:p>
    <w:p w14:paraId="7C3CE166" w14:textId="77777777" w:rsidR="00771818" w:rsidRPr="00771818" w:rsidRDefault="00771818" w:rsidP="00771818">
      <w:pPr>
        <w:pStyle w:val="BodyText"/>
        <w:rPr>
          <w:lang w:eastAsia="en-AU"/>
        </w:rPr>
      </w:pPr>
    </w:p>
    <w:p w14:paraId="478F084E" w14:textId="10EB086B" w:rsidR="00780F6B" w:rsidRDefault="00780F6B" w:rsidP="00780F6B">
      <w:pPr>
        <w:pStyle w:val="CaptionImageorFigure"/>
      </w:pPr>
      <w:r w:rsidRPr="00756F57">
        <w:t xml:space="preserve">Figure </w:t>
      </w:r>
      <w:r w:rsidR="00044664">
        <w:t>19</w:t>
      </w:r>
      <w:r w:rsidRPr="00756F57">
        <w:t xml:space="preserve">: </w:t>
      </w:r>
      <w:r>
        <w:t>Multiple elements of information can be illustrated. Presenter is DELWP’s Kate Blood.</w:t>
      </w:r>
    </w:p>
    <w:p w14:paraId="553E6F2D" w14:textId="77777777" w:rsidR="00780F6B" w:rsidRDefault="00780F6B" w:rsidP="00780F6B">
      <w:pPr>
        <w:pStyle w:val="BodyText"/>
      </w:pPr>
    </w:p>
    <w:p w14:paraId="469FF699" w14:textId="508646DA" w:rsidR="00771818" w:rsidRPr="00771818" w:rsidRDefault="00771818" w:rsidP="00771818">
      <w:pPr>
        <w:pStyle w:val="BodyText"/>
        <w:rPr>
          <w:lang w:eastAsia="en-AU"/>
        </w:rPr>
      </w:pPr>
      <w:r>
        <w:rPr>
          <w:lang w:eastAsia="en-AU"/>
        </w:rPr>
        <w:t xml:space="preserve">[screen grab during webinar of flowers and leaves of </w:t>
      </w:r>
      <w:r w:rsidRPr="00771818">
        <w:rPr>
          <w:i/>
          <w:iCs/>
          <w:lang w:eastAsia="en-AU"/>
        </w:rPr>
        <w:t>Centranthus ruber</w:t>
      </w:r>
      <w:r>
        <w:rPr>
          <w:lang w:eastAsia="en-AU"/>
        </w:rPr>
        <w:t>]</w:t>
      </w:r>
    </w:p>
    <w:p w14:paraId="573BFF31" w14:textId="77777777" w:rsidR="00780F6B" w:rsidRDefault="00780F6B" w:rsidP="00780F6B">
      <w:pPr>
        <w:pStyle w:val="BodyText"/>
        <w:rPr>
          <w:rFonts w:ascii="Calibri" w:hAnsi="Calibri" w:cs="Calibri"/>
          <w:noProof/>
          <w:sz w:val="22"/>
          <w:szCs w:val="22"/>
        </w:rPr>
      </w:pPr>
    </w:p>
    <w:p w14:paraId="7CC3165D" w14:textId="59BDF0F9" w:rsidR="00780F6B" w:rsidRDefault="00780F6B" w:rsidP="00780F6B">
      <w:pPr>
        <w:pStyle w:val="CaptionImageorFigure"/>
      </w:pPr>
      <w:r w:rsidRPr="00756F57">
        <w:t xml:space="preserve">Figure </w:t>
      </w:r>
      <w:r w:rsidR="00044664">
        <w:t>20</w:t>
      </w:r>
      <w:r w:rsidRPr="00756F57">
        <w:t xml:space="preserve">: </w:t>
      </w:r>
      <w:r>
        <w:t>A webinar creates the opportunity to share a highly visual media including images from the field. Presenter is DELWP’s Bianca Gold.</w:t>
      </w:r>
    </w:p>
    <w:p w14:paraId="633DF9AD" w14:textId="77777777" w:rsidR="00780F6B" w:rsidRDefault="00780F6B" w:rsidP="00780F6B">
      <w:pPr>
        <w:pStyle w:val="BodyText"/>
      </w:pPr>
    </w:p>
    <w:p w14:paraId="5034402B" w14:textId="19698C79" w:rsidR="00771818" w:rsidRDefault="00771818" w:rsidP="00771818">
      <w:pPr>
        <w:pStyle w:val="BodyText"/>
        <w:rPr>
          <w:lang w:eastAsia="en-AU"/>
        </w:rPr>
      </w:pPr>
      <w:r>
        <w:rPr>
          <w:lang w:eastAsia="en-AU"/>
        </w:rPr>
        <w:t>[screen grab during webinar]</w:t>
      </w:r>
    </w:p>
    <w:p w14:paraId="013ECD9C" w14:textId="77777777" w:rsidR="00771818" w:rsidRPr="00771818" w:rsidRDefault="00771818" w:rsidP="00771818">
      <w:pPr>
        <w:pStyle w:val="BodyText"/>
        <w:rPr>
          <w:lang w:eastAsia="en-AU"/>
        </w:rPr>
      </w:pPr>
    </w:p>
    <w:p w14:paraId="2DD69855" w14:textId="6B44157D" w:rsidR="00780F6B" w:rsidRDefault="00780F6B" w:rsidP="00780F6B">
      <w:pPr>
        <w:pStyle w:val="CaptionImageorFigure"/>
      </w:pPr>
      <w:r w:rsidRPr="00756F57">
        <w:t xml:space="preserve">Figure </w:t>
      </w:r>
      <w:r w:rsidR="00044664">
        <w:t>21</w:t>
      </w:r>
      <w:r w:rsidRPr="00756F57">
        <w:t xml:space="preserve">: </w:t>
      </w:r>
      <w:r>
        <w:t>Last-minute guest presenters can be invited to join a webinar such as Invasive Species Council’s Chief Executive Officer, Andrew Cox, here presenting the WESI team with a national Froggatt Award. Andrew Cox on left, Kate Blood top right, Bianca Gold bottom right.</w:t>
      </w:r>
    </w:p>
    <w:p w14:paraId="1C9ED311" w14:textId="77777777" w:rsidR="00780F6B" w:rsidRDefault="00780F6B" w:rsidP="00780F6B">
      <w:pPr>
        <w:pStyle w:val="BodyText"/>
      </w:pPr>
    </w:p>
    <w:p w14:paraId="6162905E" w14:textId="77777777" w:rsidR="00771818" w:rsidRPr="00771818" w:rsidRDefault="00771818" w:rsidP="00771818">
      <w:pPr>
        <w:pStyle w:val="BodyText"/>
        <w:rPr>
          <w:lang w:eastAsia="en-AU"/>
        </w:rPr>
      </w:pPr>
      <w:r>
        <w:rPr>
          <w:lang w:eastAsia="en-AU"/>
        </w:rPr>
        <w:t>[screen grab during webinar]</w:t>
      </w:r>
    </w:p>
    <w:p w14:paraId="21984279" w14:textId="77777777" w:rsidR="00771818" w:rsidRDefault="00771818" w:rsidP="00780F6B">
      <w:pPr>
        <w:pStyle w:val="CaptionImageorFigure"/>
      </w:pPr>
    </w:p>
    <w:p w14:paraId="5C5EB100" w14:textId="1D4956EB" w:rsidR="00780F6B" w:rsidRDefault="00780F6B" w:rsidP="00780F6B">
      <w:pPr>
        <w:pStyle w:val="CaptionImageorFigure"/>
      </w:pPr>
      <w:r w:rsidRPr="00756F57">
        <w:t xml:space="preserve">Figure </w:t>
      </w:r>
      <w:r w:rsidR="00044664">
        <w:t>22</w:t>
      </w:r>
      <w:r w:rsidRPr="00756F57">
        <w:t xml:space="preserve">: </w:t>
      </w:r>
      <w:r>
        <w:t>Here the moderator’s email address, DELWP’s Bianca Gold, is broadcast on the YouTube live stream to encourage viewers to submit questions for the presenter, Parks Victoria’s Dale Fuller, to respond to.</w:t>
      </w:r>
    </w:p>
    <w:p w14:paraId="5697E651" w14:textId="66AEF74A" w:rsidR="00780F6B" w:rsidRDefault="00780F6B" w:rsidP="00780F6B">
      <w:pPr>
        <w:pStyle w:val="BodyText"/>
      </w:pPr>
    </w:p>
    <w:p w14:paraId="156D4ADD" w14:textId="3DEDCBC4" w:rsidR="00771818" w:rsidRDefault="00771818" w:rsidP="00771818">
      <w:pPr>
        <w:pStyle w:val="BodyText"/>
        <w:rPr>
          <w:lang w:eastAsia="en-AU"/>
        </w:rPr>
      </w:pPr>
      <w:r>
        <w:rPr>
          <w:lang w:eastAsia="en-AU"/>
        </w:rPr>
        <w:t>[screen grab during webinar with photos of Darcy Duggan]</w:t>
      </w:r>
    </w:p>
    <w:p w14:paraId="007CAF0F" w14:textId="77777777" w:rsidR="00771818" w:rsidRPr="00771818" w:rsidRDefault="00771818" w:rsidP="00771818">
      <w:pPr>
        <w:pStyle w:val="BodyText"/>
        <w:rPr>
          <w:lang w:eastAsia="en-AU"/>
        </w:rPr>
      </w:pPr>
    </w:p>
    <w:p w14:paraId="1C6B9DED" w14:textId="058DB6B0" w:rsidR="00780F6B" w:rsidRDefault="00780F6B" w:rsidP="00780F6B">
      <w:pPr>
        <w:pStyle w:val="CaptionImageorFigure"/>
      </w:pPr>
      <w:r w:rsidRPr="00756F57">
        <w:t xml:space="preserve">Figure </w:t>
      </w:r>
      <w:r w:rsidR="00044664">
        <w:t>23</w:t>
      </w:r>
      <w:r w:rsidRPr="00756F57">
        <w:t xml:space="preserve">: </w:t>
      </w:r>
      <w:r>
        <w:t>A webinar can be used for special tributes such as this memorial lecture by Associate Professor Randall Robinson from Victoria University (bottom right) to acknowledge the contribution of Darcy Duggan who passed away in 2020.</w:t>
      </w:r>
    </w:p>
    <w:p w14:paraId="6796412C" w14:textId="77777777" w:rsidR="00780F6B" w:rsidRDefault="00780F6B" w:rsidP="00780F6B">
      <w:pPr>
        <w:pStyle w:val="BodyText"/>
      </w:pPr>
    </w:p>
    <w:p w14:paraId="0A4F180B" w14:textId="77777777" w:rsidR="00780F6B" w:rsidRDefault="00780F6B" w:rsidP="00780F6B">
      <w:pPr>
        <w:pStyle w:val="BodyText"/>
        <w:sectPr w:rsidR="00780F6B" w:rsidSect="00D3690B">
          <w:type w:val="continuous"/>
          <w:pgSz w:w="11907" w:h="16840" w:code="9"/>
          <w:pgMar w:top="2268" w:right="1134" w:bottom="1134" w:left="1134" w:header="284" w:footer="284" w:gutter="0"/>
          <w:cols w:space="283"/>
          <w:docGrid w:linePitch="360"/>
        </w:sectPr>
      </w:pPr>
    </w:p>
    <w:p w14:paraId="761AD817" w14:textId="77777777" w:rsidR="00780F6B" w:rsidRDefault="00780F6B" w:rsidP="00780F6B">
      <w:pPr>
        <w:pStyle w:val="BodyText"/>
      </w:pPr>
      <w:r>
        <w:br w:type="page"/>
      </w:r>
    </w:p>
    <w:p w14:paraId="7DD915CC" w14:textId="19082252" w:rsidR="00C93F68" w:rsidRPr="007E119A" w:rsidRDefault="00C93F68" w:rsidP="00C93F68">
      <w:pPr>
        <w:pStyle w:val="Heading1TopofPage"/>
        <w:framePr w:wrap="around"/>
        <w:rPr>
          <w:color w:val="auto"/>
        </w:rPr>
      </w:pPr>
      <w:bookmarkStart w:id="70" w:name="_Toc62754060"/>
      <w:r w:rsidRPr="007E119A">
        <w:rPr>
          <w:color w:val="auto"/>
        </w:rPr>
        <w:lastRenderedPageBreak/>
        <w:t>Appendix 12: Webinar evaluation survey summary statistics and results</w:t>
      </w:r>
      <w:bookmarkEnd w:id="70"/>
    </w:p>
    <w:p w14:paraId="3282B75B" w14:textId="77777777" w:rsidR="000347BB" w:rsidRPr="002159F7" w:rsidRDefault="000347BB" w:rsidP="002159F7">
      <w:pPr>
        <w:pStyle w:val="BodyText"/>
      </w:pPr>
    </w:p>
    <w:p w14:paraId="78FFD1B5" w14:textId="68196D4B" w:rsidR="00C93F68" w:rsidRPr="002159F7" w:rsidRDefault="00C93F68" w:rsidP="002159F7">
      <w:pPr>
        <w:pStyle w:val="BodyText"/>
        <w:sectPr w:rsidR="00C93F68" w:rsidRPr="002159F7" w:rsidSect="00D3690B">
          <w:type w:val="continuous"/>
          <w:pgSz w:w="11907" w:h="16840" w:code="9"/>
          <w:pgMar w:top="2268" w:right="1134" w:bottom="1134" w:left="1134" w:header="284" w:footer="284" w:gutter="0"/>
          <w:cols w:space="283"/>
          <w:docGrid w:linePitch="360"/>
        </w:sectPr>
      </w:pPr>
    </w:p>
    <w:p w14:paraId="701019DE" w14:textId="6151D0F6" w:rsidR="0012058C" w:rsidRDefault="0012058C" w:rsidP="0012058C">
      <w:pPr>
        <w:pStyle w:val="Heading3"/>
      </w:pPr>
      <w:r>
        <w:t>Webinar evaluation survey summary statistics</w:t>
      </w:r>
    </w:p>
    <w:p w14:paraId="1ACA499B" w14:textId="5E951D24" w:rsidR="00771818" w:rsidRPr="00771818" w:rsidRDefault="00771818" w:rsidP="00771818">
      <w:pPr>
        <w:pStyle w:val="BodyText"/>
        <w:rPr>
          <w:lang w:eastAsia="en-AU"/>
        </w:rPr>
      </w:pPr>
      <w:r>
        <w:rPr>
          <w:lang w:eastAsia="en-AU"/>
        </w:rPr>
        <w:t>[table of the webinars and the number of evaluation survey respondents etc]</w:t>
      </w:r>
    </w:p>
    <w:tbl>
      <w:tblPr>
        <w:tblStyle w:val="TableGrid"/>
        <w:tblW w:w="0" w:type="auto"/>
        <w:tblLook w:val="04A0" w:firstRow="1" w:lastRow="0" w:firstColumn="1" w:lastColumn="0" w:noHBand="0" w:noVBand="1"/>
        <w:tblCaption w:val=""/>
        <w:tblDescription w:val=""/>
      </w:tblPr>
      <w:tblGrid>
        <w:gridCol w:w="2977"/>
        <w:gridCol w:w="1205"/>
        <w:gridCol w:w="1205"/>
        <w:gridCol w:w="1205"/>
        <w:gridCol w:w="1205"/>
        <w:gridCol w:w="730"/>
        <w:gridCol w:w="1111"/>
      </w:tblGrid>
      <w:tr w:rsidR="00D73171" w:rsidRPr="00D73171" w14:paraId="45D7D72E" w14:textId="77777777" w:rsidTr="00B846D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77" w:type="dxa"/>
            <w:hideMark/>
          </w:tcPr>
          <w:p w14:paraId="1958094D" w14:textId="77777777" w:rsidR="00D73171" w:rsidRPr="00D73171" w:rsidRDefault="00D73171" w:rsidP="00D73171">
            <w:pPr>
              <w:pStyle w:val="TableTextLeft"/>
            </w:pPr>
            <w:r w:rsidRPr="00D73171">
              <w:t>Survey stats</w:t>
            </w:r>
          </w:p>
        </w:tc>
        <w:tc>
          <w:tcPr>
            <w:tcW w:w="1205" w:type="dxa"/>
            <w:hideMark/>
          </w:tcPr>
          <w:p w14:paraId="61697E7A" w14:textId="77777777" w:rsidR="00D73171" w:rsidRPr="00D73171" w:rsidRDefault="00D73171" w:rsidP="00D73171">
            <w:pPr>
              <w:pStyle w:val="TableTextLeft"/>
              <w:cnfStyle w:val="100000000000" w:firstRow="1" w:lastRow="0" w:firstColumn="0" w:lastColumn="0" w:oddVBand="0" w:evenVBand="0" w:oddHBand="0" w:evenHBand="0" w:firstRowFirstColumn="0" w:firstRowLastColumn="0" w:lastRowFirstColumn="0" w:lastRowLastColumn="0"/>
            </w:pPr>
            <w:r w:rsidRPr="00D73171">
              <w:t>W1</w:t>
            </w:r>
          </w:p>
        </w:tc>
        <w:tc>
          <w:tcPr>
            <w:tcW w:w="1205" w:type="dxa"/>
            <w:hideMark/>
          </w:tcPr>
          <w:p w14:paraId="2725EE4E" w14:textId="77777777" w:rsidR="00D73171" w:rsidRPr="00D73171" w:rsidRDefault="00D73171" w:rsidP="00D73171">
            <w:pPr>
              <w:pStyle w:val="TableTextLeft"/>
              <w:cnfStyle w:val="100000000000" w:firstRow="1" w:lastRow="0" w:firstColumn="0" w:lastColumn="0" w:oddVBand="0" w:evenVBand="0" w:oddHBand="0" w:evenHBand="0" w:firstRowFirstColumn="0" w:firstRowLastColumn="0" w:lastRowFirstColumn="0" w:lastRowLastColumn="0"/>
            </w:pPr>
            <w:r w:rsidRPr="00D73171">
              <w:t>W2</w:t>
            </w:r>
          </w:p>
        </w:tc>
        <w:tc>
          <w:tcPr>
            <w:tcW w:w="1205" w:type="dxa"/>
            <w:hideMark/>
          </w:tcPr>
          <w:p w14:paraId="7533F3F5" w14:textId="77777777" w:rsidR="00D73171" w:rsidRPr="00D73171" w:rsidRDefault="00D73171" w:rsidP="00D73171">
            <w:pPr>
              <w:pStyle w:val="TableTextLeft"/>
              <w:cnfStyle w:val="100000000000" w:firstRow="1" w:lastRow="0" w:firstColumn="0" w:lastColumn="0" w:oddVBand="0" w:evenVBand="0" w:oddHBand="0" w:evenHBand="0" w:firstRowFirstColumn="0" w:firstRowLastColumn="0" w:lastRowFirstColumn="0" w:lastRowLastColumn="0"/>
            </w:pPr>
            <w:r w:rsidRPr="00D73171">
              <w:t>W3</w:t>
            </w:r>
          </w:p>
        </w:tc>
        <w:tc>
          <w:tcPr>
            <w:tcW w:w="1205" w:type="dxa"/>
            <w:hideMark/>
          </w:tcPr>
          <w:p w14:paraId="65230519" w14:textId="77777777" w:rsidR="00D73171" w:rsidRPr="00D73171" w:rsidRDefault="00D73171" w:rsidP="00D73171">
            <w:pPr>
              <w:pStyle w:val="TableTextLeft"/>
              <w:cnfStyle w:val="100000000000" w:firstRow="1" w:lastRow="0" w:firstColumn="0" w:lastColumn="0" w:oddVBand="0" w:evenVBand="0" w:oddHBand="0" w:evenHBand="0" w:firstRowFirstColumn="0" w:firstRowLastColumn="0" w:lastRowFirstColumn="0" w:lastRowLastColumn="0"/>
            </w:pPr>
            <w:r w:rsidRPr="00D73171">
              <w:t>W4</w:t>
            </w:r>
          </w:p>
        </w:tc>
        <w:tc>
          <w:tcPr>
            <w:tcW w:w="730" w:type="dxa"/>
            <w:hideMark/>
          </w:tcPr>
          <w:p w14:paraId="0B877D1B" w14:textId="77777777" w:rsidR="00D73171" w:rsidRPr="00D73171" w:rsidRDefault="00D73171" w:rsidP="00D73171">
            <w:pPr>
              <w:pStyle w:val="TableTextLeft"/>
              <w:cnfStyle w:val="100000000000" w:firstRow="1" w:lastRow="0" w:firstColumn="0" w:lastColumn="0" w:oddVBand="0" w:evenVBand="0" w:oddHBand="0" w:evenHBand="0" w:firstRowFirstColumn="0" w:firstRowLastColumn="0" w:lastRowFirstColumn="0" w:lastRowLastColumn="0"/>
              <w:rPr>
                <w:b/>
                <w:bCs/>
              </w:rPr>
            </w:pPr>
            <w:r w:rsidRPr="00D73171">
              <w:rPr>
                <w:b/>
                <w:bCs/>
              </w:rPr>
              <w:t>total</w:t>
            </w:r>
          </w:p>
        </w:tc>
        <w:tc>
          <w:tcPr>
            <w:tcW w:w="1111" w:type="dxa"/>
            <w:hideMark/>
          </w:tcPr>
          <w:p w14:paraId="67D7334C" w14:textId="77777777" w:rsidR="00D73171" w:rsidRPr="00D73171" w:rsidRDefault="00D73171" w:rsidP="00D73171">
            <w:pPr>
              <w:pStyle w:val="TableTextLeft"/>
              <w:cnfStyle w:val="100000000000" w:firstRow="1" w:lastRow="0" w:firstColumn="0" w:lastColumn="0" w:oddVBand="0" w:evenVBand="0" w:oddHBand="0" w:evenHBand="0" w:firstRowFirstColumn="0" w:firstRowLastColumn="0" w:lastRowFirstColumn="0" w:lastRowLastColumn="0"/>
            </w:pPr>
            <w:r w:rsidRPr="00D73171">
              <w:t>average</w:t>
            </w:r>
          </w:p>
        </w:tc>
      </w:tr>
      <w:tr w:rsidR="00D73171" w:rsidRPr="00D73171" w14:paraId="560044B9" w14:textId="77777777" w:rsidTr="00B846D1">
        <w:tc>
          <w:tcPr>
            <w:tcW w:w="2977" w:type="dxa"/>
            <w:hideMark/>
          </w:tcPr>
          <w:p w14:paraId="0466E11F" w14:textId="77777777" w:rsidR="00D73171" w:rsidRPr="00D73171" w:rsidRDefault="00D73171" w:rsidP="00D73171">
            <w:pPr>
              <w:pStyle w:val="TableTextLeft"/>
            </w:pPr>
            <w:r w:rsidRPr="00D73171">
              <w:t>Days the survey was available after the webinar</w:t>
            </w:r>
          </w:p>
        </w:tc>
        <w:tc>
          <w:tcPr>
            <w:tcW w:w="1205" w:type="dxa"/>
            <w:hideMark/>
          </w:tcPr>
          <w:p w14:paraId="79D71AD4" w14:textId="77777777" w:rsidR="00D73171" w:rsidRPr="00D73171" w:rsidRDefault="00D73171" w:rsidP="00D73171">
            <w:pPr>
              <w:pStyle w:val="TableTextLeft"/>
            </w:pPr>
            <w:r w:rsidRPr="00D73171">
              <w:t>8 days</w:t>
            </w:r>
          </w:p>
        </w:tc>
        <w:tc>
          <w:tcPr>
            <w:tcW w:w="1205" w:type="dxa"/>
            <w:hideMark/>
          </w:tcPr>
          <w:p w14:paraId="4C2D3C8A" w14:textId="77777777" w:rsidR="00D73171" w:rsidRPr="00D73171" w:rsidRDefault="00D73171" w:rsidP="00D73171">
            <w:pPr>
              <w:pStyle w:val="TableTextLeft"/>
            </w:pPr>
            <w:r w:rsidRPr="00D73171">
              <w:t>8 days</w:t>
            </w:r>
          </w:p>
        </w:tc>
        <w:tc>
          <w:tcPr>
            <w:tcW w:w="1205" w:type="dxa"/>
            <w:hideMark/>
          </w:tcPr>
          <w:p w14:paraId="7E7847FB" w14:textId="77777777" w:rsidR="00D73171" w:rsidRPr="00D73171" w:rsidRDefault="00D73171" w:rsidP="00D73171">
            <w:pPr>
              <w:pStyle w:val="TableTextLeft"/>
            </w:pPr>
            <w:r w:rsidRPr="00D73171">
              <w:t>12 days</w:t>
            </w:r>
          </w:p>
        </w:tc>
        <w:tc>
          <w:tcPr>
            <w:tcW w:w="1205" w:type="dxa"/>
            <w:hideMark/>
          </w:tcPr>
          <w:p w14:paraId="676E5DD2" w14:textId="77777777" w:rsidR="00D73171" w:rsidRPr="00D73171" w:rsidRDefault="00D73171" w:rsidP="00D73171">
            <w:pPr>
              <w:pStyle w:val="TableTextLeft"/>
            </w:pPr>
            <w:r w:rsidRPr="00D73171">
              <w:t>5 days</w:t>
            </w:r>
          </w:p>
        </w:tc>
        <w:tc>
          <w:tcPr>
            <w:tcW w:w="730" w:type="dxa"/>
            <w:hideMark/>
          </w:tcPr>
          <w:p w14:paraId="10122206" w14:textId="77777777" w:rsidR="00D73171" w:rsidRPr="00D73171" w:rsidRDefault="00D73171" w:rsidP="00D73171">
            <w:pPr>
              <w:pStyle w:val="TableTextLeft"/>
              <w:rPr>
                <w:b/>
                <w:bCs/>
              </w:rPr>
            </w:pPr>
            <w:r w:rsidRPr="00D73171">
              <w:rPr>
                <w:b/>
                <w:bCs/>
              </w:rPr>
              <w:t>33</w:t>
            </w:r>
          </w:p>
        </w:tc>
        <w:tc>
          <w:tcPr>
            <w:tcW w:w="1111" w:type="dxa"/>
            <w:hideMark/>
          </w:tcPr>
          <w:p w14:paraId="22B006C4" w14:textId="77777777" w:rsidR="00D73171" w:rsidRPr="00D73171" w:rsidRDefault="00D73171" w:rsidP="00D73171">
            <w:pPr>
              <w:pStyle w:val="TableTextLeft"/>
            </w:pPr>
            <w:r w:rsidRPr="00D73171">
              <w:t>8.25</w:t>
            </w:r>
          </w:p>
        </w:tc>
      </w:tr>
      <w:tr w:rsidR="00D73171" w:rsidRPr="00D73171" w14:paraId="7A1E69AC" w14:textId="77777777" w:rsidTr="00B846D1">
        <w:tc>
          <w:tcPr>
            <w:tcW w:w="2977" w:type="dxa"/>
            <w:hideMark/>
          </w:tcPr>
          <w:p w14:paraId="63595DE6" w14:textId="77777777" w:rsidR="00D73171" w:rsidRPr="00D73171" w:rsidRDefault="00D73171" w:rsidP="00D73171">
            <w:pPr>
              <w:pStyle w:val="TableTextLeft"/>
            </w:pPr>
            <w:r w:rsidRPr="00D73171">
              <w:t>Number of respondents</w:t>
            </w:r>
          </w:p>
        </w:tc>
        <w:tc>
          <w:tcPr>
            <w:tcW w:w="1205" w:type="dxa"/>
            <w:hideMark/>
          </w:tcPr>
          <w:p w14:paraId="76742195" w14:textId="77777777" w:rsidR="00D73171" w:rsidRPr="00D73171" w:rsidRDefault="00D73171" w:rsidP="00D73171">
            <w:pPr>
              <w:pStyle w:val="TableTextLeft"/>
            </w:pPr>
            <w:r w:rsidRPr="00D73171">
              <w:t>29</w:t>
            </w:r>
          </w:p>
        </w:tc>
        <w:tc>
          <w:tcPr>
            <w:tcW w:w="1205" w:type="dxa"/>
            <w:hideMark/>
          </w:tcPr>
          <w:p w14:paraId="603959F2" w14:textId="77777777" w:rsidR="00D73171" w:rsidRPr="00D73171" w:rsidRDefault="00D73171" w:rsidP="00D73171">
            <w:pPr>
              <w:pStyle w:val="TableTextLeft"/>
            </w:pPr>
            <w:r w:rsidRPr="00D73171">
              <w:t>11</w:t>
            </w:r>
          </w:p>
        </w:tc>
        <w:tc>
          <w:tcPr>
            <w:tcW w:w="1205" w:type="dxa"/>
            <w:hideMark/>
          </w:tcPr>
          <w:p w14:paraId="133C8CD5" w14:textId="77777777" w:rsidR="00D73171" w:rsidRPr="00D73171" w:rsidRDefault="00D73171" w:rsidP="00D73171">
            <w:pPr>
              <w:pStyle w:val="TableTextLeft"/>
            </w:pPr>
            <w:r w:rsidRPr="00D73171">
              <w:t>11</w:t>
            </w:r>
          </w:p>
        </w:tc>
        <w:tc>
          <w:tcPr>
            <w:tcW w:w="1205" w:type="dxa"/>
            <w:hideMark/>
          </w:tcPr>
          <w:p w14:paraId="14F37AC8" w14:textId="77777777" w:rsidR="00D73171" w:rsidRPr="00D73171" w:rsidRDefault="00D73171" w:rsidP="00D73171">
            <w:pPr>
              <w:pStyle w:val="TableTextLeft"/>
            </w:pPr>
            <w:r w:rsidRPr="00D73171">
              <w:t>6</w:t>
            </w:r>
          </w:p>
        </w:tc>
        <w:tc>
          <w:tcPr>
            <w:tcW w:w="730" w:type="dxa"/>
            <w:hideMark/>
          </w:tcPr>
          <w:p w14:paraId="5BBA155C" w14:textId="77777777" w:rsidR="00D73171" w:rsidRPr="00D73171" w:rsidRDefault="00D73171" w:rsidP="00D73171">
            <w:pPr>
              <w:pStyle w:val="TableTextLeft"/>
              <w:rPr>
                <w:b/>
                <w:bCs/>
              </w:rPr>
            </w:pPr>
            <w:r w:rsidRPr="00D73171">
              <w:rPr>
                <w:b/>
                <w:bCs/>
              </w:rPr>
              <w:t>57</w:t>
            </w:r>
          </w:p>
        </w:tc>
        <w:tc>
          <w:tcPr>
            <w:tcW w:w="1111" w:type="dxa"/>
            <w:hideMark/>
          </w:tcPr>
          <w:p w14:paraId="0CD247F0" w14:textId="77777777" w:rsidR="00D73171" w:rsidRPr="00D73171" w:rsidRDefault="00D73171" w:rsidP="00D73171">
            <w:pPr>
              <w:pStyle w:val="TableTextLeft"/>
            </w:pPr>
            <w:r w:rsidRPr="00D73171">
              <w:t>14.25</w:t>
            </w:r>
          </w:p>
        </w:tc>
      </w:tr>
      <w:tr w:rsidR="00D73171" w:rsidRPr="00D73171" w14:paraId="711457E6" w14:textId="77777777" w:rsidTr="00B846D1">
        <w:tc>
          <w:tcPr>
            <w:tcW w:w="2977" w:type="dxa"/>
            <w:hideMark/>
          </w:tcPr>
          <w:p w14:paraId="7BC8E11E" w14:textId="77777777" w:rsidR="00D73171" w:rsidRPr="00D73171" w:rsidRDefault="00D73171" w:rsidP="00D73171">
            <w:pPr>
              <w:pStyle w:val="TableTextLeft"/>
            </w:pPr>
            <w:r w:rsidRPr="00D73171">
              <w:t>Number of surveys completed</w:t>
            </w:r>
          </w:p>
        </w:tc>
        <w:tc>
          <w:tcPr>
            <w:tcW w:w="1205" w:type="dxa"/>
            <w:hideMark/>
          </w:tcPr>
          <w:p w14:paraId="647142FE" w14:textId="77777777" w:rsidR="00D73171" w:rsidRPr="00D73171" w:rsidRDefault="00D73171" w:rsidP="00D73171">
            <w:pPr>
              <w:pStyle w:val="TableTextLeft"/>
            </w:pPr>
            <w:r w:rsidRPr="00D73171">
              <w:t>28</w:t>
            </w:r>
          </w:p>
        </w:tc>
        <w:tc>
          <w:tcPr>
            <w:tcW w:w="1205" w:type="dxa"/>
            <w:hideMark/>
          </w:tcPr>
          <w:p w14:paraId="6823F74B" w14:textId="77777777" w:rsidR="00D73171" w:rsidRPr="00D73171" w:rsidRDefault="00D73171" w:rsidP="00D73171">
            <w:pPr>
              <w:pStyle w:val="TableTextLeft"/>
            </w:pPr>
            <w:r w:rsidRPr="00D73171">
              <w:t>11</w:t>
            </w:r>
          </w:p>
        </w:tc>
        <w:tc>
          <w:tcPr>
            <w:tcW w:w="1205" w:type="dxa"/>
            <w:hideMark/>
          </w:tcPr>
          <w:p w14:paraId="46D2DD19" w14:textId="77777777" w:rsidR="00D73171" w:rsidRPr="00D73171" w:rsidRDefault="00D73171" w:rsidP="00D73171">
            <w:pPr>
              <w:pStyle w:val="TableTextLeft"/>
            </w:pPr>
            <w:r w:rsidRPr="00D73171">
              <w:t>11</w:t>
            </w:r>
          </w:p>
        </w:tc>
        <w:tc>
          <w:tcPr>
            <w:tcW w:w="1205" w:type="dxa"/>
            <w:hideMark/>
          </w:tcPr>
          <w:p w14:paraId="2278F4A8" w14:textId="77777777" w:rsidR="00D73171" w:rsidRPr="00D73171" w:rsidRDefault="00D73171" w:rsidP="00D73171">
            <w:pPr>
              <w:pStyle w:val="TableTextLeft"/>
            </w:pPr>
            <w:r w:rsidRPr="00D73171">
              <w:t>6</w:t>
            </w:r>
          </w:p>
        </w:tc>
        <w:tc>
          <w:tcPr>
            <w:tcW w:w="730" w:type="dxa"/>
            <w:hideMark/>
          </w:tcPr>
          <w:p w14:paraId="154E8C14" w14:textId="77777777" w:rsidR="00D73171" w:rsidRPr="00D73171" w:rsidRDefault="00D73171" w:rsidP="00D73171">
            <w:pPr>
              <w:pStyle w:val="TableTextLeft"/>
              <w:rPr>
                <w:b/>
                <w:bCs/>
              </w:rPr>
            </w:pPr>
            <w:r w:rsidRPr="00D73171">
              <w:rPr>
                <w:b/>
                <w:bCs/>
              </w:rPr>
              <w:t>56</w:t>
            </w:r>
          </w:p>
        </w:tc>
        <w:tc>
          <w:tcPr>
            <w:tcW w:w="1111" w:type="dxa"/>
            <w:hideMark/>
          </w:tcPr>
          <w:p w14:paraId="016093D7" w14:textId="77777777" w:rsidR="00D73171" w:rsidRPr="00D73171" w:rsidRDefault="00D73171" w:rsidP="00D73171">
            <w:pPr>
              <w:pStyle w:val="TableTextLeft"/>
            </w:pPr>
            <w:r w:rsidRPr="00D73171">
              <w:t>14</w:t>
            </w:r>
          </w:p>
        </w:tc>
      </w:tr>
      <w:tr w:rsidR="00D73171" w:rsidRPr="00D73171" w14:paraId="39A17FB8" w14:textId="77777777" w:rsidTr="00B846D1">
        <w:tc>
          <w:tcPr>
            <w:tcW w:w="2977" w:type="dxa"/>
            <w:hideMark/>
          </w:tcPr>
          <w:p w14:paraId="347D069F" w14:textId="77777777" w:rsidR="00D73171" w:rsidRPr="00D73171" w:rsidRDefault="00D73171" w:rsidP="00D73171">
            <w:pPr>
              <w:pStyle w:val="TableTextLeft"/>
            </w:pPr>
            <w:r w:rsidRPr="00D73171">
              <w:t>Completion rate</w:t>
            </w:r>
          </w:p>
        </w:tc>
        <w:tc>
          <w:tcPr>
            <w:tcW w:w="1205" w:type="dxa"/>
            <w:hideMark/>
          </w:tcPr>
          <w:p w14:paraId="3B73CEB7" w14:textId="77777777" w:rsidR="00D73171" w:rsidRPr="00D73171" w:rsidRDefault="00D73171" w:rsidP="00D73171">
            <w:pPr>
              <w:pStyle w:val="TableTextLeft"/>
            </w:pPr>
            <w:r w:rsidRPr="00D73171">
              <w:t>97%</w:t>
            </w:r>
          </w:p>
        </w:tc>
        <w:tc>
          <w:tcPr>
            <w:tcW w:w="1205" w:type="dxa"/>
            <w:hideMark/>
          </w:tcPr>
          <w:p w14:paraId="64CE0ADC" w14:textId="77777777" w:rsidR="00D73171" w:rsidRPr="00D73171" w:rsidRDefault="00D73171" w:rsidP="00D73171">
            <w:pPr>
              <w:pStyle w:val="TableTextLeft"/>
            </w:pPr>
            <w:r w:rsidRPr="00D73171">
              <w:t>100%</w:t>
            </w:r>
          </w:p>
        </w:tc>
        <w:tc>
          <w:tcPr>
            <w:tcW w:w="1205" w:type="dxa"/>
            <w:hideMark/>
          </w:tcPr>
          <w:p w14:paraId="4F838598" w14:textId="77777777" w:rsidR="00D73171" w:rsidRPr="00D73171" w:rsidRDefault="00D73171" w:rsidP="00D73171">
            <w:pPr>
              <w:pStyle w:val="TableTextLeft"/>
            </w:pPr>
            <w:r w:rsidRPr="00D73171">
              <w:t>100%</w:t>
            </w:r>
          </w:p>
        </w:tc>
        <w:tc>
          <w:tcPr>
            <w:tcW w:w="1205" w:type="dxa"/>
            <w:hideMark/>
          </w:tcPr>
          <w:p w14:paraId="03A8F2BC" w14:textId="77777777" w:rsidR="00D73171" w:rsidRPr="00D73171" w:rsidRDefault="00D73171" w:rsidP="00D73171">
            <w:pPr>
              <w:pStyle w:val="TableTextLeft"/>
            </w:pPr>
            <w:r w:rsidRPr="00D73171">
              <w:t>100%</w:t>
            </w:r>
          </w:p>
        </w:tc>
        <w:tc>
          <w:tcPr>
            <w:tcW w:w="730" w:type="dxa"/>
            <w:hideMark/>
          </w:tcPr>
          <w:p w14:paraId="0374D9F6" w14:textId="77777777" w:rsidR="00D73171" w:rsidRPr="00D73171" w:rsidRDefault="00D73171" w:rsidP="00D73171">
            <w:pPr>
              <w:pStyle w:val="TableTextLeft"/>
              <w:rPr>
                <w:b/>
                <w:bCs/>
              </w:rPr>
            </w:pPr>
            <w:r w:rsidRPr="00D73171">
              <w:rPr>
                <w:b/>
                <w:bCs/>
              </w:rPr>
              <w:t>397%</w:t>
            </w:r>
          </w:p>
        </w:tc>
        <w:tc>
          <w:tcPr>
            <w:tcW w:w="1111" w:type="dxa"/>
            <w:hideMark/>
          </w:tcPr>
          <w:p w14:paraId="34DA66AB" w14:textId="77777777" w:rsidR="00D73171" w:rsidRPr="00D73171" w:rsidRDefault="00D73171" w:rsidP="00D73171">
            <w:pPr>
              <w:pStyle w:val="TableTextLeft"/>
            </w:pPr>
            <w:r w:rsidRPr="00D73171">
              <w:t>99.25%</w:t>
            </w:r>
          </w:p>
        </w:tc>
      </w:tr>
      <w:tr w:rsidR="00D73171" w:rsidRPr="00D73171" w14:paraId="0DF41861" w14:textId="77777777" w:rsidTr="00B846D1">
        <w:tc>
          <w:tcPr>
            <w:tcW w:w="2977" w:type="dxa"/>
            <w:hideMark/>
          </w:tcPr>
          <w:p w14:paraId="03AD8845" w14:textId="77777777" w:rsidR="00D73171" w:rsidRPr="00D73171" w:rsidRDefault="00D73171" w:rsidP="00D73171">
            <w:pPr>
              <w:pStyle w:val="TableTextLeft"/>
            </w:pPr>
            <w:r w:rsidRPr="00D73171">
              <w:t>Typical time spent</w:t>
            </w:r>
          </w:p>
        </w:tc>
        <w:tc>
          <w:tcPr>
            <w:tcW w:w="1205" w:type="dxa"/>
            <w:hideMark/>
          </w:tcPr>
          <w:p w14:paraId="33516B0D" w14:textId="77777777" w:rsidR="00D73171" w:rsidRPr="00D73171" w:rsidRDefault="00D73171" w:rsidP="00D73171">
            <w:pPr>
              <w:pStyle w:val="TableTextLeft"/>
            </w:pPr>
            <w:r w:rsidRPr="00D73171">
              <w:t>3 mins</w:t>
            </w:r>
          </w:p>
        </w:tc>
        <w:tc>
          <w:tcPr>
            <w:tcW w:w="1205" w:type="dxa"/>
            <w:hideMark/>
          </w:tcPr>
          <w:p w14:paraId="55849D19" w14:textId="77777777" w:rsidR="00D73171" w:rsidRPr="00D73171" w:rsidRDefault="00D73171" w:rsidP="00D73171">
            <w:pPr>
              <w:pStyle w:val="TableTextLeft"/>
            </w:pPr>
            <w:r w:rsidRPr="00D73171">
              <w:t>3 mins</w:t>
            </w:r>
          </w:p>
        </w:tc>
        <w:tc>
          <w:tcPr>
            <w:tcW w:w="1205" w:type="dxa"/>
            <w:hideMark/>
          </w:tcPr>
          <w:p w14:paraId="5B8BBDF1" w14:textId="77777777" w:rsidR="00D73171" w:rsidRPr="00D73171" w:rsidRDefault="00D73171" w:rsidP="00D73171">
            <w:pPr>
              <w:pStyle w:val="TableTextLeft"/>
            </w:pPr>
            <w:r w:rsidRPr="00D73171">
              <w:t>3 mins</w:t>
            </w:r>
          </w:p>
        </w:tc>
        <w:tc>
          <w:tcPr>
            <w:tcW w:w="1205" w:type="dxa"/>
            <w:hideMark/>
          </w:tcPr>
          <w:p w14:paraId="1B02BC0A" w14:textId="77777777" w:rsidR="00D73171" w:rsidRPr="00D73171" w:rsidRDefault="00D73171" w:rsidP="00D73171">
            <w:pPr>
              <w:pStyle w:val="TableTextLeft"/>
            </w:pPr>
            <w:r w:rsidRPr="00D73171">
              <w:t>2 mins</w:t>
            </w:r>
          </w:p>
        </w:tc>
        <w:tc>
          <w:tcPr>
            <w:tcW w:w="730" w:type="dxa"/>
            <w:hideMark/>
          </w:tcPr>
          <w:p w14:paraId="52F49E47" w14:textId="77777777" w:rsidR="00D73171" w:rsidRPr="00D73171" w:rsidRDefault="00D73171" w:rsidP="00D73171">
            <w:pPr>
              <w:pStyle w:val="TableTextLeft"/>
              <w:rPr>
                <w:b/>
                <w:bCs/>
              </w:rPr>
            </w:pPr>
            <w:r w:rsidRPr="00D73171">
              <w:rPr>
                <w:b/>
                <w:bCs/>
              </w:rPr>
              <w:t>11</w:t>
            </w:r>
          </w:p>
        </w:tc>
        <w:tc>
          <w:tcPr>
            <w:tcW w:w="1111" w:type="dxa"/>
            <w:hideMark/>
          </w:tcPr>
          <w:p w14:paraId="0D68F10C" w14:textId="77777777" w:rsidR="00D73171" w:rsidRPr="00D73171" w:rsidRDefault="00D73171" w:rsidP="00D73171">
            <w:pPr>
              <w:pStyle w:val="TableTextLeft"/>
            </w:pPr>
            <w:r w:rsidRPr="00D73171">
              <w:t>2.75 mins</w:t>
            </w:r>
          </w:p>
        </w:tc>
      </w:tr>
      <w:tr w:rsidR="00D73171" w:rsidRPr="00D73171" w14:paraId="27A3A3E1" w14:textId="77777777" w:rsidTr="00B846D1">
        <w:tc>
          <w:tcPr>
            <w:tcW w:w="2977" w:type="dxa"/>
            <w:hideMark/>
          </w:tcPr>
          <w:p w14:paraId="6857EB7F" w14:textId="77777777" w:rsidR="00D73171" w:rsidRPr="00D73171" w:rsidRDefault="00D73171" w:rsidP="00D73171">
            <w:pPr>
              <w:pStyle w:val="TableTextLeft"/>
            </w:pPr>
            <w:r w:rsidRPr="00D73171">
              <w:t>Percentage of the respondents from the live attendees on the day that responded to the survey</w:t>
            </w:r>
          </w:p>
        </w:tc>
        <w:tc>
          <w:tcPr>
            <w:tcW w:w="1205" w:type="dxa"/>
            <w:hideMark/>
          </w:tcPr>
          <w:p w14:paraId="0FF25210" w14:textId="77777777" w:rsidR="00D73171" w:rsidRPr="00D73171" w:rsidRDefault="00D73171" w:rsidP="00D73171">
            <w:pPr>
              <w:pStyle w:val="TableTextLeft"/>
            </w:pPr>
            <w:r w:rsidRPr="00D73171">
              <w:t>29 of 176 is 16%</w:t>
            </w:r>
          </w:p>
        </w:tc>
        <w:tc>
          <w:tcPr>
            <w:tcW w:w="1205" w:type="dxa"/>
            <w:hideMark/>
          </w:tcPr>
          <w:p w14:paraId="5E42EB01" w14:textId="77777777" w:rsidR="00D73171" w:rsidRPr="00D73171" w:rsidRDefault="00D73171" w:rsidP="00D73171">
            <w:pPr>
              <w:pStyle w:val="TableTextLeft"/>
            </w:pPr>
            <w:r w:rsidRPr="00D73171">
              <w:t>11 of 132 is 8%</w:t>
            </w:r>
          </w:p>
        </w:tc>
        <w:tc>
          <w:tcPr>
            <w:tcW w:w="1205" w:type="dxa"/>
            <w:hideMark/>
          </w:tcPr>
          <w:p w14:paraId="483E723C" w14:textId="77777777" w:rsidR="00D73171" w:rsidRPr="00D73171" w:rsidRDefault="00D73171" w:rsidP="00D73171">
            <w:pPr>
              <w:pStyle w:val="TableTextLeft"/>
            </w:pPr>
            <w:r w:rsidRPr="00D73171">
              <w:t>11 of 92 is 12%</w:t>
            </w:r>
          </w:p>
        </w:tc>
        <w:tc>
          <w:tcPr>
            <w:tcW w:w="1205" w:type="dxa"/>
            <w:hideMark/>
          </w:tcPr>
          <w:p w14:paraId="1EB13EB7" w14:textId="77777777" w:rsidR="00D73171" w:rsidRPr="00D73171" w:rsidRDefault="00D73171" w:rsidP="00D73171">
            <w:pPr>
              <w:pStyle w:val="TableTextLeft"/>
            </w:pPr>
            <w:r w:rsidRPr="00D73171">
              <w:t>6 of 77 is 8%</w:t>
            </w:r>
          </w:p>
        </w:tc>
        <w:tc>
          <w:tcPr>
            <w:tcW w:w="730" w:type="dxa"/>
            <w:hideMark/>
          </w:tcPr>
          <w:p w14:paraId="10BFC0EF" w14:textId="77777777" w:rsidR="00D73171" w:rsidRPr="00D73171" w:rsidRDefault="00D73171" w:rsidP="00D73171">
            <w:pPr>
              <w:pStyle w:val="TableTextLeft"/>
              <w:rPr>
                <w:b/>
                <w:bCs/>
              </w:rPr>
            </w:pPr>
            <w:r w:rsidRPr="00D73171">
              <w:rPr>
                <w:b/>
                <w:bCs/>
              </w:rPr>
              <w:t>44%</w:t>
            </w:r>
          </w:p>
        </w:tc>
        <w:tc>
          <w:tcPr>
            <w:tcW w:w="1111" w:type="dxa"/>
            <w:hideMark/>
          </w:tcPr>
          <w:p w14:paraId="27594B1F" w14:textId="77777777" w:rsidR="00D73171" w:rsidRPr="00D73171" w:rsidRDefault="00D73171" w:rsidP="00D73171">
            <w:pPr>
              <w:pStyle w:val="TableTextLeft"/>
            </w:pPr>
            <w:r w:rsidRPr="00D73171">
              <w:t>11%</w:t>
            </w:r>
          </w:p>
        </w:tc>
      </w:tr>
    </w:tbl>
    <w:p w14:paraId="4715046B" w14:textId="77777777" w:rsidR="00D73171" w:rsidRDefault="00D73171" w:rsidP="00D73171">
      <w:pPr>
        <w:pStyle w:val="BodyText"/>
      </w:pPr>
    </w:p>
    <w:p w14:paraId="091D0145" w14:textId="198BDA94" w:rsidR="000347BB" w:rsidRDefault="000347BB" w:rsidP="0012058C">
      <w:pPr>
        <w:pStyle w:val="Heading3"/>
      </w:pPr>
      <w:r>
        <w:t>Webinar evaluation survey</w:t>
      </w:r>
      <w:r w:rsidR="00244D6E">
        <w:t xml:space="preserve"> questions and</w:t>
      </w:r>
      <w:r>
        <w:t xml:space="preserve"> results</w:t>
      </w:r>
    </w:p>
    <w:p w14:paraId="254D13D8" w14:textId="26CC4FBC" w:rsidR="00771818" w:rsidRPr="00771818" w:rsidRDefault="00771818" w:rsidP="00771818">
      <w:pPr>
        <w:pStyle w:val="BodyText"/>
        <w:rPr>
          <w:lang w:eastAsia="en-AU"/>
        </w:rPr>
      </w:pPr>
      <w:r>
        <w:rPr>
          <w:lang w:eastAsia="en-AU"/>
        </w:rPr>
        <w:t xml:space="preserve">[evaluation survey question 1 and the number of responses for question: </w:t>
      </w:r>
      <w:r w:rsidRPr="00F81F9F">
        <w:t>I heard about/ learned something that I am likely to use/ apply</w:t>
      </w:r>
      <w:r>
        <w:t>]</w:t>
      </w:r>
    </w:p>
    <w:tbl>
      <w:tblPr>
        <w:tblStyle w:val="TableGrid"/>
        <w:tblW w:w="0" w:type="auto"/>
        <w:tblLook w:val="04A0" w:firstRow="1" w:lastRow="0" w:firstColumn="1" w:lastColumn="0" w:noHBand="0" w:noVBand="1"/>
        <w:tblCaption w:val=""/>
        <w:tblDescription w:val=""/>
      </w:tblPr>
      <w:tblGrid>
        <w:gridCol w:w="4045"/>
        <w:gridCol w:w="921"/>
        <w:gridCol w:w="921"/>
        <w:gridCol w:w="921"/>
        <w:gridCol w:w="921"/>
        <w:gridCol w:w="1069"/>
        <w:gridCol w:w="821"/>
      </w:tblGrid>
      <w:tr w:rsidR="00F81F9F" w:rsidRPr="00F81F9F" w14:paraId="373F4DAE"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45" w:type="dxa"/>
            <w:hideMark/>
          </w:tcPr>
          <w:p w14:paraId="4BF972A7" w14:textId="77777777" w:rsidR="00F81F9F" w:rsidRPr="00F81F9F" w:rsidRDefault="00F81F9F" w:rsidP="009760B8">
            <w:pPr>
              <w:pStyle w:val="TableTextCentre"/>
            </w:pPr>
            <w:r w:rsidRPr="00F81F9F">
              <w:t>Q1. I heard about/ learned something that I am likely to use/ apply</w:t>
            </w:r>
          </w:p>
        </w:tc>
        <w:tc>
          <w:tcPr>
            <w:tcW w:w="921" w:type="dxa"/>
            <w:hideMark/>
          </w:tcPr>
          <w:p w14:paraId="3BB0596B"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1" w:type="dxa"/>
            <w:hideMark/>
          </w:tcPr>
          <w:p w14:paraId="77633529"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1" w:type="dxa"/>
            <w:hideMark/>
          </w:tcPr>
          <w:p w14:paraId="33FB5730"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1" w:type="dxa"/>
            <w:hideMark/>
          </w:tcPr>
          <w:p w14:paraId="4C4C987D"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1069" w:type="dxa"/>
            <w:hideMark/>
          </w:tcPr>
          <w:p w14:paraId="3182DB43"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821" w:type="dxa"/>
            <w:hideMark/>
          </w:tcPr>
          <w:p w14:paraId="042269BE" w14:textId="77777777" w:rsidR="00F81F9F" w:rsidRPr="009760B8"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F81F9F" w:rsidRPr="00F81F9F" w14:paraId="14A4FDFB" w14:textId="77777777" w:rsidTr="00A76ABC">
        <w:tc>
          <w:tcPr>
            <w:tcW w:w="4045" w:type="dxa"/>
            <w:hideMark/>
          </w:tcPr>
          <w:p w14:paraId="1293D3C5" w14:textId="77777777" w:rsidR="00F81F9F" w:rsidRPr="00F81F9F" w:rsidRDefault="00F81F9F" w:rsidP="009760B8">
            <w:pPr>
              <w:pStyle w:val="TableTextCentre"/>
              <w:rPr>
                <w:rFonts w:ascii="Calibri" w:hAnsi="Calibri" w:cs="Calibri"/>
                <w:color w:val="auto"/>
                <w:sz w:val="22"/>
                <w:szCs w:val="22"/>
              </w:rPr>
            </w:pPr>
            <w:r w:rsidRPr="00F81F9F">
              <w:rPr>
                <w:rFonts w:ascii="Calibri" w:hAnsi="Calibri" w:cs="Calibri"/>
                <w:color w:val="auto"/>
                <w:sz w:val="22"/>
                <w:szCs w:val="22"/>
              </w:rPr>
              <w:t> </w:t>
            </w:r>
          </w:p>
        </w:tc>
        <w:tc>
          <w:tcPr>
            <w:tcW w:w="921" w:type="dxa"/>
            <w:hideMark/>
          </w:tcPr>
          <w:p w14:paraId="4C2FF1F3"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W1</w:t>
            </w:r>
          </w:p>
        </w:tc>
        <w:tc>
          <w:tcPr>
            <w:tcW w:w="921" w:type="dxa"/>
            <w:hideMark/>
          </w:tcPr>
          <w:p w14:paraId="6661D8C2"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W2</w:t>
            </w:r>
          </w:p>
        </w:tc>
        <w:tc>
          <w:tcPr>
            <w:tcW w:w="921" w:type="dxa"/>
            <w:hideMark/>
          </w:tcPr>
          <w:p w14:paraId="52C57061"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W3</w:t>
            </w:r>
          </w:p>
        </w:tc>
        <w:tc>
          <w:tcPr>
            <w:tcW w:w="921" w:type="dxa"/>
            <w:hideMark/>
          </w:tcPr>
          <w:p w14:paraId="7B751446"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W4</w:t>
            </w:r>
          </w:p>
        </w:tc>
        <w:tc>
          <w:tcPr>
            <w:tcW w:w="1069" w:type="dxa"/>
            <w:hideMark/>
          </w:tcPr>
          <w:p w14:paraId="5597B5DE"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TOTAL</w:t>
            </w:r>
          </w:p>
        </w:tc>
        <w:tc>
          <w:tcPr>
            <w:tcW w:w="821" w:type="dxa"/>
            <w:hideMark/>
          </w:tcPr>
          <w:p w14:paraId="3828E9FA"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w:t>
            </w:r>
          </w:p>
        </w:tc>
      </w:tr>
      <w:tr w:rsidR="00F81F9F" w:rsidRPr="00F81F9F" w14:paraId="0EB11FAD" w14:textId="77777777" w:rsidTr="00A76ABC">
        <w:tc>
          <w:tcPr>
            <w:tcW w:w="4045" w:type="dxa"/>
            <w:hideMark/>
          </w:tcPr>
          <w:p w14:paraId="18B037B7" w14:textId="77777777" w:rsidR="00F81F9F" w:rsidRPr="00F81F9F" w:rsidRDefault="00F81F9F" w:rsidP="009760B8">
            <w:pPr>
              <w:pStyle w:val="TableTextCentre"/>
              <w:rPr>
                <w:rFonts w:ascii="Calibri" w:hAnsi="Calibri" w:cs="Calibri"/>
              </w:rPr>
            </w:pPr>
            <w:r w:rsidRPr="00F81F9F">
              <w:rPr>
                <w:rFonts w:ascii="Calibri" w:hAnsi="Calibri" w:cs="Calibri"/>
              </w:rPr>
              <w:t>Strongly agree</w:t>
            </w:r>
          </w:p>
        </w:tc>
        <w:tc>
          <w:tcPr>
            <w:tcW w:w="921" w:type="dxa"/>
            <w:hideMark/>
          </w:tcPr>
          <w:p w14:paraId="3B561D6E" w14:textId="77777777" w:rsidR="00F81F9F" w:rsidRPr="00F81F9F" w:rsidRDefault="00F81F9F" w:rsidP="009760B8">
            <w:pPr>
              <w:pStyle w:val="TableTextCentre"/>
              <w:rPr>
                <w:rFonts w:ascii="Calibri" w:hAnsi="Calibri" w:cs="Calibri"/>
              </w:rPr>
            </w:pPr>
            <w:r w:rsidRPr="00F81F9F">
              <w:rPr>
                <w:rFonts w:ascii="Calibri" w:hAnsi="Calibri" w:cs="Calibri"/>
              </w:rPr>
              <w:t>16</w:t>
            </w:r>
          </w:p>
        </w:tc>
        <w:tc>
          <w:tcPr>
            <w:tcW w:w="921" w:type="dxa"/>
            <w:hideMark/>
          </w:tcPr>
          <w:p w14:paraId="71B3D668"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4</w:t>
            </w:r>
          </w:p>
        </w:tc>
        <w:tc>
          <w:tcPr>
            <w:tcW w:w="921" w:type="dxa"/>
            <w:hideMark/>
          </w:tcPr>
          <w:p w14:paraId="1B353EA2"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4</w:t>
            </w:r>
          </w:p>
        </w:tc>
        <w:tc>
          <w:tcPr>
            <w:tcW w:w="921" w:type="dxa"/>
            <w:hideMark/>
          </w:tcPr>
          <w:p w14:paraId="64B08139"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5</w:t>
            </w:r>
          </w:p>
        </w:tc>
        <w:tc>
          <w:tcPr>
            <w:tcW w:w="1069" w:type="dxa"/>
            <w:hideMark/>
          </w:tcPr>
          <w:p w14:paraId="625A66A2"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29</w:t>
            </w:r>
          </w:p>
        </w:tc>
        <w:tc>
          <w:tcPr>
            <w:tcW w:w="821" w:type="dxa"/>
            <w:hideMark/>
          </w:tcPr>
          <w:p w14:paraId="41204984"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51</w:t>
            </w:r>
          </w:p>
        </w:tc>
      </w:tr>
      <w:tr w:rsidR="00F81F9F" w:rsidRPr="00F81F9F" w14:paraId="2B492B4D" w14:textId="77777777" w:rsidTr="00A76ABC">
        <w:tc>
          <w:tcPr>
            <w:tcW w:w="4045" w:type="dxa"/>
            <w:hideMark/>
          </w:tcPr>
          <w:p w14:paraId="3C18F7B4" w14:textId="77777777" w:rsidR="00F81F9F" w:rsidRPr="00F81F9F" w:rsidRDefault="00F81F9F" w:rsidP="009760B8">
            <w:pPr>
              <w:pStyle w:val="TableTextCentre"/>
              <w:rPr>
                <w:rFonts w:ascii="Calibri" w:hAnsi="Calibri" w:cs="Calibri"/>
              </w:rPr>
            </w:pPr>
            <w:r w:rsidRPr="00F81F9F">
              <w:rPr>
                <w:rFonts w:ascii="Calibri" w:hAnsi="Calibri" w:cs="Calibri"/>
              </w:rPr>
              <w:t>Agree</w:t>
            </w:r>
          </w:p>
        </w:tc>
        <w:tc>
          <w:tcPr>
            <w:tcW w:w="921" w:type="dxa"/>
            <w:hideMark/>
          </w:tcPr>
          <w:p w14:paraId="24E395A6" w14:textId="77777777" w:rsidR="00F81F9F" w:rsidRPr="00F81F9F" w:rsidRDefault="00F81F9F" w:rsidP="009760B8">
            <w:pPr>
              <w:pStyle w:val="TableTextCentre"/>
              <w:rPr>
                <w:rFonts w:ascii="Calibri" w:hAnsi="Calibri" w:cs="Calibri"/>
              </w:rPr>
            </w:pPr>
            <w:r w:rsidRPr="00F81F9F">
              <w:rPr>
                <w:rFonts w:ascii="Calibri" w:hAnsi="Calibri" w:cs="Calibri"/>
              </w:rPr>
              <w:t>10</w:t>
            </w:r>
          </w:p>
        </w:tc>
        <w:tc>
          <w:tcPr>
            <w:tcW w:w="921" w:type="dxa"/>
            <w:hideMark/>
          </w:tcPr>
          <w:p w14:paraId="49F0D24D"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6</w:t>
            </w:r>
          </w:p>
        </w:tc>
        <w:tc>
          <w:tcPr>
            <w:tcW w:w="921" w:type="dxa"/>
            <w:hideMark/>
          </w:tcPr>
          <w:p w14:paraId="36C0BB60"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7</w:t>
            </w:r>
          </w:p>
        </w:tc>
        <w:tc>
          <w:tcPr>
            <w:tcW w:w="921" w:type="dxa"/>
            <w:hideMark/>
          </w:tcPr>
          <w:p w14:paraId="1AE11ED4"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w:t>
            </w:r>
          </w:p>
        </w:tc>
        <w:tc>
          <w:tcPr>
            <w:tcW w:w="1069" w:type="dxa"/>
            <w:hideMark/>
          </w:tcPr>
          <w:p w14:paraId="49687365"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24</w:t>
            </w:r>
          </w:p>
        </w:tc>
        <w:tc>
          <w:tcPr>
            <w:tcW w:w="821" w:type="dxa"/>
            <w:hideMark/>
          </w:tcPr>
          <w:p w14:paraId="471FD55D"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42</w:t>
            </w:r>
          </w:p>
        </w:tc>
      </w:tr>
      <w:tr w:rsidR="00F81F9F" w:rsidRPr="00F81F9F" w14:paraId="6FE9A73A" w14:textId="77777777" w:rsidTr="00A76ABC">
        <w:tc>
          <w:tcPr>
            <w:tcW w:w="4045" w:type="dxa"/>
            <w:hideMark/>
          </w:tcPr>
          <w:p w14:paraId="310EECA2" w14:textId="77777777" w:rsidR="00F81F9F" w:rsidRPr="00F81F9F" w:rsidRDefault="00F81F9F" w:rsidP="009760B8">
            <w:pPr>
              <w:pStyle w:val="TableTextCentre"/>
              <w:rPr>
                <w:rFonts w:ascii="Calibri" w:hAnsi="Calibri" w:cs="Calibri"/>
              </w:rPr>
            </w:pPr>
            <w:r w:rsidRPr="00F81F9F">
              <w:rPr>
                <w:rFonts w:ascii="Calibri" w:hAnsi="Calibri" w:cs="Calibri"/>
              </w:rPr>
              <w:t>Neither agree or disagree</w:t>
            </w:r>
          </w:p>
        </w:tc>
        <w:tc>
          <w:tcPr>
            <w:tcW w:w="921" w:type="dxa"/>
            <w:hideMark/>
          </w:tcPr>
          <w:p w14:paraId="2498DD84" w14:textId="77777777" w:rsidR="00F81F9F" w:rsidRPr="00F81F9F" w:rsidRDefault="00F81F9F" w:rsidP="009760B8">
            <w:pPr>
              <w:pStyle w:val="TableTextCentre"/>
              <w:rPr>
                <w:rFonts w:ascii="Calibri" w:hAnsi="Calibri" w:cs="Calibri"/>
              </w:rPr>
            </w:pPr>
            <w:r w:rsidRPr="00F81F9F">
              <w:rPr>
                <w:rFonts w:ascii="Calibri" w:hAnsi="Calibri" w:cs="Calibri"/>
              </w:rPr>
              <w:t>3</w:t>
            </w:r>
          </w:p>
        </w:tc>
        <w:tc>
          <w:tcPr>
            <w:tcW w:w="921" w:type="dxa"/>
            <w:hideMark/>
          </w:tcPr>
          <w:p w14:paraId="1776E28E"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w:t>
            </w:r>
          </w:p>
        </w:tc>
        <w:tc>
          <w:tcPr>
            <w:tcW w:w="921" w:type="dxa"/>
            <w:hideMark/>
          </w:tcPr>
          <w:p w14:paraId="46DE0DA5"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921" w:type="dxa"/>
            <w:hideMark/>
          </w:tcPr>
          <w:p w14:paraId="4FBE4549"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1069" w:type="dxa"/>
            <w:hideMark/>
          </w:tcPr>
          <w:p w14:paraId="5174F343"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4</w:t>
            </w:r>
          </w:p>
        </w:tc>
        <w:tc>
          <w:tcPr>
            <w:tcW w:w="821" w:type="dxa"/>
            <w:hideMark/>
          </w:tcPr>
          <w:p w14:paraId="0EA520D8"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7</w:t>
            </w:r>
          </w:p>
        </w:tc>
      </w:tr>
      <w:tr w:rsidR="00F81F9F" w:rsidRPr="00F81F9F" w14:paraId="50E08397" w14:textId="77777777" w:rsidTr="00A76ABC">
        <w:tc>
          <w:tcPr>
            <w:tcW w:w="4045" w:type="dxa"/>
            <w:hideMark/>
          </w:tcPr>
          <w:p w14:paraId="71C15514" w14:textId="77777777" w:rsidR="00F81F9F" w:rsidRPr="00F81F9F" w:rsidRDefault="00F81F9F" w:rsidP="009760B8">
            <w:pPr>
              <w:pStyle w:val="TableTextCentre"/>
              <w:rPr>
                <w:rFonts w:ascii="Calibri" w:hAnsi="Calibri" w:cs="Calibri"/>
              </w:rPr>
            </w:pPr>
            <w:r w:rsidRPr="00F81F9F">
              <w:rPr>
                <w:rFonts w:ascii="Calibri" w:hAnsi="Calibri" w:cs="Calibri"/>
              </w:rPr>
              <w:t>Disagree</w:t>
            </w:r>
          </w:p>
        </w:tc>
        <w:tc>
          <w:tcPr>
            <w:tcW w:w="921" w:type="dxa"/>
            <w:hideMark/>
          </w:tcPr>
          <w:p w14:paraId="20E9C798"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1" w:type="dxa"/>
            <w:hideMark/>
          </w:tcPr>
          <w:p w14:paraId="439AD847"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921" w:type="dxa"/>
            <w:hideMark/>
          </w:tcPr>
          <w:p w14:paraId="2667EF44"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921" w:type="dxa"/>
            <w:hideMark/>
          </w:tcPr>
          <w:p w14:paraId="7C52C483"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1069" w:type="dxa"/>
            <w:hideMark/>
          </w:tcPr>
          <w:p w14:paraId="0E49DA5E"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821" w:type="dxa"/>
            <w:hideMark/>
          </w:tcPr>
          <w:p w14:paraId="424AF687"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0</w:t>
            </w:r>
          </w:p>
        </w:tc>
      </w:tr>
      <w:tr w:rsidR="00F81F9F" w:rsidRPr="00F81F9F" w14:paraId="3A3881F4" w14:textId="77777777" w:rsidTr="00A76ABC">
        <w:tc>
          <w:tcPr>
            <w:tcW w:w="4045" w:type="dxa"/>
            <w:hideMark/>
          </w:tcPr>
          <w:p w14:paraId="50251CEF" w14:textId="77777777" w:rsidR="00F81F9F" w:rsidRPr="00F81F9F" w:rsidRDefault="00F81F9F" w:rsidP="009760B8">
            <w:pPr>
              <w:pStyle w:val="TableTextCentre"/>
              <w:rPr>
                <w:rFonts w:ascii="Calibri" w:hAnsi="Calibri" w:cs="Calibri"/>
              </w:rPr>
            </w:pPr>
            <w:r w:rsidRPr="00F81F9F">
              <w:rPr>
                <w:rFonts w:ascii="Calibri" w:hAnsi="Calibri" w:cs="Calibri"/>
              </w:rPr>
              <w:t>Strongly disagree</w:t>
            </w:r>
          </w:p>
        </w:tc>
        <w:tc>
          <w:tcPr>
            <w:tcW w:w="921" w:type="dxa"/>
            <w:hideMark/>
          </w:tcPr>
          <w:p w14:paraId="3AD3D7F0"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1" w:type="dxa"/>
            <w:hideMark/>
          </w:tcPr>
          <w:p w14:paraId="6C0FE73B"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921" w:type="dxa"/>
            <w:hideMark/>
          </w:tcPr>
          <w:p w14:paraId="3926A27E"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921" w:type="dxa"/>
            <w:hideMark/>
          </w:tcPr>
          <w:p w14:paraId="1A349085"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1069" w:type="dxa"/>
            <w:hideMark/>
          </w:tcPr>
          <w:p w14:paraId="6D990280"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821" w:type="dxa"/>
            <w:hideMark/>
          </w:tcPr>
          <w:p w14:paraId="2201CD95"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0</w:t>
            </w:r>
          </w:p>
        </w:tc>
      </w:tr>
      <w:tr w:rsidR="00F81F9F" w:rsidRPr="009760B8" w14:paraId="76C34500" w14:textId="77777777" w:rsidTr="00A76ABC">
        <w:tc>
          <w:tcPr>
            <w:tcW w:w="4045" w:type="dxa"/>
            <w:hideMark/>
          </w:tcPr>
          <w:p w14:paraId="24DE49A8" w14:textId="77777777" w:rsidR="00F81F9F" w:rsidRPr="009760B8" w:rsidRDefault="00F81F9F" w:rsidP="009760B8">
            <w:pPr>
              <w:pStyle w:val="TableTextCentre"/>
              <w:rPr>
                <w:rFonts w:ascii="Calibri" w:hAnsi="Calibri" w:cs="Calibri"/>
                <w:i/>
                <w:iCs/>
              </w:rPr>
            </w:pPr>
            <w:r w:rsidRPr="009760B8">
              <w:rPr>
                <w:rFonts w:ascii="Calibri" w:hAnsi="Calibri" w:cs="Calibri"/>
                <w:i/>
                <w:iCs/>
              </w:rPr>
              <w:t>Answered</w:t>
            </w:r>
          </w:p>
        </w:tc>
        <w:tc>
          <w:tcPr>
            <w:tcW w:w="921" w:type="dxa"/>
            <w:hideMark/>
          </w:tcPr>
          <w:p w14:paraId="7EBC679A" w14:textId="77777777" w:rsidR="00F81F9F" w:rsidRPr="009760B8" w:rsidRDefault="00F81F9F" w:rsidP="009760B8">
            <w:pPr>
              <w:pStyle w:val="TableTextCentre"/>
              <w:rPr>
                <w:rFonts w:ascii="Calibri" w:hAnsi="Calibri" w:cs="Calibri"/>
                <w:i/>
                <w:iCs/>
              </w:rPr>
            </w:pPr>
            <w:r w:rsidRPr="009760B8">
              <w:rPr>
                <w:rFonts w:ascii="Calibri" w:hAnsi="Calibri" w:cs="Calibri"/>
                <w:i/>
                <w:iCs/>
              </w:rPr>
              <w:t>29</w:t>
            </w:r>
          </w:p>
        </w:tc>
        <w:tc>
          <w:tcPr>
            <w:tcW w:w="921" w:type="dxa"/>
            <w:hideMark/>
          </w:tcPr>
          <w:p w14:paraId="1CDF7A48"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11</w:t>
            </w:r>
          </w:p>
        </w:tc>
        <w:tc>
          <w:tcPr>
            <w:tcW w:w="921" w:type="dxa"/>
            <w:hideMark/>
          </w:tcPr>
          <w:p w14:paraId="4462CF08"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11</w:t>
            </w:r>
          </w:p>
        </w:tc>
        <w:tc>
          <w:tcPr>
            <w:tcW w:w="921" w:type="dxa"/>
            <w:hideMark/>
          </w:tcPr>
          <w:p w14:paraId="1DAD4C8F" w14:textId="77777777" w:rsidR="00F81F9F" w:rsidRPr="009760B8" w:rsidRDefault="00F81F9F" w:rsidP="009760B8">
            <w:pPr>
              <w:pStyle w:val="TableTextCentre"/>
              <w:rPr>
                <w:rFonts w:ascii="Calibri" w:hAnsi="Calibri" w:cs="Calibri"/>
                <w:i/>
                <w:iCs/>
              </w:rPr>
            </w:pPr>
            <w:r w:rsidRPr="009760B8">
              <w:rPr>
                <w:rFonts w:ascii="Calibri" w:hAnsi="Calibri" w:cs="Calibri"/>
                <w:i/>
                <w:iCs/>
              </w:rPr>
              <w:t>6</w:t>
            </w:r>
          </w:p>
        </w:tc>
        <w:tc>
          <w:tcPr>
            <w:tcW w:w="1069" w:type="dxa"/>
            <w:hideMark/>
          </w:tcPr>
          <w:p w14:paraId="1C5EDDF2"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57</w:t>
            </w:r>
          </w:p>
        </w:tc>
        <w:tc>
          <w:tcPr>
            <w:tcW w:w="821" w:type="dxa"/>
            <w:hideMark/>
          </w:tcPr>
          <w:p w14:paraId="7E755823" w14:textId="77777777" w:rsidR="00F81F9F" w:rsidRPr="009760B8" w:rsidRDefault="00F81F9F" w:rsidP="009760B8">
            <w:pPr>
              <w:pStyle w:val="TableTextCentre"/>
              <w:rPr>
                <w:rFonts w:ascii="Calibri" w:hAnsi="Calibri" w:cs="Calibri"/>
                <w:b/>
                <w:bCs/>
                <w:i/>
                <w:iCs/>
                <w:color w:val="000000"/>
              </w:rPr>
            </w:pPr>
            <w:r w:rsidRPr="009760B8">
              <w:rPr>
                <w:rFonts w:ascii="Calibri" w:hAnsi="Calibri" w:cs="Calibri"/>
                <w:b/>
                <w:bCs/>
                <w:i/>
                <w:iCs/>
                <w:color w:val="000000"/>
              </w:rPr>
              <w:t>100</w:t>
            </w:r>
          </w:p>
        </w:tc>
      </w:tr>
      <w:tr w:rsidR="00F81F9F" w:rsidRPr="009760B8" w14:paraId="0C36C54A" w14:textId="77777777" w:rsidTr="00A76ABC">
        <w:tc>
          <w:tcPr>
            <w:tcW w:w="4045" w:type="dxa"/>
            <w:hideMark/>
          </w:tcPr>
          <w:p w14:paraId="3C3B0ECE" w14:textId="77777777" w:rsidR="00F81F9F" w:rsidRPr="009760B8" w:rsidRDefault="00F81F9F" w:rsidP="009760B8">
            <w:pPr>
              <w:pStyle w:val="TableTextCentre"/>
              <w:rPr>
                <w:rFonts w:ascii="Calibri" w:hAnsi="Calibri" w:cs="Calibri"/>
                <w:i/>
                <w:iCs/>
              </w:rPr>
            </w:pPr>
            <w:r w:rsidRPr="009760B8">
              <w:rPr>
                <w:rFonts w:ascii="Calibri" w:hAnsi="Calibri" w:cs="Calibri"/>
                <w:i/>
                <w:iCs/>
              </w:rPr>
              <w:t>Skipped</w:t>
            </w:r>
          </w:p>
        </w:tc>
        <w:tc>
          <w:tcPr>
            <w:tcW w:w="921" w:type="dxa"/>
            <w:hideMark/>
          </w:tcPr>
          <w:p w14:paraId="40B3CDC7"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21" w:type="dxa"/>
            <w:hideMark/>
          </w:tcPr>
          <w:p w14:paraId="4CEA1612"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0</w:t>
            </w:r>
          </w:p>
        </w:tc>
        <w:tc>
          <w:tcPr>
            <w:tcW w:w="921" w:type="dxa"/>
            <w:hideMark/>
          </w:tcPr>
          <w:p w14:paraId="4B5D9504"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0</w:t>
            </w:r>
          </w:p>
        </w:tc>
        <w:tc>
          <w:tcPr>
            <w:tcW w:w="921" w:type="dxa"/>
            <w:hideMark/>
          </w:tcPr>
          <w:p w14:paraId="602AAA8B"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1069" w:type="dxa"/>
            <w:hideMark/>
          </w:tcPr>
          <w:p w14:paraId="5FDD8C82"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0</w:t>
            </w:r>
          </w:p>
        </w:tc>
        <w:tc>
          <w:tcPr>
            <w:tcW w:w="821" w:type="dxa"/>
            <w:hideMark/>
          </w:tcPr>
          <w:p w14:paraId="51643449" w14:textId="77777777" w:rsidR="00F81F9F" w:rsidRPr="009760B8" w:rsidRDefault="00F81F9F"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bl>
    <w:p w14:paraId="6366B7B1" w14:textId="115B1999" w:rsidR="00E42600" w:rsidRPr="009760B8" w:rsidRDefault="009760B8" w:rsidP="009760B8">
      <w:pPr>
        <w:pStyle w:val="BodyText"/>
      </w:pPr>
      <w:r w:rsidRPr="009760B8">
        <w:t xml:space="preserve">Summary: </w:t>
      </w:r>
      <w:r w:rsidR="00F81F9F" w:rsidRPr="009760B8">
        <w:t>93% agree or strongly agree that they heard about/ learned something that they are likely to use/ apply</w:t>
      </w:r>
    </w:p>
    <w:p w14:paraId="5A81F387" w14:textId="7DEC185E" w:rsidR="00B846D1" w:rsidRDefault="00B846D1">
      <w:pPr>
        <w:rPr>
          <w:rFonts w:cs="Times New Roman"/>
          <w:lang w:eastAsia="en-US"/>
        </w:rPr>
      </w:pPr>
      <w:r>
        <w:br w:type="page"/>
      </w:r>
    </w:p>
    <w:p w14:paraId="4E0DB0A8" w14:textId="22F6BD15" w:rsidR="00771818" w:rsidRPr="00771818" w:rsidRDefault="00771818" w:rsidP="00771818">
      <w:pPr>
        <w:pStyle w:val="BodyText"/>
        <w:rPr>
          <w:lang w:eastAsia="en-AU"/>
        </w:rPr>
      </w:pPr>
      <w:r>
        <w:rPr>
          <w:lang w:eastAsia="en-AU"/>
        </w:rPr>
        <w:lastRenderedPageBreak/>
        <w:t xml:space="preserve">[evaluation survey question 2 and the number of responses for question: </w:t>
      </w:r>
      <w:r w:rsidRPr="00F81F9F">
        <w:t>The session met my expectations</w:t>
      </w:r>
      <w:r>
        <w:t>]</w:t>
      </w:r>
    </w:p>
    <w:tbl>
      <w:tblPr>
        <w:tblStyle w:val="TableGrid"/>
        <w:tblW w:w="0" w:type="auto"/>
        <w:tblLook w:val="04A0" w:firstRow="1" w:lastRow="0" w:firstColumn="1" w:lastColumn="0" w:noHBand="0" w:noVBand="1"/>
        <w:tblCaption w:val=""/>
        <w:tblDescription w:val=""/>
      </w:tblPr>
      <w:tblGrid>
        <w:gridCol w:w="4121"/>
        <w:gridCol w:w="906"/>
        <w:gridCol w:w="907"/>
        <w:gridCol w:w="907"/>
        <w:gridCol w:w="907"/>
        <w:gridCol w:w="1060"/>
        <w:gridCol w:w="811"/>
      </w:tblGrid>
      <w:tr w:rsidR="00F81F9F" w:rsidRPr="00F81F9F" w14:paraId="6B3152C8"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21" w:type="dxa"/>
            <w:hideMark/>
          </w:tcPr>
          <w:p w14:paraId="13F88B4B" w14:textId="77777777" w:rsidR="00F81F9F" w:rsidRPr="00F81F9F" w:rsidRDefault="00F81F9F" w:rsidP="009760B8">
            <w:pPr>
              <w:pStyle w:val="TableTextCentre"/>
            </w:pPr>
            <w:r w:rsidRPr="00F81F9F">
              <w:t>Q2. The session met my expectations</w:t>
            </w:r>
          </w:p>
        </w:tc>
        <w:tc>
          <w:tcPr>
            <w:tcW w:w="906" w:type="dxa"/>
            <w:hideMark/>
          </w:tcPr>
          <w:p w14:paraId="410465AF"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07" w:type="dxa"/>
            <w:hideMark/>
          </w:tcPr>
          <w:p w14:paraId="60BDC636"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07" w:type="dxa"/>
            <w:hideMark/>
          </w:tcPr>
          <w:p w14:paraId="6B69E513"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07" w:type="dxa"/>
            <w:hideMark/>
          </w:tcPr>
          <w:p w14:paraId="5885F37A"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1060" w:type="dxa"/>
            <w:hideMark/>
          </w:tcPr>
          <w:p w14:paraId="25DA669D"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811" w:type="dxa"/>
            <w:hideMark/>
          </w:tcPr>
          <w:p w14:paraId="469F5FF7" w14:textId="77777777" w:rsidR="00F81F9F" w:rsidRPr="009760B8"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F81F9F" w:rsidRPr="00F81F9F" w14:paraId="35BA05C1" w14:textId="77777777" w:rsidTr="00A76ABC">
        <w:tc>
          <w:tcPr>
            <w:tcW w:w="4121" w:type="dxa"/>
            <w:hideMark/>
          </w:tcPr>
          <w:p w14:paraId="5E41AA81" w14:textId="77777777" w:rsidR="00F81F9F" w:rsidRPr="00F81F9F" w:rsidRDefault="00F81F9F" w:rsidP="009760B8">
            <w:pPr>
              <w:pStyle w:val="TableTextCentre"/>
              <w:rPr>
                <w:rFonts w:ascii="Calibri" w:hAnsi="Calibri" w:cs="Calibri"/>
                <w:color w:val="auto"/>
                <w:sz w:val="22"/>
                <w:szCs w:val="22"/>
              </w:rPr>
            </w:pPr>
            <w:r w:rsidRPr="00F81F9F">
              <w:rPr>
                <w:rFonts w:ascii="Calibri" w:hAnsi="Calibri" w:cs="Calibri"/>
                <w:color w:val="auto"/>
                <w:sz w:val="22"/>
                <w:szCs w:val="22"/>
              </w:rPr>
              <w:t> </w:t>
            </w:r>
          </w:p>
        </w:tc>
        <w:tc>
          <w:tcPr>
            <w:tcW w:w="906" w:type="dxa"/>
            <w:hideMark/>
          </w:tcPr>
          <w:p w14:paraId="18370DC7"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W1</w:t>
            </w:r>
          </w:p>
        </w:tc>
        <w:tc>
          <w:tcPr>
            <w:tcW w:w="907" w:type="dxa"/>
            <w:hideMark/>
          </w:tcPr>
          <w:p w14:paraId="131848E3"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W2</w:t>
            </w:r>
          </w:p>
        </w:tc>
        <w:tc>
          <w:tcPr>
            <w:tcW w:w="907" w:type="dxa"/>
            <w:hideMark/>
          </w:tcPr>
          <w:p w14:paraId="25B0EBC8"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W3</w:t>
            </w:r>
          </w:p>
        </w:tc>
        <w:tc>
          <w:tcPr>
            <w:tcW w:w="907" w:type="dxa"/>
            <w:hideMark/>
          </w:tcPr>
          <w:p w14:paraId="0F521DCB"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W4</w:t>
            </w:r>
          </w:p>
        </w:tc>
        <w:tc>
          <w:tcPr>
            <w:tcW w:w="1060" w:type="dxa"/>
            <w:hideMark/>
          </w:tcPr>
          <w:p w14:paraId="5C4DA8D2"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TOTAL</w:t>
            </w:r>
          </w:p>
        </w:tc>
        <w:tc>
          <w:tcPr>
            <w:tcW w:w="811" w:type="dxa"/>
            <w:hideMark/>
          </w:tcPr>
          <w:p w14:paraId="2A526359"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w:t>
            </w:r>
          </w:p>
        </w:tc>
      </w:tr>
      <w:tr w:rsidR="00F81F9F" w:rsidRPr="00F81F9F" w14:paraId="487575F8" w14:textId="77777777" w:rsidTr="00A76ABC">
        <w:tc>
          <w:tcPr>
            <w:tcW w:w="4121" w:type="dxa"/>
            <w:hideMark/>
          </w:tcPr>
          <w:p w14:paraId="3C7B8E56" w14:textId="77777777" w:rsidR="00F81F9F" w:rsidRPr="00F81F9F" w:rsidRDefault="00F81F9F" w:rsidP="009760B8">
            <w:pPr>
              <w:pStyle w:val="TableTextCentre"/>
              <w:rPr>
                <w:rFonts w:ascii="Calibri" w:hAnsi="Calibri" w:cs="Calibri"/>
              </w:rPr>
            </w:pPr>
            <w:r w:rsidRPr="00F81F9F">
              <w:rPr>
                <w:rFonts w:ascii="Calibri" w:hAnsi="Calibri" w:cs="Calibri"/>
              </w:rPr>
              <w:t>Strongly agree</w:t>
            </w:r>
          </w:p>
        </w:tc>
        <w:tc>
          <w:tcPr>
            <w:tcW w:w="906" w:type="dxa"/>
            <w:hideMark/>
          </w:tcPr>
          <w:p w14:paraId="6B104F2F" w14:textId="77777777" w:rsidR="00F81F9F" w:rsidRPr="00F81F9F" w:rsidRDefault="00F81F9F" w:rsidP="009760B8">
            <w:pPr>
              <w:pStyle w:val="TableTextCentre"/>
              <w:rPr>
                <w:rFonts w:ascii="Calibri" w:hAnsi="Calibri" w:cs="Calibri"/>
              </w:rPr>
            </w:pPr>
            <w:r w:rsidRPr="00F81F9F">
              <w:rPr>
                <w:rFonts w:ascii="Calibri" w:hAnsi="Calibri" w:cs="Calibri"/>
              </w:rPr>
              <w:t>16</w:t>
            </w:r>
          </w:p>
        </w:tc>
        <w:tc>
          <w:tcPr>
            <w:tcW w:w="907" w:type="dxa"/>
            <w:hideMark/>
          </w:tcPr>
          <w:p w14:paraId="6BBAA506" w14:textId="77777777" w:rsidR="00F81F9F" w:rsidRPr="00F81F9F" w:rsidRDefault="00F81F9F" w:rsidP="009760B8">
            <w:pPr>
              <w:pStyle w:val="TableTextCentre"/>
              <w:rPr>
                <w:rFonts w:ascii="Calibri" w:hAnsi="Calibri" w:cs="Calibri"/>
              </w:rPr>
            </w:pPr>
            <w:r w:rsidRPr="00F81F9F">
              <w:rPr>
                <w:rFonts w:ascii="Calibri" w:hAnsi="Calibri" w:cs="Calibri"/>
              </w:rPr>
              <w:t>7</w:t>
            </w:r>
          </w:p>
        </w:tc>
        <w:tc>
          <w:tcPr>
            <w:tcW w:w="907" w:type="dxa"/>
            <w:hideMark/>
          </w:tcPr>
          <w:p w14:paraId="7259C732" w14:textId="77777777" w:rsidR="00F81F9F" w:rsidRPr="00F81F9F" w:rsidRDefault="00F81F9F" w:rsidP="009760B8">
            <w:pPr>
              <w:pStyle w:val="TableTextCentre"/>
              <w:rPr>
                <w:rFonts w:ascii="Calibri" w:hAnsi="Calibri" w:cs="Calibri"/>
              </w:rPr>
            </w:pPr>
            <w:r w:rsidRPr="00F81F9F">
              <w:rPr>
                <w:rFonts w:ascii="Calibri" w:hAnsi="Calibri" w:cs="Calibri"/>
              </w:rPr>
              <w:t>7</w:t>
            </w:r>
          </w:p>
        </w:tc>
        <w:tc>
          <w:tcPr>
            <w:tcW w:w="907" w:type="dxa"/>
            <w:hideMark/>
          </w:tcPr>
          <w:p w14:paraId="793BB848" w14:textId="77777777" w:rsidR="00F81F9F" w:rsidRPr="00F81F9F" w:rsidRDefault="00F81F9F" w:rsidP="009760B8">
            <w:pPr>
              <w:pStyle w:val="TableTextCentre"/>
              <w:rPr>
                <w:rFonts w:ascii="Calibri" w:hAnsi="Calibri" w:cs="Calibri"/>
              </w:rPr>
            </w:pPr>
            <w:r w:rsidRPr="00F81F9F">
              <w:rPr>
                <w:rFonts w:ascii="Calibri" w:hAnsi="Calibri" w:cs="Calibri"/>
              </w:rPr>
              <w:t>5</w:t>
            </w:r>
          </w:p>
        </w:tc>
        <w:tc>
          <w:tcPr>
            <w:tcW w:w="1060" w:type="dxa"/>
            <w:hideMark/>
          </w:tcPr>
          <w:p w14:paraId="03198A63"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35</w:t>
            </w:r>
          </w:p>
        </w:tc>
        <w:tc>
          <w:tcPr>
            <w:tcW w:w="811" w:type="dxa"/>
            <w:hideMark/>
          </w:tcPr>
          <w:p w14:paraId="05DE9E8F" w14:textId="77777777" w:rsidR="00F81F9F" w:rsidRPr="009760B8" w:rsidRDefault="00F81F9F" w:rsidP="009760B8">
            <w:pPr>
              <w:pStyle w:val="TableTextCentre"/>
              <w:rPr>
                <w:rFonts w:ascii="Calibri" w:hAnsi="Calibri" w:cs="Calibri"/>
                <w:b/>
                <w:bCs/>
              </w:rPr>
            </w:pPr>
            <w:r w:rsidRPr="009760B8">
              <w:rPr>
                <w:rFonts w:ascii="Calibri" w:hAnsi="Calibri" w:cs="Calibri"/>
                <w:b/>
                <w:bCs/>
              </w:rPr>
              <w:t>61</w:t>
            </w:r>
          </w:p>
        </w:tc>
      </w:tr>
      <w:tr w:rsidR="00F81F9F" w:rsidRPr="00F81F9F" w14:paraId="651FB313" w14:textId="77777777" w:rsidTr="00A76ABC">
        <w:tc>
          <w:tcPr>
            <w:tcW w:w="4121" w:type="dxa"/>
            <w:hideMark/>
          </w:tcPr>
          <w:p w14:paraId="5D3B8765" w14:textId="77777777" w:rsidR="00F81F9F" w:rsidRPr="00F81F9F" w:rsidRDefault="00F81F9F" w:rsidP="009760B8">
            <w:pPr>
              <w:pStyle w:val="TableTextCentre"/>
              <w:rPr>
                <w:rFonts w:ascii="Calibri" w:hAnsi="Calibri" w:cs="Calibri"/>
              </w:rPr>
            </w:pPr>
            <w:r w:rsidRPr="00F81F9F">
              <w:rPr>
                <w:rFonts w:ascii="Calibri" w:hAnsi="Calibri" w:cs="Calibri"/>
              </w:rPr>
              <w:t>Agree</w:t>
            </w:r>
          </w:p>
        </w:tc>
        <w:tc>
          <w:tcPr>
            <w:tcW w:w="906" w:type="dxa"/>
            <w:hideMark/>
          </w:tcPr>
          <w:p w14:paraId="4FC61637" w14:textId="77777777" w:rsidR="00F81F9F" w:rsidRPr="00F81F9F" w:rsidRDefault="00F81F9F" w:rsidP="009760B8">
            <w:pPr>
              <w:pStyle w:val="TableTextCentre"/>
              <w:rPr>
                <w:rFonts w:ascii="Calibri" w:hAnsi="Calibri" w:cs="Calibri"/>
              </w:rPr>
            </w:pPr>
            <w:r w:rsidRPr="00F81F9F">
              <w:rPr>
                <w:rFonts w:ascii="Calibri" w:hAnsi="Calibri" w:cs="Calibri"/>
              </w:rPr>
              <w:t>12</w:t>
            </w:r>
          </w:p>
        </w:tc>
        <w:tc>
          <w:tcPr>
            <w:tcW w:w="907" w:type="dxa"/>
            <w:hideMark/>
          </w:tcPr>
          <w:p w14:paraId="7D4F24BA" w14:textId="77777777" w:rsidR="00F81F9F" w:rsidRPr="00F81F9F" w:rsidRDefault="00F81F9F" w:rsidP="009760B8">
            <w:pPr>
              <w:pStyle w:val="TableTextCentre"/>
              <w:rPr>
                <w:rFonts w:ascii="Calibri" w:hAnsi="Calibri" w:cs="Calibri"/>
              </w:rPr>
            </w:pPr>
            <w:r w:rsidRPr="00F81F9F">
              <w:rPr>
                <w:rFonts w:ascii="Calibri" w:hAnsi="Calibri" w:cs="Calibri"/>
              </w:rPr>
              <w:t>3</w:t>
            </w:r>
          </w:p>
        </w:tc>
        <w:tc>
          <w:tcPr>
            <w:tcW w:w="907" w:type="dxa"/>
            <w:hideMark/>
          </w:tcPr>
          <w:p w14:paraId="6040F139" w14:textId="77777777" w:rsidR="00F81F9F" w:rsidRPr="00F81F9F" w:rsidRDefault="00F81F9F" w:rsidP="009760B8">
            <w:pPr>
              <w:pStyle w:val="TableTextCentre"/>
              <w:rPr>
                <w:rFonts w:ascii="Calibri" w:hAnsi="Calibri" w:cs="Calibri"/>
              </w:rPr>
            </w:pPr>
            <w:r w:rsidRPr="00F81F9F">
              <w:rPr>
                <w:rFonts w:ascii="Calibri" w:hAnsi="Calibri" w:cs="Calibri"/>
              </w:rPr>
              <w:t>4</w:t>
            </w:r>
          </w:p>
        </w:tc>
        <w:tc>
          <w:tcPr>
            <w:tcW w:w="907" w:type="dxa"/>
            <w:hideMark/>
          </w:tcPr>
          <w:p w14:paraId="36730913"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1060" w:type="dxa"/>
            <w:hideMark/>
          </w:tcPr>
          <w:p w14:paraId="762FF0EB"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20</w:t>
            </w:r>
          </w:p>
        </w:tc>
        <w:tc>
          <w:tcPr>
            <w:tcW w:w="811" w:type="dxa"/>
            <w:hideMark/>
          </w:tcPr>
          <w:p w14:paraId="283A7177" w14:textId="77777777" w:rsidR="00F81F9F" w:rsidRPr="009760B8" w:rsidRDefault="00F81F9F" w:rsidP="009760B8">
            <w:pPr>
              <w:pStyle w:val="TableTextCentre"/>
              <w:rPr>
                <w:rFonts w:ascii="Calibri" w:hAnsi="Calibri" w:cs="Calibri"/>
                <w:b/>
                <w:bCs/>
              </w:rPr>
            </w:pPr>
            <w:r w:rsidRPr="009760B8">
              <w:rPr>
                <w:rFonts w:ascii="Calibri" w:hAnsi="Calibri" w:cs="Calibri"/>
                <w:b/>
                <w:bCs/>
              </w:rPr>
              <w:t>35</w:t>
            </w:r>
          </w:p>
        </w:tc>
      </w:tr>
      <w:tr w:rsidR="00F81F9F" w:rsidRPr="00F81F9F" w14:paraId="72658401" w14:textId="77777777" w:rsidTr="00A76ABC">
        <w:tc>
          <w:tcPr>
            <w:tcW w:w="4121" w:type="dxa"/>
            <w:hideMark/>
          </w:tcPr>
          <w:p w14:paraId="0C25DFBC" w14:textId="77777777" w:rsidR="00F81F9F" w:rsidRPr="00F81F9F" w:rsidRDefault="00F81F9F" w:rsidP="009760B8">
            <w:pPr>
              <w:pStyle w:val="TableTextCentre"/>
              <w:rPr>
                <w:rFonts w:ascii="Calibri" w:hAnsi="Calibri" w:cs="Calibri"/>
              </w:rPr>
            </w:pPr>
            <w:r w:rsidRPr="00F81F9F">
              <w:rPr>
                <w:rFonts w:ascii="Calibri" w:hAnsi="Calibri" w:cs="Calibri"/>
              </w:rPr>
              <w:t>Neither agree or disagree</w:t>
            </w:r>
          </w:p>
        </w:tc>
        <w:tc>
          <w:tcPr>
            <w:tcW w:w="906" w:type="dxa"/>
            <w:hideMark/>
          </w:tcPr>
          <w:p w14:paraId="2404DE21"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07" w:type="dxa"/>
            <w:hideMark/>
          </w:tcPr>
          <w:p w14:paraId="69CA5F9E"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07" w:type="dxa"/>
            <w:hideMark/>
          </w:tcPr>
          <w:p w14:paraId="13C3231E"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07" w:type="dxa"/>
            <w:hideMark/>
          </w:tcPr>
          <w:p w14:paraId="4026ECE5"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0" w:type="dxa"/>
            <w:hideMark/>
          </w:tcPr>
          <w:p w14:paraId="305AF378"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811" w:type="dxa"/>
            <w:hideMark/>
          </w:tcPr>
          <w:p w14:paraId="2C3B1A1D" w14:textId="77777777" w:rsidR="00F81F9F" w:rsidRPr="009760B8" w:rsidRDefault="00F81F9F" w:rsidP="009760B8">
            <w:pPr>
              <w:pStyle w:val="TableTextCentre"/>
              <w:rPr>
                <w:rFonts w:ascii="Calibri" w:hAnsi="Calibri" w:cs="Calibri"/>
                <w:b/>
                <w:bCs/>
              </w:rPr>
            </w:pPr>
            <w:r w:rsidRPr="009760B8">
              <w:rPr>
                <w:rFonts w:ascii="Calibri" w:hAnsi="Calibri" w:cs="Calibri"/>
                <w:b/>
                <w:bCs/>
              </w:rPr>
              <w:t>0</w:t>
            </w:r>
          </w:p>
        </w:tc>
      </w:tr>
      <w:tr w:rsidR="00F81F9F" w:rsidRPr="00F81F9F" w14:paraId="416DDC72" w14:textId="77777777" w:rsidTr="00A76ABC">
        <w:tc>
          <w:tcPr>
            <w:tcW w:w="4121" w:type="dxa"/>
            <w:hideMark/>
          </w:tcPr>
          <w:p w14:paraId="3B86006B" w14:textId="77777777" w:rsidR="00F81F9F" w:rsidRPr="00F81F9F" w:rsidRDefault="00F81F9F" w:rsidP="009760B8">
            <w:pPr>
              <w:pStyle w:val="TableTextCentre"/>
              <w:rPr>
                <w:rFonts w:ascii="Calibri" w:hAnsi="Calibri" w:cs="Calibri"/>
              </w:rPr>
            </w:pPr>
            <w:r w:rsidRPr="00F81F9F">
              <w:rPr>
                <w:rFonts w:ascii="Calibri" w:hAnsi="Calibri" w:cs="Calibri"/>
              </w:rPr>
              <w:t>Disagree</w:t>
            </w:r>
          </w:p>
        </w:tc>
        <w:tc>
          <w:tcPr>
            <w:tcW w:w="906" w:type="dxa"/>
            <w:hideMark/>
          </w:tcPr>
          <w:p w14:paraId="1ECACBA2"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07" w:type="dxa"/>
            <w:hideMark/>
          </w:tcPr>
          <w:p w14:paraId="64F2D99F"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07" w:type="dxa"/>
            <w:hideMark/>
          </w:tcPr>
          <w:p w14:paraId="53938572"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07" w:type="dxa"/>
            <w:hideMark/>
          </w:tcPr>
          <w:p w14:paraId="5D735AB4"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0" w:type="dxa"/>
            <w:hideMark/>
          </w:tcPr>
          <w:p w14:paraId="2D6B81A2"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w:t>
            </w:r>
          </w:p>
        </w:tc>
        <w:tc>
          <w:tcPr>
            <w:tcW w:w="811" w:type="dxa"/>
            <w:hideMark/>
          </w:tcPr>
          <w:p w14:paraId="10590051" w14:textId="77777777" w:rsidR="00F81F9F" w:rsidRPr="009760B8" w:rsidRDefault="00F81F9F" w:rsidP="009760B8">
            <w:pPr>
              <w:pStyle w:val="TableTextCentre"/>
              <w:rPr>
                <w:rFonts w:ascii="Calibri" w:hAnsi="Calibri" w:cs="Calibri"/>
                <w:b/>
                <w:bCs/>
              </w:rPr>
            </w:pPr>
            <w:r w:rsidRPr="009760B8">
              <w:rPr>
                <w:rFonts w:ascii="Calibri" w:hAnsi="Calibri" w:cs="Calibri"/>
                <w:b/>
                <w:bCs/>
              </w:rPr>
              <w:t>4</w:t>
            </w:r>
          </w:p>
        </w:tc>
      </w:tr>
      <w:tr w:rsidR="00F81F9F" w:rsidRPr="00F81F9F" w14:paraId="7B9B40BD" w14:textId="77777777" w:rsidTr="00A76ABC">
        <w:tc>
          <w:tcPr>
            <w:tcW w:w="4121" w:type="dxa"/>
            <w:hideMark/>
          </w:tcPr>
          <w:p w14:paraId="2EAEE405" w14:textId="77777777" w:rsidR="00F81F9F" w:rsidRPr="00F81F9F" w:rsidRDefault="00F81F9F" w:rsidP="009760B8">
            <w:pPr>
              <w:pStyle w:val="TableTextCentre"/>
              <w:rPr>
                <w:rFonts w:ascii="Calibri" w:hAnsi="Calibri" w:cs="Calibri"/>
              </w:rPr>
            </w:pPr>
            <w:r w:rsidRPr="00F81F9F">
              <w:rPr>
                <w:rFonts w:ascii="Calibri" w:hAnsi="Calibri" w:cs="Calibri"/>
              </w:rPr>
              <w:t>Strongly disagree</w:t>
            </w:r>
          </w:p>
        </w:tc>
        <w:tc>
          <w:tcPr>
            <w:tcW w:w="906" w:type="dxa"/>
            <w:hideMark/>
          </w:tcPr>
          <w:p w14:paraId="066E6F28"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07" w:type="dxa"/>
            <w:hideMark/>
          </w:tcPr>
          <w:p w14:paraId="55AB151E"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07" w:type="dxa"/>
            <w:hideMark/>
          </w:tcPr>
          <w:p w14:paraId="1F55F398"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07" w:type="dxa"/>
            <w:hideMark/>
          </w:tcPr>
          <w:p w14:paraId="3F6EE3F0"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0" w:type="dxa"/>
            <w:hideMark/>
          </w:tcPr>
          <w:p w14:paraId="1C2B403D"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811" w:type="dxa"/>
            <w:hideMark/>
          </w:tcPr>
          <w:p w14:paraId="424C13AA" w14:textId="77777777" w:rsidR="00F81F9F" w:rsidRPr="009760B8" w:rsidRDefault="00F81F9F" w:rsidP="009760B8">
            <w:pPr>
              <w:pStyle w:val="TableTextCentre"/>
              <w:rPr>
                <w:rFonts w:ascii="Calibri" w:hAnsi="Calibri" w:cs="Calibri"/>
                <w:b/>
                <w:bCs/>
              </w:rPr>
            </w:pPr>
            <w:r w:rsidRPr="009760B8">
              <w:rPr>
                <w:rFonts w:ascii="Calibri" w:hAnsi="Calibri" w:cs="Calibri"/>
                <w:b/>
                <w:bCs/>
              </w:rPr>
              <w:t>0</w:t>
            </w:r>
          </w:p>
        </w:tc>
      </w:tr>
      <w:tr w:rsidR="00F81F9F" w:rsidRPr="009760B8" w14:paraId="580E5211" w14:textId="77777777" w:rsidTr="00A76ABC">
        <w:tc>
          <w:tcPr>
            <w:tcW w:w="4121" w:type="dxa"/>
            <w:hideMark/>
          </w:tcPr>
          <w:p w14:paraId="0E0F86A7" w14:textId="77777777" w:rsidR="00F81F9F" w:rsidRPr="009760B8" w:rsidRDefault="00F81F9F" w:rsidP="009760B8">
            <w:pPr>
              <w:pStyle w:val="TableTextCentre"/>
              <w:rPr>
                <w:rFonts w:ascii="Calibri" w:hAnsi="Calibri" w:cs="Calibri"/>
                <w:i/>
                <w:iCs/>
              </w:rPr>
            </w:pPr>
            <w:r w:rsidRPr="009760B8">
              <w:rPr>
                <w:rFonts w:ascii="Calibri" w:hAnsi="Calibri" w:cs="Calibri"/>
                <w:i/>
                <w:iCs/>
              </w:rPr>
              <w:t>Comments:</w:t>
            </w:r>
          </w:p>
        </w:tc>
        <w:tc>
          <w:tcPr>
            <w:tcW w:w="906" w:type="dxa"/>
            <w:hideMark/>
          </w:tcPr>
          <w:p w14:paraId="04AD6F0B" w14:textId="77777777" w:rsidR="00F81F9F" w:rsidRPr="009760B8" w:rsidRDefault="00F81F9F" w:rsidP="009760B8">
            <w:pPr>
              <w:pStyle w:val="TableTextCentre"/>
              <w:rPr>
                <w:rFonts w:ascii="Calibri" w:hAnsi="Calibri" w:cs="Calibri"/>
                <w:i/>
                <w:iCs/>
              </w:rPr>
            </w:pPr>
            <w:r w:rsidRPr="009760B8">
              <w:rPr>
                <w:rFonts w:ascii="Calibri" w:hAnsi="Calibri" w:cs="Calibri"/>
                <w:i/>
                <w:iCs/>
              </w:rPr>
              <w:t>4</w:t>
            </w:r>
          </w:p>
        </w:tc>
        <w:tc>
          <w:tcPr>
            <w:tcW w:w="907" w:type="dxa"/>
            <w:hideMark/>
          </w:tcPr>
          <w:p w14:paraId="0C899938" w14:textId="77777777" w:rsidR="00F81F9F" w:rsidRPr="009760B8" w:rsidRDefault="00F81F9F" w:rsidP="009760B8">
            <w:pPr>
              <w:pStyle w:val="TableTextCentre"/>
              <w:rPr>
                <w:rFonts w:ascii="Calibri" w:hAnsi="Calibri" w:cs="Calibri"/>
                <w:i/>
                <w:iCs/>
              </w:rPr>
            </w:pPr>
            <w:r w:rsidRPr="009760B8">
              <w:rPr>
                <w:rFonts w:ascii="Calibri" w:hAnsi="Calibri" w:cs="Calibri"/>
                <w:i/>
                <w:iCs/>
              </w:rPr>
              <w:t>2</w:t>
            </w:r>
          </w:p>
        </w:tc>
        <w:tc>
          <w:tcPr>
            <w:tcW w:w="907" w:type="dxa"/>
            <w:hideMark/>
          </w:tcPr>
          <w:p w14:paraId="15C7B0DE" w14:textId="77777777" w:rsidR="00F81F9F" w:rsidRPr="009760B8" w:rsidRDefault="00F81F9F" w:rsidP="009760B8">
            <w:pPr>
              <w:pStyle w:val="TableTextCentre"/>
              <w:rPr>
                <w:rFonts w:ascii="Calibri" w:hAnsi="Calibri" w:cs="Calibri"/>
                <w:i/>
                <w:iCs/>
              </w:rPr>
            </w:pPr>
            <w:r w:rsidRPr="009760B8">
              <w:rPr>
                <w:rFonts w:ascii="Calibri" w:hAnsi="Calibri" w:cs="Calibri"/>
                <w:i/>
                <w:iCs/>
              </w:rPr>
              <w:t>1</w:t>
            </w:r>
          </w:p>
        </w:tc>
        <w:tc>
          <w:tcPr>
            <w:tcW w:w="907" w:type="dxa"/>
            <w:hideMark/>
          </w:tcPr>
          <w:p w14:paraId="28D8FEFB"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1060" w:type="dxa"/>
            <w:hideMark/>
          </w:tcPr>
          <w:p w14:paraId="27BA9DDB"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7</w:t>
            </w:r>
          </w:p>
        </w:tc>
        <w:tc>
          <w:tcPr>
            <w:tcW w:w="811" w:type="dxa"/>
            <w:hideMark/>
          </w:tcPr>
          <w:p w14:paraId="3D4696A7" w14:textId="77777777" w:rsidR="00F81F9F" w:rsidRPr="009760B8" w:rsidRDefault="00F81F9F"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r w:rsidR="00F81F9F" w:rsidRPr="009760B8" w14:paraId="3BC6E1BE" w14:textId="77777777" w:rsidTr="00A76ABC">
        <w:tc>
          <w:tcPr>
            <w:tcW w:w="4121" w:type="dxa"/>
            <w:hideMark/>
          </w:tcPr>
          <w:p w14:paraId="386F485E" w14:textId="77777777" w:rsidR="00F81F9F" w:rsidRPr="009760B8" w:rsidRDefault="00F81F9F" w:rsidP="009760B8">
            <w:pPr>
              <w:pStyle w:val="TableTextCentre"/>
              <w:rPr>
                <w:rFonts w:ascii="Calibri" w:hAnsi="Calibri" w:cs="Calibri"/>
                <w:i/>
                <w:iCs/>
              </w:rPr>
            </w:pPr>
            <w:r w:rsidRPr="009760B8">
              <w:rPr>
                <w:rFonts w:ascii="Calibri" w:hAnsi="Calibri" w:cs="Calibri"/>
                <w:i/>
                <w:iCs/>
              </w:rPr>
              <w:t>Answered</w:t>
            </w:r>
          </w:p>
        </w:tc>
        <w:tc>
          <w:tcPr>
            <w:tcW w:w="906" w:type="dxa"/>
            <w:hideMark/>
          </w:tcPr>
          <w:p w14:paraId="20381119" w14:textId="77777777" w:rsidR="00F81F9F" w:rsidRPr="009760B8" w:rsidRDefault="00F81F9F" w:rsidP="009760B8">
            <w:pPr>
              <w:pStyle w:val="TableTextCentre"/>
              <w:rPr>
                <w:rFonts w:ascii="Calibri" w:hAnsi="Calibri" w:cs="Calibri"/>
                <w:i/>
                <w:iCs/>
              </w:rPr>
            </w:pPr>
            <w:r w:rsidRPr="009760B8">
              <w:rPr>
                <w:rFonts w:ascii="Calibri" w:hAnsi="Calibri" w:cs="Calibri"/>
                <w:i/>
                <w:iCs/>
              </w:rPr>
              <w:t>29</w:t>
            </w:r>
          </w:p>
        </w:tc>
        <w:tc>
          <w:tcPr>
            <w:tcW w:w="907" w:type="dxa"/>
            <w:hideMark/>
          </w:tcPr>
          <w:p w14:paraId="21F4A27B"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907" w:type="dxa"/>
            <w:hideMark/>
          </w:tcPr>
          <w:p w14:paraId="410A1D94"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907" w:type="dxa"/>
            <w:hideMark/>
          </w:tcPr>
          <w:p w14:paraId="3C1D88E3" w14:textId="77777777" w:rsidR="00F81F9F" w:rsidRPr="009760B8" w:rsidRDefault="00F81F9F" w:rsidP="009760B8">
            <w:pPr>
              <w:pStyle w:val="TableTextCentre"/>
              <w:rPr>
                <w:rFonts w:ascii="Calibri" w:hAnsi="Calibri" w:cs="Calibri"/>
                <w:i/>
                <w:iCs/>
              </w:rPr>
            </w:pPr>
            <w:r w:rsidRPr="009760B8">
              <w:rPr>
                <w:rFonts w:ascii="Calibri" w:hAnsi="Calibri" w:cs="Calibri"/>
                <w:i/>
                <w:iCs/>
              </w:rPr>
              <w:t>6</w:t>
            </w:r>
          </w:p>
        </w:tc>
        <w:tc>
          <w:tcPr>
            <w:tcW w:w="1060" w:type="dxa"/>
            <w:hideMark/>
          </w:tcPr>
          <w:p w14:paraId="5419494D"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57</w:t>
            </w:r>
          </w:p>
        </w:tc>
        <w:tc>
          <w:tcPr>
            <w:tcW w:w="811" w:type="dxa"/>
            <w:hideMark/>
          </w:tcPr>
          <w:p w14:paraId="691DEAD5" w14:textId="77777777" w:rsidR="00F81F9F" w:rsidRPr="009760B8" w:rsidRDefault="00F81F9F" w:rsidP="009760B8">
            <w:pPr>
              <w:pStyle w:val="TableTextCentre"/>
              <w:rPr>
                <w:rFonts w:ascii="Calibri" w:hAnsi="Calibri" w:cs="Calibri"/>
                <w:b/>
                <w:bCs/>
                <w:i/>
                <w:iCs/>
                <w:color w:val="000000"/>
              </w:rPr>
            </w:pPr>
            <w:r w:rsidRPr="009760B8">
              <w:rPr>
                <w:rFonts w:ascii="Calibri" w:hAnsi="Calibri" w:cs="Calibri"/>
                <w:b/>
                <w:bCs/>
                <w:i/>
                <w:iCs/>
                <w:color w:val="000000"/>
              </w:rPr>
              <w:t>100</w:t>
            </w:r>
          </w:p>
        </w:tc>
      </w:tr>
      <w:tr w:rsidR="00F81F9F" w:rsidRPr="009760B8" w14:paraId="7915F2F1" w14:textId="77777777" w:rsidTr="00A76ABC">
        <w:tc>
          <w:tcPr>
            <w:tcW w:w="4121" w:type="dxa"/>
            <w:hideMark/>
          </w:tcPr>
          <w:p w14:paraId="57CF133C" w14:textId="77777777" w:rsidR="00F81F9F" w:rsidRPr="009760B8" w:rsidRDefault="00F81F9F" w:rsidP="009760B8">
            <w:pPr>
              <w:pStyle w:val="TableTextCentre"/>
              <w:rPr>
                <w:rFonts w:ascii="Calibri" w:hAnsi="Calibri" w:cs="Calibri"/>
                <w:i/>
                <w:iCs/>
              </w:rPr>
            </w:pPr>
            <w:r w:rsidRPr="009760B8">
              <w:rPr>
                <w:rFonts w:ascii="Calibri" w:hAnsi="Calibri" w:cs="Calibri"/>
                <w:i/>
                <w:iCs/>
              </w:rPr>
              <w:t>Skipped</w:t>
            </w:r>
          </w:p>
        </w:tc>
        <w:tc>
          <w:tcPr>
            <w:tcW w:w="906" w:type="dxa"/>
            <w:hideMark/>
          </w:tcPr>
          <w:p w14:paraId="3E21BD23"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07" w:type="dxa"/>
            <w:hideMark/>
          </w:tcPr>
          <w:p w14:paraId="2F61C779"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07" w:type="dxa"/>
            <w:hideMark/>
          </w:tcPr>
          <w:p w14:paraId="552E4C0A"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07" w:type="dxa"/>
            <w:hideMark/>
          </w:tcPr>
          <w:p w14:paraId="6C2808BA"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1060" w:type="dxa"/>
            <w:hideMark/>
          </w:tcPr>
          <w:p w14:paraId="56E3B364"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0</w:t>
            </w:r>
          </w:p>
        </w:tc>
        <w:tc>
          <w:tcPr>
            <w:tcW w:w="811" w:type="dxa"/>
            <w:hideMark/>
          </w:tcPr>
          <w:p w14:paraId="7865EBDA" w14:textId="77777777" w:rsidR="00F81F9F" w:rsidRPr="009760B8" w:rsidRDefault="00F81F9F"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bl>
    <w:p w14:paraId="7B690C7F" w14:textId="75960BB1" w:rsidR="00F81F9F" w:rsidRPr="009760B8" w:rsidRDefault="009760B8" w:rsidP="009760B8">
      <w:pPr>
        <w:pStyle w:val="BodyText"/>
      </w:pPr>
      <w:r w:rsidRPr="009760B8">
        <w:t xml:space="preserve">Summary: </w:t>
      </w:r>
      <w:r w:rsidR="00F81F9F" w:rsidRPr="009760B8">
        <w:t>96% agree or strongly agree that the session met their expectations</w:t>
      </w:r>
      <w:r w:rsidRPr="009760B8">
        <w:t xml:space="preserve"> - two</w:t>
      </w:r>
      <w:r w:rsidR="00F81F9F" w:rsidRPr="009760B8">
        <w:t xml:space="preserve"> people (4%) disagreed due to not being able to log-in (overseas person) and poor audio quality of one presentation in </w:t>
      </w:r>
      <w:r w:rsidRPr="009760B8">
        <w:t>W</w:t>
      </w:r>
      <w:r w:rsidR="00F81F9F" w:rsidRPr="009760B8">
        <w:t>ebinar 2</w:t>
      </w:r>
      <w:r w:rsidRPr="009760B8">
        <w:t>.</w:t>
      </w:r>
    </w:p>
    <w:p w14:paraId="47B79AA9" w14:textId="31C82213" w:rsidR="00F81F9F" w:rsidRPr="009760B8" w:rsidRDefault="00F81F9F" w:rsidP="009760B8">
      <w:pPr>
        <w:pStyle w:val="BodyText"/>
      </w:pPr>
      <w:r w:rsidRPr="009760B8">
        <w:t>Comments:</w:t>
      </w:r>
    </w:p>
    <w:p w14:paraId="23FFC0E7" w14:textId="77777777" w:rsidR="00F81F9F" w:rsidRPr="00D73171" w:rsidRDefault="00F81F9F" w:rsidP="00D73171">
      <w:pPr>
        <w:pStyle w:val="ListBullet"/>
      </w:pPr>
      <w:r w:rsidRPr="00D73171">
        <w:t>Exceeded my expectations actually! Very well put together and delivered. Quality. A+ - well done and thankyou so much :)</w:t>
      </w:r>
    </w:p>
    <w:p w14:paraId="25982D0B" w14:textId="77777777" w:rsidR="00F81F9F" w:rsidRPr="00D73171" w:rsidRDefault="00F81F9F" w:rsidP="00D73171">
      <w:pPr>
        <w:pStyle w:val="ListBullet"/>
      </w:pPr>
      <w:r w:rsidRPr="00D73171">
        <w:t>could not log on and see program</w:t>
      </w:r>
    </w:p>
    <w:p w14:paraId="5A04D1A4" w14:textId="77777777" w:rsidR="00F81F9F" w:rsidRPr="00D73171" w:rsidRDefault="00F81F9F" w:rsidP="00D73171">
      <w:pPr>
        <w:pStyle w:val="ListBullet"/>
      </w:pPr>
      <w:r w:rsidRPr="00D73171">
        <w:t>Exceeded</w:t>
      </w:r>
    </w:p>
    <w:p w14:paraId="05EB67D5" w14:textId="77777777" w:rsidR="00F81F9F" w:rsidRPr="00D73171" w:rsidRDefault="00F81F9F" w:rsidP="00D73171">
      <w:pPr>
        <w:pStyle w:val="ListBullet"/>
      </w:pPr>
      <w:r w:rsidRPr="00D73171">
        <w:t>Loved the organisation of this.  Very professional.</w:t>
      </w:r>
    </w:p>
    <w:p w14:paraId="32FB1565" w14:textId="77777777" w:rsidR="00F81F9F" w:rsidRPr="00D73171" w:rsidRDefault="00F81F9F" w:rsidP="00D73171">
      <w:pPr>
        <w:pStyle w:val="ListBullet"/>
      </w:pPr>
      <w:r w:rsidRPr="00D73171">
        <w:t>not as good as the first session. audio really poor in Steve's talk</w:t>
      </w:r>
    </w:p>
    <w:p w14:paraId="65709450" w14:textId="77777777" w:rsidR="00F81F9F" w:rsidRPr="00D73171" w:rsidRDefault="00F81F9F" w:rsidP="00D73171">
      <w:pPr>
        <w:pStyle w:val="ListBullet"/>
      </w:pPr>
      <w:r w:rsidRPr="00D73171">
        <w:t>Great to see that monitoring and mapping is being emphasised for managing biodiversity projects</w:t>
      </w:r>
    </w:p>
    <w:p w14:paraId="2AF6ABFD" w14:textId="77777777" w:rsidR="00F81F9F" w:rsidRPr="00D73171" w:rsidRDefault="00F81F9F" w:rsidP="00D73171">
      <w:pPr>
        <w:pStyle w:val="ListBullet"/>
      </w:pPr>
      <w:r w:rsidRPr="00D73171">
        <w:t>professional presentation, Interesting content</w:t>
      </w:r>
    </w:p>
    <w:p w14:paraId="65D00FE3" w14:textId="6EC0A3E5" w:rsidR="00F81F9F" w:rsidRDefault="00F81F9F" w:rsidP="009760B8">
      <w:pPr>
        <w:pStyle w:val="BodyText"/>
      </w:pPr>
    </w:p>
    <w:p w14:paraId="61D85A30" w14:textId="1A8FE986" w:rsidR="00771818" w:rsidRPr="00771818" w:rsidRDefault="00771818" w:rsidP="00771818">
      <w:pPr>
        <w:pStyle w:val="BodyText"/>
        <w:rPr>
          <w:lang w:eastAsia="en-AU"/>
        </w:rPr>
      </w:pPr>
      <w:r>
        <w:rPr>
          <w:lang w:eastAsia="en-AU"/>
        </w:rPr>
        <w:t xml:space="preserve">[evaluation survey question 3 and the number of responses for question: </w:t>
      </w:r>
      <w:r w:rsidRPr="00F81F9F">
        <w:t>The forum helped me to expand my network in a positive way</w:t>
      </w:r>
      <w:r>
        <w:t>]</w:t>
      </w:r>
    </w:p>
    <w:tbl>
      <w:tblPr>
        <w:tblStyle w:val="TableGrid"/>
        <w:tblW w:w="0" w:type="auto"/>
        <w:tblLook w:val="04A0" w:firstRow="1" w:lastRow="0" w:firstColumn="1" w:lastColumn="0" w:noHBand="0" w:noVBand="1"/>
        <w:tblCaption w:val=""/>
        <w:tblDescription w:val=""/>
      </w:tblPr>
      <w:tblGrid>
        <w:gridCol w:w="4031"/>
        <w:gridCol w:w="923"/>
        <w:gridCol w:w="924"/>
        <w:gridCol w:w="924"/>
        <w:gridCol w:w="924"/>
        <w:gridCol w:w="1070"/>
        <w:gridCol w:w="823"/>
      </w:tblGrid>
      <w:tr w:rsidR="00F81F9F" w:rsidRPr="00F81F9F" w14:paraId="006C8FA6"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31" w:type="dxa"/>
            <w:hideMark/>
          </w:tcPr>
          <w:p w14:paraId="34C668D5" w14:textId="77777777" w:rsidR="00F81F9F" w:rsidRPr="00F81F9F" w:rsidRDefault="00F81F9F" w:rsidP="009760B8">
            <w:pPr>
              <w:pStyle w:val="TableTextCentre"/>
            </w:pPr>
            <w:r w:rsidRPr="00F81F9F">
              <w:t>Q3. The forum helped me to expand my network in a positive way</w:t>
            </w:r>
          </w:p>
        </w:tc>
        <w:tc>
          <w:tcPr>
            <w:tcW w:w="923" w:type="dxa"/>
            <w:hideMark/>
          </w:tcPr>
          <w:p w14:paraId="3AB07BD1"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4" w:type="dxa"/>
            <w:hideMark/>
          </w:tcPr>
          <w:p w14:paraId="1F8AD513"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4" w:type="dxa"/>
            <w:hideMark/>
          </w:tcPr>
          <w:p w14:paraId="2C1CECB5"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4" w:type="dxa"/>
            <w:hideMark/>
          </w:tcPr>
          <w:p w14:paraId="6CB19512"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1070" w:type="dxa"/>
            <w:hideMark/>
          </w:tcPr>
          <w:p w14:paraId="73B0D204"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823" w:type="dxa"/>
            <w:hideMark/>
          </w:tcPr>
          <w:p w14:paraId="6175D4AB" w14:textId="77777777" w:rsidR="00F81F9F" w:rsidRPr="009760B8"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F81F9F" w:rsidRPr="00F81F9F" w14:paraId="0BD5611D" w14:textId="77777777" w:rsidTr="00A76ABC">
        <w:tc>
          <w:tcPr>
            <w:tcW w:w="4031" w:type="dxa"/>
            <w:hideMark/>
          </w:tcPr>
          <w:p w14:paraId="5FCF7984" w14:textId="77777777" w:rsidR="00F81F9F" w:rsidRPr="00F81F9F" w:rsidRDefault="00F81F9F" w:rsidP="009760B8">
            <w:pPr>
              <w:pStyle w:val="TableTextCentre"/>
              <w:rPr>
                <w:rFonts w:ascii="Calibri" w:hAnsi="Calibri" w:cs="Calibri"/>
                <w:color w:val="auto"/>
                <w:sz w:val="22"/>
                <w:szCs w:val="22"/>
              </w:rPr>
            </w:pPr>
            <w:r w:rsidRPr="00F81F9F">
              <w:rPr>
                <w:rFonts w:ascii="Calibri" w:hAnsi="Calibri" w:cs="Calibri"/>
                <w:color w:val="auto"/>
                <w:sz w:val="22"/>
                <w:szCs w:val="22"/>
              </w:rPr>
              <w:t> </w:t>
            </w:r>
          </w:p>
        </w:tc>
        <w:tc>
          <w:tcPr>
            <w:tcW w:w="923" w:type="dxa"/>
            <w:hideMark/>
          </w:tcPr>
          <w:p w14:paraId="3575AF39"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W1</w:t>
            </w:r>
          </w:p>
        </w:tc>
        <w:tc>
          <w:tcPr>
            <w:tcW w:w="924" w:type="dxa"/>
            <w:hideMark/>
          </w:tcPr>
          <w:p w14:paraId="7ECFDCB8"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W2</w:t>
            </w:r>
          </w:p>
        </w:tc>
        <w:tc>
          <w:tcPr>
            <w:tcW w:w="924" w:type="dxa"/>
            <w:hideMark/>
          </w:tcPr>
          <w:p w14:paraId="075375D5"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W3</w:t>
            </w:r>
          </w:p>
        </w:tc>
        <w:tc>
          <w:tcPr>
            <w:tcW w:w="924" w:type="dxa"/>
            <w:hideMark/>
          </w:tcPr>
          <w:p w14:paraId="27DC30F1"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W4</w:t>
            </w:r>
          </w:p>
        </w:tc>
        <w:tc>
          <w:tcPr>
            <w:tcW w:w="1070" w:type="dxa"/>
            <w:hideMark/>
          </w:tcPr>
          <w:p w14:paraId="454E48BE"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TOTAL</w:t>
            </w:r>
          </w:p>
        </w:tc>
        <w:tc>
          <w:tcPr>
            <w:tcW w:w="823" w:type="dxa"/>
            <w:hideMark/>
          </w:tcPr>
          <w:p w14:paraId="67498DE4"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w:t>
            </w:r>
          </w:p>
        </w:tc>
      </w:tr>
      <w:tr w:rsidR="00F81F9F" w:rsidRPr="00F81F9F" w14:paraId="74466B56" w14:textId="77777777" w:rsidTr="00A76ABC">
        <w:tc>
          <w:tcPr>
            <w:tcW w:w="4031" w:type="dxa"/>
            <w:hideMark/>
          </w:tcPr>
          <w:p w14:paraId="13FB3DA0" w14:textId="77777777" w:rsidR="00F81F9F" w:rsidRPr="00F81F9F" w:rsidRDefault="00F81F9F" w:rsidP="009760B8">
            <w:pPr>
              <w:pStyle w:val="TableTextCentre"/>
              <w:rPr>
                <w:rFonts w:ascii="Calibri" w:hAnsi="Calibri" w:cs="Calibri"/>
              </w:rPr>
            </w:pPr>
            <w:r w:rsidRPr="00F81F9F">
              <w:rPr>
                <w:rFonts w:ascii="Calibri" w:hAnsi="Calibri" w:cs="Calibri"/>
              </w:rPr>
              <w:t>Strongly agree</w:t>
            </w:r>
          </w:p>
        </w:tc>
        <w:tc>
          <w:tcPr>
            <w:tcW w:w="923" w:type="dxa"/>
            <w:hideMark/>
          </w:tcPr>
          <w:p w14:paraId="2877DD6C" w14:textId="77777777" w:rsidR="00F81F9F" w:rsidRPr="00F81F9F" w:rsidRDefault="00F81F9F" w:rsidP="009760B8">
            <w:pPr>
              <w:pStyle w:val="TableTextCentre"/>
              <w:rPr>
                <w:rFonts w:ascii="Calibri" w:hAnsi="Calibri" w:cs="Calibri"/>
              </w:rPr>
            </w:pPr>
            <w:r w:rsidRPr="00F81F9F">
              <w:rPr>
                <w:rFonts w:ascii="Calibri" w:hAnsi="Calibri" w:cs="Calibri"/>
              </w:rPr>
              <w:t>4</w:t>
            </w:r>
          </w:p>
        </w:tc>
        <w:tc>
          <w:tcPr>
            <w:tcW w:w="924" w:type="dxa"/>
            <w:hideMark/>
          </w:tcPr>
          <w:p w14:paraId="197637DA"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24" w:type="dxa"/>
            <w:hideMark/>
          </w:tcPr>
          <w:p w14:paraId="674961D6"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4" w:type="dxa"/>
            <w:hideMark/>
          </w:tcPr>
          <w:p w14:paraId="053B3F10"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1070" w:type="dxa"/>
            <w:hideMark/>
          </w:tcPr>
          <w:p w14:paraId="4CEF0701"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6</w:t>
            </w:r>
          </w:p>
        </w:tc>
        <w:tc>
          <w:tcPr>
            <w:tcW w:w="823" w:type="dxa"/>
            <w:hideMark/>
          </w:tcPr>
          <w:p w14:paraId="08EC8211" w14:textId="77777777" w:rsidR="00F81F9F" w:rsidRPr="009760B8" w:rsidRDefault="00F81F9F" w:rsidP="009760B8">
            <w:pPr>
              <w:pStyle w:val="TableTextCentre"/>
              <w:rPr>
                <w:rFonts w:ascii="Calibri" w:hAnsi="Calibri" w:cs="Calibri"/>
                <w:b/>
                <w:bCs/>
              </w:rPr>
            </w:pPr>
            <w:r w:rsidRPr="009760B8">
              <w:rPr>
                <w:rFonts w:ascii="Calibri" w:hAnsi="Calibri" w:cs="Calibri"/>
                <w:b/>
                <w:bCs/>
              </w:rPr>
              <w:t>11</w:t>
            </w:r>
          </w:p>
        </w:tc>
      </w:tr>
      <w:tr w:rsidR="00F81F9F" w:rsidRPr="00F81F9F" w14:paraId="56D67B38" w14:textId="77777777" w:rsidTr="00A76ABC">
        <w:tc>
          <w:tcPr>
            <w:tcW w:w="4031" w:type="dxa"/>
            <w:hideMark/>
          </w:tcPr>
          <w:p w14:paraId="4C90C60A" w14:textId="77777777" w:rsidR="00F81F9F" w:rsidRPr="00F81F9F" w:rsidRDefault="00F81F9F" w:rsidP="009760B8">
            <w:pPr>
              <w:pStyle w:val="TableTextCentre"/>
              <w:rPr>
                <w:rFonts w:ascii="Calibri" w:hAnsi="Calibri" w:cs="Calibri"/>
              </w:rPr>
            </w:pPr>
            <w:r w:rsidRPr="00F81F9F">
              <w:rPr>
                <w:rFonts w:ascii="Calibri" w:hAnsi="Calibri" w:cs="Calibri"/>
              </w:rPr>
              <w:t>Agree</w:t>
            </w:r>
          </w:p>
        </w:tc>
        <w:tc>
          <w:tcPr>
            <w:tcW w:w="923" w:type="dxa"/>
            <w:hideMark/>
          </w:tcPr>
          <w:p w14:paraId="690A5AF3" w14:textId="77777777" w:rsidR="00F81F9F" w:rsidRPr="00F81F9F" w:rsidRDefault="00F81F9F" w:rsidP="009760B8">
            <w:pPr>
              <w:pStyle w:val="TableTextCentre"/>
              <w:rPr>
                <w:rFonts w:ascii="Calibri" w:hAnsi="Calibri" w:cs="Calibri"/>
              </w:rPr>
            </w:pPr>
            <w:r w:rsidRPr="00F81F9F">
              <w:rPr>
                <w:rFonts w:ascii="Calibri" w:hAnsi="Calibri" w:cs="Calibri"/>
              </w:rPr>
              <w:t>12</w:t>
            </w:r>
          </w:p>
        </w:tc>
        <w:tc>
          <w:tcPr>
            <w:tcW w:w="924" w:type="dxa"/>
            <w:hideMark/>
          </w:tcPr>
          <w:p w14:paraId="4D501D01" w14:textId="77777777" w:rsidR="00F81F9F" w:rsidRPr="00F81F9F" w:rsidRDefault="00F81F9F" w:rsidP="009760B8">
            <w:pPr>
              <w:pStyle w:val="TableTextCentre"/>
              <w:rPr>
                <w:rFonts w:ascii="Calibri" w:hAnsi="Calibri" w:cs="Calibri"/>
              </w:rPr>
            </w:pPr>
            <w:r w:rsidRPr="00F81F9F">
              <w:rPr>
                <w:rFonts w:ascii="Calibri" w:hAnsi="Calibri" w:cs="Calibri"/>
              </w:rPr>
              <w:t>4</w:t>
            </w:r>
          </w:p>
        </w:tc>
        <w:tc>
          <w:tcPr>
            <w:tcW w:w="924" w:type="dxa"/>
            <w:hideMark/>
          </w:tcPr>
          <w:p w14:paraId="15758B74" w14:textId="77777777" w:rsidR="00F81F9F" w:rsidRPr="00F81F9F" w:rsidRDefault="00F81F9F" w:rsidP="009760B8">
            <w:pPr>
              <w:pStyle w:val="TableTextCentre"/>
              <w:rPr>
                <w:rFonts w:ascii="Calibri" w:hAnsi="Calibri" w:cs="Calibri"/>
              </w:rPr>
            </w:pPr>
            <w:r w:rsidRPr="00F81F9F">
              <w:rPr>
                <w:rFonts w:ascii="Calibri" w:hAnsi="Calibri" w:cs="Calibri"/>
              </w:rPr>
              <w:t>6</w:t>
            </w:r>
          </w:p>
        </w:tc>
        <w:tc>
          <w:tcPr>
            <w:tcW w:w="924" w:type="dxa"/>
            <w:hideMark/>
          </w:tcPr>
          <w:p w14:paraId="59739DAE" w14:textId="77777777" w:rsidR="00F81F9F" w:rsidRPr="00F81F9F" w:rsidRDefault="00F81F9F" w:rsidP="009760B8">
            <w:pPr>
              <w:pStyle w:val="TableTextCentre"/>
              <w:rPr>
                <w:rFonts w:ascii="Calibri" w:hAnsi="Calibri" w:cs="Calibri"/>
              </w:rPr>
            </w:pPr>
            <w:r w:rsidRPr="00F81F9F">
              <w:rPr>
                <w:rFonts w:ascii="Calibri" w:hAnsi="Calibri" w:cs="Calibri"/>
              </w:rPr>
              <w:t>3</w:t>
            </w:r>
          </w:p>
        </w:tc>
        <w:tc>
          <w:tcPr>
            <w:tcW w:w="1070" w:type="dxa"/>
            <w:hideMark/>
          </w:tcPr>
          <w:p w14:paraId="4375136C"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25</w:t>
            </w:r>
          </w:p>
        </w:tc>
        <w:tc>
          <w:tcPr>
            <w:tcW w:w="823" w:type="dxa"/>
            <w:hideMark/>
          </w:tcPr>
          <w:p w14:paraId="7D76EFB2" w14:textId="77777777" w:rsidR="00F81F9F" w:rsidRPr="009760B8" w:rsidRDefault="00F81F9F" w:rsidP="009760B8">
            <w:pPr>
              <w:pStyle w:val="TableTextCentre"/>
              <w:rPr>
                <w:rFonts w:ascii="Calibri" w:hAnsi="Calibri" w:cs="Calibri"/>
                <w:b/>
                <w:bCs/>
              </w:rPr>
            </w:pPr>
            <w:r w:rsidRPr="009760B8">
              <w:rPr>
                <w:rFonts w:ascii="Calibri" w:hAnsi="Calibri" w:cs="Calibri"/>
                <w:b/>
                <w:bCs/>
              </w:rPr>
              <w:t>44</w:t>
            </w:r>
          </w:p>
        </w:tc>
      </w:tr>
      <w:tr w:rsidR="00F81F9F" w:rsidRPr="00F81F9F" w14:paraId="2FD8EE64" w14:textId="77777777" w:rsidTr="00A76ABC">
        <w:tc>
          <w:tcPr>
            <w:tcW w:w="4031" w:type="dxa"/>
            <w:hideMark/>
          </w:tcPr>
          <w:p w14:paraId="7D420169" w14:textId="77777777" w:rsidR="00F81F9F" w:rsidRPr="00F81F9F" w:rsidRDefault="00F81F9F" w:rsidP="009760B8">
            <w:pPr>
              <w:pStyle w:val="TableTextCentre"/>
              <w:rPr>
                <w:rFonts w:ascii="Calibri" w:hAnsi="Calibri" w:cs="Calibri"/>
              </w:rPr>
            </w:pPr>
            <w:r w:rsidRPr="00F81F9F">
              <w:rPr>
                <w:rFonts w:ascii="Calibri" w:hAnsi="Calibri" w:cs="Calibri"/>
              </w:rPr>
              <w:t>Neither agree nor disagree</w:t>
            </w:r>
          </w:p>
        </w:tc>
        <w:tc>
          <w:tcPr>
            <w:tcW w:w="923" w:type="dxa"/>
            <w:hideMark/>
          </w:tcPr>
          <w:p w14:paraId="683D12D3" w14:textId="77777777" w:rsidR="00F81F9F" w:rsidRPr="00F81F9F" w:rsidRDefault="00F81F9F" w:rsidP="009760B8">
            <w:pPr>
              <w:pStyle w:val="TableTextCentre"/>
              <w:rPr>
                <w:rFonts w:ascii="Calibri" w:hAnsi="Calibri" w:cs="Calibri"/>
              </w:rPr>
            </w:pPr>
            <w:r w:rsidRPr="00F81F9F">
              <w:rPr>
                <w:rFonts w:ascii="Calibri" w:hAnsi="Calibri" w:cs="Calibri"/>
              </w:rPr>
              <w:t>13</w:t>
            </w:r>
          </w:p>
        </w:tc>
        <w:tc>
          <w:tcPr>
            <w:tcW w:w="924" w:type="dxa"/>
            <w:hideMark/>
          </w:tcPr>
          <w:p w14:paraId="0A082842" w14:textId="77777777" w:rsidR="00F81F9F" w:rsidRPr="00F81F9F" w:rsidRDefault="00F81F9F" w:rsidP="009760B8">
            <w:pPr>
              <w:pStyle w:val="TableTextCentre"/>
              <w:rPr>
                <w:rFonts w:ascii="Calibri" w:hAnsi="Calibri" w:cs="Calibri"/>
              </w:rPr>
            </w:pPr>
            <w:r w:rsidRPr="00F81F9F">
              <w:rPr>
                <w:rFonts w:ascii="Calibri" w:hAnsi="Calibri" w:cs="Calibri"/>
              </w:rPr>
              <w:t>5</w:t>
            </w:r>
          </w:p>
        </w:tc>
        <w:tc>
          <w:tcPr>
            <w:tcW w:w="924" w:type="dxa"/>
            <w:hideMark/>
          </w:tcPr>
          <w:p w14:paraId="75FD2C43" w14:textId="77777777" w:rsidR="00F81F9F" w:rsidRPr="00F81F9F" w:rsidRDefault="00F81F9F" w:rsidP="009760B8">
            <w:pPr>
              <w:pStyle w:val="TableTextCentre"/>
              <w:rPr>
                <w:rFonts w:ascii="Calibri" w:hAnsi="Calibri" w:cs="Calibri"/>
              </w:rPr>
            </w:pPr>
            <w:r w:rsidRPr="00F81F9F">
              <w:rPr>
                <w:rFonts w:ascii="Calibri" w:hAnsi="Calibri" w:cs="Calibri"/>
              </w:rPr>
              <w:t>4</w:t>
            </w:r>
          </w:p>
        </w:tc>
        <w:tc>
          <w:tcPr>
            <w:tcW w:w="924" w:type="dxa"/>
            <w:hideMark/>
          </w:tcPr>
          <w:p w14:paraId="0C9800B4" w14:textId="77777777" w:rsidR="00F81F9F" w:rsidRPr="00F81F9F" w:rsidRDefault="00F81F9F" w:rsidP="009760B8">
            <w:pPr>
              <w:pStyle w:val="TableTextCentre"/>
              <w:rPr>
                <w:rFonts w:ascii="Calibri" w:hAnsi="Calibri" w:cs="Calibri"/>
              </w:rPr>
            </w:pPr>
            <w:r w:rsidRPr="00F81F9F">
              <w:rPr>
                <w:rFonts w:ascii="Calibri" w:hAnsi="Calibri" w:cs="Calibri"/>
              </w:rPr>
              <w:t>2</w:t>
            </w:r>
          </w:p>
        </w:tc>
        <w:tc>
          <w:tcPr>
            <w:tcW w:w="1070" w:type="dxa"/>
            <w:hideMark/>
          </w:tcPr>
          <w:p w14:paraId="3E5F9E55"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24</w:t>
            </w:r>
          </w:p>
        </w:tc>
        <w:tc>
          <w:tcPr>
            <w:tcW w:w="823" w:type="dxa"/>
            <w:hideMark/>
          </w:tcPr>
          <w:p w14:paraId="7549EB68" w14:textId="77777777" w:rsidR="00F81F9F" w:rsidRPr="009760B8" w:rsidRDefault="00F81F9F" w:rsidP="009760B8">
            <w:pPr>
              <w:pStyle w:val="TableTextCentre"/>
              <w:rPr>
                <w:rFonts w:ascii="Calibri" w:hAnsi="Calibri" w:cs="Calibri"/>
                <w:b/>
                <w:bCs/>
              </w:rPr>
            </w:pPr>
            <w:r w:rsidRPr="009760B8">
              <w:rPr>
                <w:rFonts w:ascii="Calibri" w:hAnsi="Calibri" w:cs="Calibri"/>
                <w:b/>
                <w:bCs/>
              </w:rPr>
              <w:t>43</w:t>
            </w:r>
          </w:p>
        </w:tc>
      </w:tr>
      <w:tr w:rsidR="00F81F9F" w:rsidRPr="00F81F9F" w14:paraId="1D348F84" w14:textId="77777777" w:rsidTr="00A76ABC">
        <w:tc>
          <w:tcPr>
            <w:tcW w:w="4031" w:type="dxa"/>
            <w:hideMark/>
          </w:tcPr>
          <w:p w14:paraId="303E44AD" w14:textId="77777777" w:rsidR="00F81F9F" w:rsidRPr="00F81F9F" w:rsidRDefault="00F81F9F" w:rsidP="009760B8">
            <w:pPr>
              <w:pStyle w:val="TableTextCentre"/>
              <w:rPr>
                <w:rFonts w:ascii="Calibri" w:hAnsi="Calibri" w:cs="Calibri"/>
              </w:rPr>
            </w:pPr>
            <w:r w:rsidRPr="00F81F9F">
              <w:rPr>
                <w:rFonts w:ascii="Calibri" w:hAnsi="Calibri" w:cs="Calibri"/>
              </w:rPr>
              <w:t>Disagree</w:t>
            </w:r>
          </w:p>
        </w:tc>
        <w:tc>
          <w:tcPr>
            <w:tcW w:w="923" w:type="dxa"/>
            <w:hideMark/>
          </w:tcPr>
          <w:p w14:paraId="5FDD6C39"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4" w:type="dxa"/>
            <w:hideMark/>
          </w:tcPr>
          <w:p w14:paraId="4C8DBC92"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24" w:type="dxa"/>
            <w:hideMark/>
          </w:tcPr>
          <w:p w14:paraId="7487FC29"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4" w:type="dxa"/>
            <w:hideMark/>
          </w:tcPr>
          <w:p w14:paraId="1FE1A9E8"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70" w:type="dxa"/>
            <w:hideMark/>
          </w:tcPr>
          <w:p w14:paraId="2F3FEA3F"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w:t>
            </w:r>
          </w:p>
        </w:tc>
        <w:tc>
          <w:tcPr>
            <w:tcW w:w="823" w:type="dxa"/>
            <w:hideMark/>
          </w:tcPr>
          <w:p w14:paraId="420A38DF" w14:textId="77777777" w:rsidR="00F81F9F" w:rsidRPr="009760B8" w:rsidRDefault="00F81F9F" w:rsidP="009760B8">
            <w:pPr>
              <w:pStyle w:val="TableTextCentre"/>
              <w:rPr>
                <w:rFonts w:ascii="Calibri" w:hAnsi="Calibri" w:cs="Calibri"/>
                <w:b/>
                <w:bCs/>
              </w:rPr>
            </w:pPr>
            <w:r w:rsidRPr="009760B8">
              <w:rPr>
                <w:rFonts w:ascii="Calibri" w:hAnsi="Calibri" w:cs="Calibri"/>
                <w:b/>
                <w:bCs/>
              </w:rPr>
              <w:t>2</w:t>
            </w:r>
          </w:p>
        </w:tc>
      </w:tr>
      <w:tr w:rsidR="00F81F9F" w:rsidRPr="00F81F9F" w14:paraId="2DAB9184" w14:textId="77777777" w:rsidTr="00A76ABC">
        <w:tc>
          <w:tcPr>
            <w:tcW w:w="4031" w:type="dxa"/>
            <w:hideMark/>
          </w:tcPr>
          <w:p w14:paraId="04727FE4" w14:textId="77777777" w:rsidR="00F81F9F" w:rsidRPr="00F81F9F" w:rsidRDefault="00F81F9F" w:rsidP="009760B8">
            <w:pPr>
              <w:pStyle w:val="TableTextCentre"/>
              <w:rPr>
                <w:rFonts w:ascii="Calibri" w:hAnsi="Calibri" w:cs="Calibri"/>
              </w:rPr>
            </w:pPr>
            <w:r w:rsidRPr="00F81F9F">
              <w:rPr>
                <w:rFonts w:ascii="Calibri" w:hAnsi="Calibri" w:cs="Calibri"/>
              </w:rPr>
              <w:t>Strongly disagree</w:t>
            </w:r>
          </w:p>
        </w:tc>
        <w:tc>
          <w:tcPr>
            <w:tcW w:w="923" w:type="dxa"/>
            <w:hideMark/>
          </w:tcPr>
          <w:p w14:paraId="37A10580"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4" w:type="dxa"/>
            <w:hideMark/>
          </w:tcPr>
          <w:p w14:paraId="375CD7C4"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4" w:type="dxa"/>
            <w:hideMark/>
          </w:tcPr>
          <w:p w14:paraId="7FCE52FD"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4" w:type="dxa"/>
            <w:hideMark/>
          </w:tcPr>
          <w:p w14:paraId="2952BD7B"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70" w:type="dxa"/>
            <w:hideMark/>
          </w:tcPr>
          <w:p w14:paraId="663BDE0A"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823" w:type="dxa"/>
            <w:hideMark/>
          </w:tcPr>
          <w:p w14:paraId="21C214FA" w14:textId="77777777" w:rsidR="00F81F9F" w:rsidRPr="009760B8" w:rsidRDefault="00F81F9F" w:rsidP="009760B8">
            <w:pPr>
              <w:pStyle w:val="TableTextCentre"/>
              <w:rPr>
                <w:rFonts w:ascii="Calibri" w:hAnsi="Calibri" w:cs="Calibri"/>
                <w:b/>
                <w:bCs/>
              </w:rPr>
            </w:pPr>
            <w:r w:rsidRPr="009760B8">
              <w:rPr>
                <w:rFonts w:ascii="Calibri" w:hAnsi="Calibri" w:cs="Calibri"/>
                <w:b/>
                <w:bCs/>
              </w:rPr>
              <w:t>0</w:t>
            </w:r>
          </w:p>
        </w:tc>
      </w:tr>
      <w:tr w:rsidR="00F81F9F" w:rsidRPr="009760B8" w14:paraId="2026D5F1" w14:textId="77777777" w:rsidTr="00A76ABC">
        <w:tc>
          <w:tcPr>
            <w:tcW w:w="4031" w:type="dxa"/>
            <w:hideMark/>
          </w:tcPr>
          <w:p w14:paraId="29FA2E80" w14:textId="77777777" w:rsidR="00F81F9F" w:rsidRPr="009760B8" w:rsidRDefault="00F81F9F" w:rsidP="009760B8">
            <w:pPr>
              <w:pStyle w:val="TableTextCentre"/>
              <w:rPr>
                <w:rFonts w:ascii="Calibri" w:hAnsi="Calibri" w:cs="Calibri"/>
                <w:i/>
                <w:iCs/>
              </w:rPr>
            </w:pPr>
            <w:r w:rsidRPr="009760B8">
              <w:rPr>
                <w:rFonts w:ascii="Calibri" w:hAnsi="Calibri" w:cs="Calibri"/>
                <w:i/>
                <w:iCs/>
              </w:rPr>
              <w:t>Answered</w:t>
            </w:r>
          </w:p>
        </w:tc>
        <w:tc>
          <w:tcPr>
            <w:tcW w:w="923" w:type="dxa"/>
            <w:hideMark/>
          </w:tcPr>
          <w:p w14:paraId="7DD6AB27" w14:textId="77777777" w:rsidR="00F81F9F" w:rsidRPr="009760B8" w:rsidRDefault="00F81F9F" w:rsidP="009760B8">
            <w:pPr>
              <w:pStyle w:val="TableTextCentre"/>
              <w:rPr>
                <w:rFonts w:ascii="Calibri" w:hAnsi="Calibri" w:cs="Calibri"/>
                <w:i/>
                <w:iCs/>
              </w:rPr>
            </w:pPr>
            <w:r w:rsidRPr="009760B8">
              <w:rPr>
                <w:rFonts w:ascii="Calibri" w:hAnsi="Calibri" w:cs="Calibri"/>
                <w:i/>
                <w:iCs/>
              </w:rPr>
              <w:t>29</w:t>
            </w:r>
          </w:p>
        </w:tc>
        <w:tc>
          <w:tcPr>
            <w:tcW w:w="924" w:type="dxa"/>
            <w:hideMark/>
          </w:tcPr>
          <w:p w14:paraId="2F710263"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924" w:type="dxa"/>
            <w:hideMark/>
          </w:tcPr>
          <w:p w14:paraId="1D755653" w14:textId="77777777" w:rsidR="00F81F9F" w:rsidRPr="009760B8" w:rsidRDefault="00F81F9F" w:rsidP="009760B8">
            <w:pPr>
              <w:pStyle w:val="TableTextCentre"/>
              <w:rPr>
                <w:rFonts w:ascii="Calibri" w:hAnsi="Calibri" w:cs="Calibri"/>
                <w:i/>
                <w:iCs/>
              </w:rPr>
            </w:pPr>
            <w:r w:rsidRPr="009760B8">
              <w:rPr>
                <w:rFonts w:ascii="Calibri" w:hAnsi="Calibri" w:cs="Calibri"/>
                <w:i/>
                <w:iCs/>
              </w:rPr>
              <w:t>10</w:t>
            </w:r>
          </w:p>
        </w:tc>
        <w:tc>
          <w:tcPr>
            <w:tcW w:w="924" w:type="dxa"/>
            <w:hideMark/>
          </w:tcPr>
          <w:p w14:paraId="397D7722" w14:textId="77777777" w:rsidR="00F81F9F" w:rsidRPr="009760B8" w:rsidRDefault="00F81F9F" w:rsidP="009760B8">
            <w:pPr>
              <w:pStyle w:val="TableTextCentre"/>
              <w:rPr>
                <w:rFonts w:ascii="Calibri" w:hAnsi="Calibri" w:cs="Calibri"/>
                <w:i/>
                <w:iCs/>
              </w:rPr>
            </w:pPr>
            <w:r w:rsidRPr="009760B8">
              <w:rPr>
                <w:rFonts w:ascii="Calibri" w:hAnsi="Calibri" w:cs="Calibri"/>
                <w:i/>
                <w:iCs/>
              </w:rPr>
              <w:t>6</w:t>
            </w:r>
          </w:p>
        </w:tc>
        <w:tc>
          <w:tcPr>
            <w:tcW w:w="1070" w:type="dxa"/>
            <w:hideMark/>
          </w:tcPr>
          <w:p w14:paraId="1D502A0C"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56</w:t>
            </w:r>
          </w:p>
        </w:tc>
        <w:tc>
          <w:tcPr>
            <w:tcW w:w="823" w:type="dxa"/>
            <w:hideMark/>
          </w:tcPr>
          <w:p w14:paraId="2769C7E8" w14:textId="77777777" w:rsidR="00F81F9F" w:rsidRPr="009760B8" w:rsidRDefault="00F81F9F" w:rsidP="009760B8">
            <w:pPr>
              <w:pStyle w:val="TableTextCentre"/>
              <w:rPr>
                <w:rFonts w:ascii="Calibri" w:hAnsi="Calibri" w:cs="Calibri"/>
                <w:b/>
                <w:bCs/>
                <w:i/>
                <w:iCs/>
                <w:color w:val="000000"/>
              </w:rPr>
            </w:pPr>
            <w:r w:rsidRPr="009760B8">
              <w:rPr>
                <w:rFonts w:ascii="Calibri" w:hAnsi="Calibri" w:cs="Calibri"/>
                <w:b/>
                <w:bCs/>
                <w:i/>
                <w:iCs/>
                <w:color w:val="000000"/>
              </w:rPr>
              <w:t>100</w:t>
            </w:r>
          </w:p>
        </w:tc>
      </w:tr>
      <w:tr w:rsidR="00F81F9F" w:rsidRPr="009760B8" w14:paraId="6E8934F8" w14:textId="77777777" w:rsidTr="00A76ABC">
        <w:tc>
          <w:tcPr>
            <w:tcW w:w="4031" w:type="dxa"/>
            <w:hideMark/>
          </w:tcPr>
          <w:p w14:paraId="0CEA3D0B" w14:textId="77777777" w:rsidR="00F81F9F" w:rsidRPr="009760B8" w:rsidRDefault="00F81F9F" w:rsidP="009760B8">
            <w:pPr>
              <w:pStyle w:val="TableTextCentre"/>
              <w:rPr>
                <w:rFonts w:ascii="Calibri" w:hAnsi="Calibri" w:cs="Calibri"/>
                <w:i/>
                <w:iCs/>
              </w:rPr>
            </w:pPr>
            <w:r w:rsidRPr="009760B8">
              <w:rPr>
                <w:rFonts w:ascii="Calibri" w:hAnsi="Calibri" w:cs="Calibri"/>
                <w:i/>
                <w:iCs/>
              </w:rPr>
              <w:t>Skipped</w:t>
            </w:r>
          </w:p>
        </w:tc>
        <w:tc>
          <w:tcPr>
            <w:tcW w:w="923" w:type="dxa"/>
            <w:hideMark/>
          </w:tcPr>
          <w:p w14:paraId="11349535"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24" w:type="dxa"/>
            <w:hideMark/>
          </w:tcPr>
          <w:p w14:paraId="294CCD4D"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24" w:type="dxa"/>
            <w:hideMark/>
          </w:tcPr>
          <w:p w14:paraId="026CBB8C" w14:textId="77777777" w:rsidR="00F81F9F" w:rsidRPr="009760B8" w:rsidRDefault="00F81F9F" w:rsidP="009760B8">
            <w:pPr>
              <w:pStyle w:val="TableTextCentre"/>
              <w:rPr>
                <w:rFonts w:ascii="Calibri" w:hAnsi="Calibri" w:cs="Calibri"/>
                <w:i/>
                <w:iCs/>
              </w:rPr>
            </w:pPr>
            <w:r w:rsidRPr="009760B8">
              <w:rPr>
                <w:rFonts w:ascii="Calibri" w:hAnsi="Calibri" w:cs="Calibri"/>
                <w:i/>
                <w:iCs/>
              </w:rPr>
              <w:t>1</w:t>
            </w:r>
          </w:p>
        </w:tc>
        <w:tc>
          <w:tcPr>
            <w:tcW w:w="924" w:type="dxa"/>
            <w:hideMark/>
          </w:tcPr>
          <w:p w14:paraId="2063A2A8"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1070" w:type="dxa"/>
            <w:hideMark/>
          </w:tcPr>
          <w:p w14:paraId="2963D4BC"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1</w:t>
            </w:r>
          </w:p>
        </w:tc>
        <w:tc>
          <w:tcPr>
            <w:tcW w:w="823" w:type="dxa"/>
            <w:hideMark/>
          </w:tcPr>
          <w:p w14:paraId="75E508A2" w14:textId="77777777" w:rsidR="00F81F9F" w:rsidRPr="009760B8" w:rsidRDefault="00F81F9F"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bl>
    <w:p w14:paraId="1C6307F6" w14:textId="184B879B" w:rsidR="00F81F9F" w:rsidRPr="009760B8" w:rsidRDefault="009760B8" w:rsidP="009760B8">
      <w:pPr>
        <w:pStyle w:val="BodyText"/>
      </w:pPr>
      <w:r w:rsidRPr="009760B8">
        <w:t xml:space="preserve">Summary: </w:t>
      </w:r>
      <w:r w:rsidR="00F81F9F" w:rsidRPr="009760B8">
        <w:t>55% agree or strongly agree that the forum helped them to expand their network in a positive way</w:t>
      </w:r>
    </w:p>
    <w:p w14:paraId="017C2402" w14:textId="4263B1C2" w:rsidR="00771818" w:rsidRPr="00771818" w:rsidRDefault="00771818" w:rsidP="00771818">
      <w:pPr>
        <w:pStyle w:val="BodyText"/>
        <w:rPr>
          <w:lang w:eastAsia="en-AU"/>
        </w:rPr>
      </w:pPr>
      <w:r>
        <w:rPr>
          <w:lang w:eastAsia="en-AU"/>
        </w:rPr>
        <w:t xml:space="preserve">[evaluation survey question 4 and the number of responses for question: </w:t>
      </w:r>
      <w:r w:rsidRPr="00F81F9F">
        <w:t>I was able to contribute to the forum as much as I wanted</w:t>
      </w:r>
      <w:r>
        <w:t>]</w:t>
      </w:r>
    </w:p>
    <w:tbl>
      <w:tblPr>
        <w:tblStyle w:val="TableGrid"/>
        <w:tblW w:w="0" w:type="auto"/>
        <w:tblLook w:val="04A0" w:firstRow="1" w:lastRow="0" w:firstColumn="1" w:lastColumn="0" w:noHBand="0" w:noVBand="1"/>
        <w:tblCaption w:val=""/>
        <w:tblDescription w:val=""/>
      </w:tblPr>
      <w:tblGrid>
        <w:gridCol w:w="4041"/>
        <w:gridCol w:w="921"/>
        <w:gridCol w:w="922"/>
        <w:gridCol w:w="922"/>
        <w:gridCol w:w="922"/>
        <w:gridCol w:w="1069"/>
        <w:gridCol w:w="822"/>
      </w:tblGrid>
      <w:tr w:rsidR="00F81F9F" w:rsidRPr="00F81F9F" w14:paraId="51DD3F87"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41" w:type="dxa"/>
            <w:hideMark/>
          </w:tcPr>
          <w:p w14:paraId="4E334795" w14:textId="77777777" w:rsidR="00F81F9F" w:rsidRPr="00F81F9F" w:rsidRDefault="00F81F9F" w:rsidP="009760B8">
            <w:pPr>
              <w:pStyle w:val="TableTextCentre"/>
            </w:pPr>
            <w:r w:rsidRPr="00F81F9F">
              <w:lastRenderedPageBreak/>
              <w:t>Q4. I was able to contribute to the forum as much as I wanted</w:t>
            </w:r>
          </w:p>
        </w:tc>
        <w:tc>
          <w:tcPr>
            <w:tcW w:w="921" w:type="dxa"/>
            <w:hideMark/>
          </w:tcPr>
          <w:p w14:paraId="204E040F"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2" w:type="dxa"/>
            <w:hideMark/>
          </w:tcPr>
          <w:p w14:paraId="6BFE809F"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2" w:type="dxa"/>
            <w:hideMark/>
          </w:tcPr>
          <w:p w14:paraId="1D99576A"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22" w:type="dxa"/>
            <w:hideMark/>
          </w:tcPr>
          <w:p w14:paraId="1EBB3688"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1069" w:type="dxa"/>
            <w:hideMark/>
          </w:tcPr>
          <w:p w14:paraId="0F27BBA7"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822" w:type="dxa"/>
            <w:hideMark/>
          </w:tcPr>
          <w:p w14:paraId="0256AAA5" w14:textId="77777777" w:rsidR="00F81F9F" w:rsidRPr="009760B8"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F81F9F" w:rsidRPr="00F81F9F" w14:paraId="7510CF56" w14:textId="77777777" w:rsidTr="00A76ABC">
        <w:tc>
          <w:tcPr>
            <w:tcW w:w="4041" w:type="dxa"/>
            <w:hideMark/>
          </w:tcPr>
          <w:p w14:paraId="2FDAF1BE" w14:textId="77777777" w:rsidR="00F81F9F" w:rsidRPr="00F81F9F" w:rsidRDefault="00F81F9F" w:rsidP="009760B8">
            <w:pPr>
              <w:pStyle w:val="TableTextCentre"/>
              <w:rPr>
                <w:rFonts w:ascii="Calibri" w:hAnsi="Calibri" w:cs="Calibri"/>
                <w:color w:val="auto"/>
                <w:sz w:val="22"/>
                <w:szCs w:val="22"/>
              </w:rPr>
            </w:pPr>
            <w:r w:rsidRPr="00F81F9F">
              <w:rPr>
                <w:rFonts w:ascii="Calibri" w:hAnsi="Calibri" w:cs="Calibri"/>
                <w:color w:val="auto"/>
                <w:sz w:val="22"/>
                <w:szCs w:val="22"/>
              </w:rPr>
              <w:t> </w:t>
            </w:r>
          </w:p>
        </w:tc>
        <w:tc>
          <w:tcPr>
            <w:tcW w:w="921" w:type="dxa"/>
            <w:hideMark/>
          </w:tcPr>
          <w:p w14:paraId="7D78CC61"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W1</w:t>
            </w:r>
          </w:p>
        </w:tc>
        <w:tc>
          <w:tcPr>
            <w:tcW w:w="922" w:type="dxa"/>
            <w:hideMark/>
          </w:tcPr>
          <w:p w14:paraId="1E459496"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W2</w:t>
            </w:r>
          </w:p>
        </w:tc>
        <w:tc>
          <w:tcPr>
            <w:tcW w:w="922" w:type="dxa"/>
            <w:hideMark/>
          </w:tcPr>
          <w:p w14:paraId="6E61EEF8"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W3</w:t>
            </w:r>
          </w:p>
        </w:tc>
        <w:tc>
          <w:tcPr>
            <w:tcW w:w="922" w:type="dxa"/>
            <w:hideMark/>
          </w:tcPr>
          <w:p w14:paraId="3E198DF0"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W4</w:t>
            </w:r>
          </w:p>
        </w:tc>
        <w:tc>
          <w:tcPr>
            <w:tcW w:w="1069" w:type="dxa"/>
            <w:hideMark/>
          </w:tcPr>
          <w:p w14:paraId="7567151D"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TOTAL</w:t>
            </w:r>
          </w:p>
        </w:tc>
        <w:tc>
          <w:tcPr>
            <w:tcW w:w="822" w:type="dxa"/>
            <w:hideMark/>
          </w:tcPr>
          <w:p w14:paraId="0EA1ED14"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w:t>
            </w:r>
          </w:p>
        </w:tc>
      </w:tr>
      <w:tr w:rsidR="00F81F9F" w:rsidRPr="00F81F9F" w14:paraId="1825CD86" w14:textId="77777777" w:rsidTr="00A76ABC">
        <w:tc>
          <w:tcPr>
            <w:tcW w:w="4041" w:type="dxa"/>
            <w:hideMark/>
          </w:tcPr>
          <w:p w14:paraId="20EF037D" w14:textId="77777777" w:rsidR="00F81F9F" w:rsidRPr="00F81F9F" w:rsidRDefault="00F81F9F" w:rsidP="009760B8">
            <w:pPr>
              <w:pStyle w:val="TableTextCentre"/>
              <w:rPr>
                <w:rFonts w:ascii="Calibri" w:hAnsi="Calibri" w:cs="Calibri"/>
              </w:rPr>
            </w:pPr>
            <w:r w:rsidRPr="00F81F9F">
              <w:rPr>
                <w:rFonts w:ascii="Calibri" w:hAnsi="Calibri" w:cs="Calibri"/>
              </w:rPr>
              <w:t>Strongly agree</w:t>
            </w:r>
          </w:p>
        </w:tc>
        <w:tc>
          <w:tcPr>
            <w:tcW w:w="921" w:type="dxa"/>
            <w:hideMark/>
          </w:tcPr>
          <w:p w14:paraId="0C65A5F5" w14:textId="77777777" w:rsidR="00F81F9F" w:rsidRPr="00F81F9F" w:rsidRDefault="00F81F9F" w:rsidP="009760B8">
            <w:pPr>
              <w:pStyle w:val="TableTextCentre"/>
              <w:rPr>
                <w:rFonts w:ascii="Calibri" w:hAnsi="Calibri" w:cs="Calibri"/>
              </w:rPr>
            </w:pPr>
            <w:r w:rsidRPr="00F81F9F">
              <w:rPr>
                <w:rFonts w:ascii="Calibri" w:hAnsi="Calibri" w:cs="Calibri"/>
              </w:rPr>
              <w:t>10</w:t>
            </w:r>
          </w:p>
        </w:tc>
        <w:tc>
          <w:tcPr>
            <w:tcW w:w="922" w:type="dxa"/>
            <w:hideMark/>
          </w:tcPr>
          <w:p w14:paraId="329C6FC9"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22" w:type="dxa"/>
            <w:hideMark/>
          </w:tcPr>
          <w:p w14:paraId="36794C4F" w14:textId="77777777" w:rsidR="00F81F9F" w:rsidRPr="00F81F9F" w:rsidRDefault="00F81F9F" w:rsidP="009760B8">
            <w:pPr>
              <w:pStyle w:val="TableTextCentre"/>
              <w:rPr>
                <w:rFonts w:ascii="Calibri" w:hAnsi="Calibri" w:cs="Calibri"/>
              </w:rPr>
            </w:pPr>
            <w:r w:rsidRPr="00F81F9F">
              <w:rPr>
                <w:rFonts w:ascii="Calibri" w:hAnsi="Calibri" w:cs="Calibri"/>
              </w:rPr>
              <w:t>2</w:t>
            </w:r>
          </w:p>
        </w:tc>
        <w:tc>
          <w:tcPr>
            <w:tcW w:w="922" w:type="dxa"/>
            <w:hideMark/>
          </w:tcPr>
          <w:p w14:paraId="667147D1"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1069" w:type="dxa"/>
            <w:hideMark/>
          </w:tcPr>
          <w:p w14:paraId="22DD03F4"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14</w:t>
            </w:r>
          </w:p>
        </w:tc>
        <w:tc>
          <w:tcPr>
            <w:tcW w:w="822" w:type="dxa"/>
            <w:hideMark/>
          </w:tcPr>
          <w:p w14:paraId="13ED781E" w14:textId="77777777" w:rsidR="00F81F9F" w:rsidRPr="009760B8" w:rsidRDefault="00F81F9F" w:rsidP="009760B8">
            <w:pPr>
              <w:pStyle w:val="TableTextCentre"/>
              <w:rPr>
                <w:rFonts w:ascii="Calibri" w:hAnsi="Calibri" w:cs="Calibri"/>
                <w:b/>
                <w:bCs/>
              </w:rPr>
            </w:pPr>
            <w:r w:rsidRPr="009760B8">
              <w:rPr>
                <w:rFonts w:ascii="Calibri" w:hAnsi="Calibri" w:cs="Calibri"/>
                <w:b/>
                <w:bCs/>
              </w:rPr>
              <w:t>25</w:t>
            </w:r>
          </w:p>
        </w:tc>
      </w:tr>
      <w:tr w:rsidR="00F81F9F" w:rsidRPr="00F81F9F" w14:paraId="43940137" w14:textId="77777777" w:rsidTr="00A76ABC">
        <w:tc>
          <w:tcPr>
            <w:tcW w:w="4041" w:type="dxa"/>
            <w:hideMark/>
          </w:tcPr>
          <w:p w14:paraId="7D4A511D" w14:textId="77777777" w:rsidR="00F81F9F" w:rsidRPr="00F81F9F" w:rsidRDefault="00F81F9F" w:rsidP="009760B8">
            <w:pPr>
              <w:pStyle w:val="TableTextCentre"/>
              <w:rPr>
                <w:rFonts w:ascii="Calibri" w:hAnsi="Calibri" w:cs="Calibri"/>
              </w:rPr>
            </w:pPr>
            <w:r w:rsidRPr="00F81F9F">
              <w:rPr>
                <w:rFonts w:ascii="Calibri" w:hAnsi="Calibri" w:cs="Calibri"/>
              </w:rPr>
              <w:t>Agree</w:t>
            </w:r>
          </w:p>
        </w:tc>
        <w:tc>
          <w:tcPr>
            <w:tcW w:w="921" w:type="dxa"/>
            <w:hideMark/>
          </w:tcPr>
          <w:p w14:paraId="2716B1A9" w14:textId="77777777" w:rsidR="00F81F9F" w:rsidRPr="00F81F9F" w:rsidRDefault="00F81F9F" w:rsidP="009760B8">
            <w:pPr>
              <w:pStyle w:val="TableTextCentre"/>
              <w:rPr>
                <w:rFonts w:ascii="Calibri" w:hAnsi="Calibri" w:cs="Calibri"/>
              </w:rPr>
            </w:pPr>
            <w:r w:rsidRPr="00F81F9F">
              <w:rPr>
                <w:rFonts w:ascii="Calibri" w:hAnsi="Calibri" w:cs="Calibri"/>
              </w:rPr>
              <w:t>13</w:t>
            </w:r>
          </w:p>
        </w:tc>
        <w:tc>
          <w:tcPr>
            <w:tcW w:w="922" w:type="dxa"/>
            <w:hideMark/>
          </w:tcPr>
          <w:p w14:paraId="2CAA5811" w14:textId="77777777" w:rsidR="00F81F9F" w:rsidRPr="00F81F9F" w:rsidRDefault="00F81F9F" w:rsidP="009760B8">
            <w:pPr>
              <w:pStyle w:val="TableTextCentre"/>
              <w:rPr>
                <w:rFonts w:ascii="Calibri" w:hAnsi="Calibri" w:cs="Calibri"/>
              </w:rPr>
            </w:pPr>
            <w:r w:rsidRPr="00F81F9F">
              <w:rPr>
                <w:rFonts w:ascii="Calibri" w:hAnsi="Calibri" w:cs="Calibri"/>
              </w:rPr>
              <w:t>8</w:t>
            </w:r>
          </w:p>
        </w:tc>
        <w:tc>
          <w:tcPr>
            <w:tcW w:w="922" w:type="dxa"/>
            <w:hideMark/>
          </w:tcPr>
          <w:p w14:paraId="1E015C72" w14:textId="77777777" w:rsidR="00F81F9F" w:rsidRPr="00F81F9F" w:rsidRDefault="00F81F9F" w:rsidP="009760B8">
            <w:pPr>
              <w:pStyle w:val="TableTextCentre"/>
              <w:rPr>
                <w:rFonts w:ascii="Calibri" w:hAnsi="Calibri" w:cs="Calibri"/>
              </w:rPr>
            </w:pPr>
            <w:r w:rsidRPr="00F81F9F">
              <w:rPr>
                <w:rFonts w:ascii="Calibri" w:hAnsi="Calibri" w:cs="Calibri"/>
              </w:rPr>
              <w:t>8</w:t>
            </w:r>
          </w:p>
        </w:tc>
        <w:tc>
          <w:tcPr>
            <w:tcW w:w="922" w:type="dxa"/>
            <w:hideMark/>
          </w:tcPr>
          <w:p w14:paraId="354433D7"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1069" w:type="dxa"/>
            <w:hideMark/>
          </w:tcPr>
          <w:p w14:paraId="1485A250"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30</w:t>
            </w:r>
          </w:p>
        </w:tc>
        <w:tc>
          <w:tcPr>
            <w:tcW w:w="822" w:type="dxa"/>
            <w:hideMark/>
          </w:tcPr>
          <w:p w14:paraId="65B09D6B" w14:textId="77777777" w:rsidR="00F81F9F" w:rsidRPr="009760B8" w:rsidRDefault="00F81F9F" w:rsidP="009760B8">
            <w:pPr>
              <w:pStyle w:val="TableTextCentre"/>
              <w:rPr>
                <w:rFonts w:ascii="Calibri" w:hAnsi="Calibri" w:cs="Calibri"/>
                <w:b/>
                <w:bCs/>
              </w:rPr>
            </w:pPr>
            <w:r w:rsidRPr="009760B8">
              <w:rPr>
                <w:rFonts w:ascii="Calibri" w:hAnsi="Calibri" w:cs="Calibri"/>
                <w:b/>
                <w:bCs/>
              </w:rPr>
              <w:t>52</w:t>
            </w:r>
          </w:p>
        </w:tc>
      </w:tr>
      <w:tr w:rsidR="00F81F9F" w:rsidRPr="00F81F9F" w14:paraId="095F31F1" w14:textId="77777777" w:rsidTr="00A76ABC">
        <w:tc>
          <w:tcPr>
            <w:tcW w:w="4041" w:type="dxa"/>
            <w:hideMark/>
          </w:tcPr>
          <w:p w14:paraId="1FFF71AD" w14:textId="77777777" w:rsidR="00F81F9F" w:rsidRPr="00F81F9F" w:rsidRDefault="00F81F9F" w:rsidP="009760B8">
            <w:pPr>
              <w:pStyle w:val="TableTextCentre"/>
              <w:rPr>
                <w:rFonts w:ascii="Calibri" w:hAnsi="Calibri" w:cs="Calibri"/>
              </w:rPr>
            </w:pPr>
            <w:r w:rsidRPr="00F81F9F">
              <w:rPr>
                <w:rFonts w:ascii="Calibri" w:hAnsi="Calibri" w:cs="Calibri"/>
              </w:rPr>
              <w:t>Neither agree nor disagree</w:t>
            </w:r>
          </w:p>
        </w:tc>
        <w:tc>
          <w:tcPr>
            <w:tcW w:w="921" w:type="dxa"/>
            <w:hideMark/>
          </w:tcPr>
          <w:p w14:paraId="25B8B365" w14:textId="77777777" w:rsidR="00F81F9F" w:rsidRPr="00F81F9F" w:rsidRDefault="00F81F9F" w:rsidP="009760B8">
            <w:pPr>
              <w:pStyle w:val="TableTextCentre"/>
              <w:rPr>
                <w:rFonts w:ascii="Calibri" w:hAnsi="Calibri" w:cs="Calibri"/>
              </w:rPr>
            </w:pPr>
            <w:r w:rsidRPr="00F81F9F">
              <w:rPr>
                <w:rFonts w:ascii="Calibri" w:hAnsi="Calibri" w:cs="Calibri"/>
              </w:rPr>
              <w:t>5</w:t>
            </w:r>
          </w:p>
        </w:tc>
        <w:tc>
          <w:tcPr>
            <w:tcW w:w="922" w:type="dxa"/>
            <w:hideMark/>
          </w:tcPr>
          <w:p w14:paraId="39C6F059" w14:textId="77777777" w:rsidR="00F81F9F" w:rsidRPr="00F81F9F" w:rsidRDefault="00F81F9F" w:rsidP="009760B8">
            <w:pPr>
              <w:pStyle w:val="TableTextCentre"/>
              <w:rPr>
                <w:rFonts w:ascii="Calibri" w:hAnsi="Calibri" w:cs="Calibri"/>
              </w:rPr>
            </w:pPr>
            <w:r w:rsidRPr="00F81F9F">
              <w:rPr>
                <w:rFonts w:ascii="Calibri" w:hAnsi="Calibri" w:cs="Calibri"/>
              </w:rPr>
              <w:t>2</w:t>
            </w:r>
          </w:p>
        </w:tc>
        <w:tc>
          <w:tcPr>
            <w:tcW w:w="922" w:type="dxa"/>
            <w:hideMark/>
          </w:tcPr>
          <w:p w14:paraId="1FFF6B30"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22" w:type="dxa"/>
            <w:hideMark/>
          </w:tcPr>
          <w:p w14:paraId="24BFD6A6" w14:textId="77777777" w:rsidR="00F81F9F" w:rsidRPr="00F81F9F" w:rsidRDefault="00F81F9F" w:rsidP="009760B8">
            <w:pPr>
              <w:pStyle w:val="TableTextCentre"/>
              <w:rPr>
                <w:rFonts w:ascii="Calibri" w:hAnsi="Calibri" w:cs="Calibri"/>
              </w:rPr>
            </w:pPr>
            <w:r w:rsidRPr="00F81F9F">
              <w:rPr>
                <w:rFonts w:ascii="Calibri" w:hAnsi="Calibri" w:cs="Calibri"/>
              </w:rPr>
              <w:t>4</w:t>
            </w:r>
          </w:p>
        </w:tc>
        <w:tc>
          <w:tcPr>
            <w:tcW w:w="1069" w:type="dxa"/>
            <w:hideMark/>
          </w:tcPr>
          <w:p w14:paraId="6E9A5958"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12</w:t>
            </w:r>
          </w:p>
        </w:tc>
        <w:tc>
          <w:tcPr>
            <w:tcW w:w="822" w:type="dxa"/>
            <w:hideMark/>
          </w:tcPr>
          <w:p w14:paraId="32628A44" w14:textId="77777777" w:rsidR="00F81F9F" w:rsidRPr="009760B8" w:rsidRDefault="00F81F9F" w:rsidP="009760B8">
            <w:pPr>
              <w:pStyle w:val="TableTextCentre"/>
              <w:rPr>
                <w:rFonts w:ascii="Calibri" w:hAnsi="Calibri" w:cs="Calibri"/>
                <w:b/>
                <w:bCs/>
              </w:rPr>
            </w:pPr>
            <w:r w:rsidRPr="009760B8">
              <w:rPr>
                <w:rFonts w:ascii="Calibri" w:hAnsi="Calibri" w:cs="Calibri"/>
                <w:b/>
                <w:bCs/>
              </w:rPr>
              <w:t>21</w:t>
            </w:r>
          </w:p>
        </w:tc>
      </w:tr>
      <w:tr w:rsidR="00F81F9F" w:rsidRPr="00F81F9F" w14:paraId="4BEEB149" w14:textId="77777777" w:rsidTr="00A76ABC">
        <w:tc>
          <w:tcPr>
            <w:tcW w:w="4041" w:type="dxa"/>
            <w:hideMark/>
          </w:tcPr>
          <w:p w14:paraId="240B98DC" w14:textId="77777777" w:rsidR="00F81F9F" w:rsidRPr="00F81F9F" w:rsidRDefault="00F81F9F" w:rsidP="009760B8">
            <w:pPr>
              <w:pStyle w:val="TableTextCentre"/>
              <w:rPr>
                <w:rFonts w:ascii="Calibri" w:hAnsi="Calibri" w:cs="Calibri"/>
              </w:rPr>
            </w:pPr>
            <w:r w:rsidRPr="00F81F9F">
              <w:rPr>
                <w:rFonts w:ascii="Calibri" w:hAnsi="Calibri" w:cs="Calibri"/>
              </w:rPr>
              <w:t>Disagree</w:t>
            </w:r>
          </w:p>
        </w:tc>
        <w:tc>
          <w:tcPr>
            <w:tcW w:w="921" w:type="dxa"/>
            <w:hideMark/>
          </w:tcPr>
          <w:p w14:paraId="6BF3ED23"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22" w:type="dxa"/>
            <w:hideMark/>
          </w:tcPr>
          <w:p w14:paraId="07DD40EB"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2" w:type="dxa"/>
            <w:hideMark/>
          </w:tcPr>
          <w:p w14:paraId="4E102BBF"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2" w:type="dxa"/>
            <w:hideMark/>
          </w:tcPr>
          <w:p w14:paraId="5D6B16F3"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9" w:type="dxa"/>
            <w:hideMark/>
          </w:tcPr>
          <w:p w14:paraId="705C5CF0"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w:t>
            </w:r>
          </w:p>
        </w:tc>
        <w:tc>
          <w:tcPr>
            <w:tcW w:w="822" w:type="dxa"/>
            <w:hideMark/>
          </w:tcPr>
          <w:p w14:paraId="22665C46" w14:textId="77777777" w:rsidR="00F81F9F" w:rsidRPr="009760B8" w:rsidRDefault="00F81F9F" w:rsidP="009760B8">
            <w:pPr>
              <w:pStyle w:val="TableTextCentre"/>
              <w:rPr>
                <w:rFonts w:ascii="Calibri" w:hAnsi="Calibri" w:cs="Calibri"/>
                <w:b/>
                <w:bCs/>
              </w:rPr>
            </w:pPr>
            <w:r w:rsidRPr="009760B8">
              <w:rPr>
                <w:rFonts w:ascii="Calibri" w:hAnsi="Calibri" w:cs="Calibri"/>
                <w:b/>
                <w:bCs/>
              </w:rPr>
              <w:t>2</w:t>
            </w:r>
          </w:p>
        </w:tc>
      </w:tr>
      <w:tr w:rsidR="00F81F9F" w:rsidRPr="00F81F9F" w14:paraId="7C6E156E" w14:textId="77777777" w:rsidTr="00A76ABC">
        <w:tc>
          <w:tcPr>
            <w:tcW w:w="4041" w:type="dxa"/>
            <w:hideMark/>
          </w:tcPr>
          <w:p w14:paraId="1F141EC7" w14:textId="77777777" w:rsidR="00F81F9F" w:rsidRPr="00F81F9F" w:rsidRDefault="00F81F9F" w:rsidP="009760B8">
            <w:pPr>
              <w:pStyle w:val="TableTextCentre"/>
              <w:rPr>
                <w:rFonts w:ascii="Calibri" w:hAnsi="Calibri" w:cs="Calibri"/>
              </w:rPr>
            </w:pPr>
            <w:r w:rsidRPr="00F81F9F">
              <w:rPr>
                <w:rFonts w:ascii="Calibri" w:hAnsi="Calibri" w:cs="Calibri"/>
              </w:rPr>
              <w:t>Strongly disagree</w:t>
            </w:r>
          </w:p>
        </w:tc>
        <w:tc>
          <w:tcPr>
            <w:tcW w:w="921" w:type="dxa"/>
            <w:hideMark/>
          </w:tcPr>
          <w:p w14:paraId="61ED894A"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2" w:type="dxa"/>
            <w:hideMark/>
          </w:tcPr>
          <w:p w14:paraId="70B8C348"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2" w:type="dxa"/>
            <w:hideMark/>
          </w:tcPr>
          <w:p w14:paraId="7B289478"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22" w:type="dxa"/>
            <w:hideMark/>
          </w:tcPr>
          <w:p w14:paraId="5ED4AE69"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9" w:type="dxa"/>
            <w:hideMark/>
          </w:tcPr>
          <w:p w14:paraId="2033E4DD"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822" w:type="dxa"/>
            <w:hideMark/>
          </w:tcPr>
          <w:p w14:paraId="01DFA949" w14:textId="77777777" w:rsidR="00F81F9F" w:rsidRPr="009760B8" w:rsidRDefault="00F81F9F" w:rsidP="009760B8">
            <w:pPr>
              <w:pStyle w:val="TableTextCentre"/>
              <w:rPr>
                <w:rFonts w:ascii="Calibri" w:hAnsi="Calibri" w:cs="Calibri"/>
                <w:b/>
                <w:bCs/>
              </w:rPr>
            </w:pPr>
            <w:r w:rsidRPr="009760B8">
              <w:rPr>
                <w:rFonts w:ascii="Calibri" w:hAnsi="Calibri" w:cs="Calibri"/>
                <w:b/>
                <w:bCs/>
              </w:rPr>
              <w:t>0</w:t>
            </w:r>
          </w:p>
        </w:tc>
      </w:tr>
      <w:tr w:rsidR="00F81F9F" w:rsidRPr="009760B8" w14:paraId="537F4954" w14:textId="77777777" w:rsidTr="00A76ABC">
        <w:tc>
          <w:tcPr>
            <w:tcW w:w="4041" w:type="dxa"/>
            <w:hideMark/>
          </w:tcPr>
          <w:p w14:paraId="26391AD8" w14:textId="77777777" w:rsidR="00F81F9F" w:rsidRPr="009760B8" w:rsidRDefault="00F81F9F" w:rsidP="009760B8">
            <w:pPr>
              <w:pStyle w:val="TableTextCentre"/>
              <w:rPr>
                <w:rFonts w:ascii="Calibri" w:hAnsi="Calibri" w:cs="Calibri"/>
                <w:i/>
                <w:iCs/>
              </w:rPr>
            </w:pPr>
            <w:r w:rsidRPr="009760B8">
              <w:rPr>
                <w:rFonts w:ascii="Calibri" w:hAnsi="Calibri" w:cs="Calibri"/>
                <w:i/>
                <w:iCs/>
              </w:rPr>
              <w:t>Answered</w:t>
            </w:r>
          </w:p>
        </w:tc>
        <w:tc>
          <w:tcPr>
            <w:tcW w:w="921" w:type="dxa"/>
            <w:hideMark/>
          </w:tcPr>
          <w:p w14:paraId="77C7A103" w14:textId="77777777" w:rsidR="00F81F9F" w:rsidRPr="009760B8" w:rsidRDefault="00F81F9F" w:rsidP="009760B8">
            <w:pPr>
              <w:pStyle w:val="TableTextCentre"/>
              <w:rPr>
                <w:rFonts w:ascii="Calibri" w:hAnsi="Calibri" w:cs="Calibri"/>
                <w:i/>
                <w:iCs/>
              </w:rPr>
            </w:pPr>
            <w:r w:rsidRPr="009760B8">
              <w:rPr>
                <w:rFonts w:ascii="Calibri" w:hAnsi="Calibri" w:cs="Calibri"/>
                <w:i/>
                <w:iCs/>
              </w:rPr>
              <w:t>29</w:t>
            </w:r>
          </w:p>
        </w:tc>
        <w:tc>
          <w:tcPr>
            <w:tcW w:w="922" w:type="dxa"/>
            <w:hideMark/>
          </w:tcPr>
          <w:p w14:paraId="4078FA68"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922" w:type="dxa"/>
            <w:hideMark/>
          </w:tcPr>
          <w:p w14:paraId="7C2B4D9B"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922" w:type="dxa"/>
            <w:hideMark/>
          </w:tcPr>
          <w:p w14:paraId="244D2DBE" w14:textId="77777777" w:rsidR="00F81F9F" w:rsidRPr="009760B8" w:rsidRDefault="00F81F9F" w:rsidP="009760B8">
            <w:pPr>
              <w:pStyle w:val="TableTextCentre"/>
              <w:rPr>
                <w:rFonts w:ascii="Calibri" w:hAnsi="Calibri" w:cs="Calibri"/>
                <w:i/>
                <w:iCs/>
              </w:rPr>
            </w:pPr>
            <w:r w:rsidRPr="009760B8">
              <w:rPr>
                <w:rFonts w:ascii="Calibri" w:hAnsi="Calibri" w:cs="Calibri"/>
                <w:i/>
                <w:iCs/>
              </w:rPr>
              <w:t>6</w:t>
            </w:r>
          </w:p>
        </w:tc>
        <w:tc>
          <w:tcPr>
            <w:tcW w:w="1069" w:type="dxa"/>
            <w:hideMark/>
          </w:tcPr>
          <w:p w14:paraId="3FE0A45F"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57</w:t>
            </w:r>
          </w:p>
        </w:tc>
        <w:tc>
          <w:tcPr>
            <w:tcW w:w="822" w:type="dxa"/>
            <w:hideMark/>
          </w:tcPr>
          <w:p w14:paraId="280E9BE4" w14:textId="77777777" w:rsidR="00F81F9F" w:rsidRPr="009760B8" w:rsidRDefault="00F81F9F" w:rsidP="009760B8">
            <w:pPr>
              <w:pStyle w:val="TableTextCentre"/>
              <w:rPr>
                <w:rFonts w:ascii="Calibri" w:hAnsi="Calibri" w:cs="Calibri"/>
                <w:b/>
                <w:bCs/>
                <w:i/>
                <w:iCs/>
                <w:color w:val="000000"/>
              </w:rPr>
            </w:pPr>
            <w:r w:rsidRPr="009760B8">
              <w:rPr>
                <w:rFonts w:ascii="Calibri" w:hAnsi="Calibri" w:cs="Calibri"/>
                <w:b/>
                <w:bCs/>
                <w:i/>
                <w:iCs/>
                <w:color w:val="000000"/>
              </w:rPr>
              <w:t>100</w:t>
            </w:r>
          </w:p>
        </w:tc>
      </w:tr>
      <w:tr w:rsidR="00F81F9F" w:rsidRPr="009760B8" w14:paraId="0918AABE" w14:textId="77777777" w:rsidTr="00A76ABC">
        <w:tc>
          <w:tcPr>
            <w:tcW w:w="4041" w:type="dxa"/>
            <w:hideMark/>
          </w:tcPr>
          <w:p w14:paraId="552CEAA4" w14:textId="77777777" w:rsidR="00F81F9F" w:rsidRPr="009760B8" w:rsidRDefault="00F81F9F" w:rsidP="009760B8">
            <w:pPr>
              <w:pStyle w:val="TableTextCentre"/>
              <w:rPr>
                <w:rFonts w:ascii="Calibri" w:hAnsi="Calibri" w:cs="Calibri"/>
                <w:i/>
                <w:iCs/>
              </w:rPr>
            </w:pPr>
            <w:r w:rsidRPr="009760B8">
              <w:rPr>
                <w:rFonts w:ascii="Calibri" w:hAnsi="Calibri" w:cs="Calibri"/>
                <w:i/>
                <w:iCs/>
              </w:rPr>
              <w:t>Skipped</w:t>
            </w:r>
          </w:p>
        </w:tc>
        <w:tc>
          <w:tcPr>
            <w:tcW w:w="921" w:type="dxa"/>
            <w:hideMark/>
          </w:tcPr>
          <w:p w14:paraId="3732683A"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22" w:type="dxa"/>
            <w:hideMark/>
          </w:tcPr>
          <w:p w14:paraId="23D539F6"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22" w:type="dxa"/>
            <w:hideMark/>
          </w:tcPr>
          <w:p w14:paraId="461D5162"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22" w:type="dxa"/>
            <w:hideMark/>
          </w:tcPr>
          <w:p w14:paraId="6DC7ED39"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1069" w:type="dxa"/>
            <w:hideMark/>
          </w:tcPr>
          <w:p w14:paraId="29E48EA2"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0</w:t>
            </w:r>
          </w:p>
        </w:tc>
        <w:tc>
          <w:tcPr>
            <w:tcW w:w="822" w:type="dxa"/>
            <w:hideMark/>
          </w:tcPr>
          <w:p w14:paraId="4040981F" w14:textId="77777777" w:rsidR="00F81F9F" w:rsidRPr="009760B8" w:rsidRDefault="00F81F9F"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bl>
    <w:p w14:paraId="2ADA61EE" w14:textId="249DF3FE" w:rsidR="00F81F9F" w:rsidRPr="009760B8" w:rsidRDefault="009760B8" w:rsidP="009760B8">
      <w:pPr>
        <w:pStyle w:val="BodyText"/>
      </w:pPr>
      <w:r w:rsidRPr="009760B8">
        <w:t xml:space="preserve">Summary: </w:t>
      </w:r>
      <w:r w:rsidR="00F81F9F" w:rsidRPr="009760B8">
        <w:t>77% agree or strongly agree that they were able to contribute to the forum as much as they wanted</w:t>
      </w:r>
    </w:p>
    <w:p w14:paraId="7233FB68" w14:textId="35AADCD7" w:rsidR="00F81F9F" w:rsidRDefault="00F81F9F" w:rsidP="009760B8">
      <w:pPr>
        <w:pStyle w:val="BodyText"/>
      </w:pPr>
    </w:p>
    <w:p w14:paraId="16FF3AB5" w14:textId="29DEF984" w:rsidR="00771818" w:rsidRPr="00771818" w:rsidRDefault="00771818" w:rsidP="00771818">
      <w:pPr>
        <w:pStyle w:val="BodyText"/>
        <w:rPr>
          <w:lang w:eastAsia="en-AU"/>
        </w:rPr>
      </w:pPr>
      <w:r>
        <w:rPr>
          <w:lang w:eastAsia="en-AU"/>
        </w:rPr>
        <w:t xml:space="preserve">[evaluation survey question 5 and the number of responses for question: </w:t>
      </w:r>
      <w:r w:rsidRPr="00F81F9F">
        <w:t>I will recommend the webinars or their recordings to others</w:t>
      </w:r>
      <w:r>
        <w:t>]</w:t>
      </w:r>
    </w:p>
    <w:tbl>
      <w:tblPr>
        <w:tblStyle w:val="TableGrid"/>
        <w:tblW w:w="0" w:type="auto"/>
        <w:tblLook w:val="04A0" w:firstRow="1" w:lastRow="0" w:firstColumn="1" w:lastColumn="0" w:noHBand="0" w:noVBand="1"/>
        <w:tblCaption w:val=""/>
        <w:tblDescription w:val=""/>
      </w:tblPr>
      <w:tblGrid>
        <w:gridCol w:w="4055"/>
        <w:gridCol w:w="919"/>
        <w:gridCol w:w="919"/>
        <w:gridCol w:w="919"/>
        <w:gridCol w:w="919"/>
        <w:gridCol w:w="1068"/>
        <w:gridCol w:w="820"/>
      </w:tblGrid>
      <w:tr w:rsidR="00F81F9F" w:rsidRPr="00F81F9F" w14:paraId="6BA757D9"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55" w:type="dxa"/>
            <w:hideMark/>
          </w:tcPr>
          <w:p w14:paraId="3AE1C6E6" w14:textId="77777777" w:rsidR="00F81F9F" w:rsidRPr="00F81F9F" w:rsidRDefault="00F81F9F" w:rsidP="009760B8">
            <w:pPr>
              <w:pStyle w:val="TableTextCentre"/>
            </w:pPr>
            <w:r w:rsidRPr="00F81F9F">
              <w:t>Q5. I will recommend the webinars or their recordings to others</w:t>
            </w:r>
          </w:p>
        </w:tc>
        <w:tc>
          <w:tcPr>
            <w:tcW w:w="919" w:type="dxa"/>
            <w:hideMark/>
          </w:tcPr>
          <w:p w14:paraId="0298301D"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19" w:type="dxa"/>
            <w:hideMark/>
          </w:tcPr>
          <w:p w14:paraId="237A71BF"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19" w:type="dxa"/>
            <w:hideMark/>
          </w:tcPr>
          <w:p w14:paraId="2B6A827C"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19" w:type="dxa"/>
            <w:hideMark/>
          </w:tcPr>
          <w:p w14:paraId="301C8E36"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1068" w:type="dxa"/>
            <w:hideMark/>
          </w:tcPr>
          <w:p w14:paraId="52888C2D"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820" w:type="dxa"/>
            <w:hideMark/>
          </w:tcPr>
          <w:p w14:paraId="5B767D07" w14:textId="77777777" w:rsidR="00F81F9F" w:rsidRPr="009760B8"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F81F9F" w:rsidRPr="00F81F9F" w14:paraId="0066905F" w14:textId="77777777" w:rsidTr="00A76ABC">
        <w:tc>
          <w:tcPr>
            <w:tcW w:w="4055" w:type="dxa"/>
            <w:hideMark/>
          </w:tcPr>
          <w:p w14:paraId="0DE205AA" w14:textId="77777777" w:rsidR="00F81F9F" w:rsidRPr="00F81F9F" w:rsidRDefault="00F81F9F" w:rsidP="009760B8">
            <w:pPr>
              <w:pStyle w:val="TableTextCentre"/>
              <w:rPr>
                <w:rFonts w:ascii="Calibri" w:hAnsi="Calibri" w:cs="Calibri"/>
                <w:color w:val="auto"/>
                <w:sz w:val="22"/>
                <w:szCs w:val="22"/>
              </w:rPr>
            </w:pPr>
            <w:r w:rsidRPr="00F81F9F">
              <w:rPr>
                <w:rFonts w:ascii="Calibri" w:hAnsi="Calibri" w:cs="Calibri"/>
                <w:color w:val="auto"/>
                <w:sz w:val="22"/>
                <w:szCs w:val="22"/>
              </w:rPr>
              <w:t> </w:t>
            </w:r>
          </w:p>
        </w:tc>
        <w:tc>
          <w:tcPr>
            <w:tcW w:w="919" w:type="dxa"/>
            <w:hideMark/>
          </w:tcPr>
          <w:p w14:paraId="32FFF88A"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W1</w:t>
            </w:r>
          </w:p>
        </w:tc>
        <w:tc>
          <w:tcPr>
            <w:tcW w:w="919" w:type="dxa"/>
            <w:hideMark/>
          </w:tcPr>
          <w:p w14:paraId="20EE9F4D"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W2</w:t>
            </w:r>
          </w:p>
        </w:tc>
        <w:tc>
          <w:tcPr>
            <w:tcW w:w="919" w:type="dxa"/>
            <w:hideMark/>
          </w:tcPr>
          <w:p w14:paraId="7D62064A"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W3</w:t>
            </w:r>
          </w:p>
        </w:tc>
        <w:tc>
          <w:tcPr>
            <w:tcW w:w="919" w:type="dxa"/>
            <w:hideMark/>
          </w:tcPr>
          <w:p w14:paraId="3498435D"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W4</w:t>
            </w:r>
          </w:p>
        </w:tc>
        <w:tc>
          <w:tcPr>
            <w:tcW w:w="1068" w:type="dxa"/>
            <w:hideMark/>
          </w:tcPr>
          <w:p w14:paraId="505D11A3"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TOTAL</w:t>
            </w:r>
          </w:p>
        </w:tc>
        <w:tc>
          <w:tcPr>
            <w:tcW w:w="820" w:type="dxa"/>
            <w:hideMark/>
          </w:tcPr>
          <w:p w14:paraId="1D7A85AA"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w:t>
            </w:r>
          </w:p>
        </w:tc>
      </w:tr>
      <w:tr w:rsidR="00F81F9F" w:rsidRPr="00F81F9F" w14:paraId="4FF61F53" w14:textId="77777777" w:rsidTr="00A76ABC">
        <w:tc>
          <w:tcPr>
            <w:tcW w:w="4055" w:type="dxa"/>
            <w:hideMark/>
          </w:tcPr>
          <w:p w14:paraId="79BD362B" w14:textId="77777777" w:rsidR="00F81F9F" w:rsidRPr="00F81F9F" w:rsidRDefault="00F81F9F" w:rsidP="009760B8">
            <w:pPr>
              <w:pStyle w:val="TableTextCentre"/>
              <w:rPr>
                <w:rFonts w:ascii="Calibri" w:hAnsi="Calibri" w:cs="Calibri"/>
              </w:rPr>
            </w:pPr>
            <w:r w:rsidRPr="00F81F9F">
              <w:rPr>
                <w:rFonts w:ascii="Calibri" w:hAnsi="Calibri" w:cs="Calibri"/>
              </w:rPr>
              <w:t>Strongly agree</w:t>
            </w:r>
          </w:p>
        </w:tc>
        <w:tc>
          <w:tcPr>
            <w:tcW w:w="919" w:type="dxa"/>
            <w:hideMark/>
          </w:tcPr>
          <w:p w14:paraId="6AD40F86" w14:textId="77777777" w:rsidR="00F81F9F" w:rsidRPr="00F81F9F" w:rsidRDefault="00F81F9F" w:rsidP="009760B8">
            <w:pPr>
              <w:pStyle w:val="TableTextCentre"/>
              <w:rPr>
                <w:rFonts w:ascii="Calibri" w:hAnsi="Calibri" w:cs="Calibri"/>
              </w:rPr>
            </w:pPr>
            <w:r w:rsidRPr="00F81F9F">
              <w:rPr>
                <w:rFonts w:ascii="Calibri" w:hAnsi="Calibri" w:cs="Calibri"/>
              </w:rPr>
              <w:t>21</w:t>
            </w:r>
          </w:p>
        </w:tc>
        <w:tc>
          <w:tcPr>
            <w:tcW w:w="919" w:type="dxa"/>
            <w:hideMark/>
          </w:tcPr>
          <w:p w14:paraId="6464724D" w14:textId="77777777" w:rsidR="00F81F9F" w:rsidRPr="00F81F9F" w:rsidRDefault="00F81F9F" w:rsidP="009760B8">
            <w:pPr>
              <w:pStyle w:val="TableTextCentre"/>
              <w:rPr>
                <w:rFonts w:ascii="Calibri" w:hAnsi="Calibri" w:cs="Calibri"/>
              </w:rPr>
            </w:pPr>
            <w:r w:rsidRPr="00F81F9F">
              <w:rPr>
                <w:rFonts w:ascii="Calibri" w:hAnsi="Calibri" w:cs="Calibri"/>
              </w:rPr>
              <w:t>7</w:t>
            </w:r>
          </w:p>
        </w:tc>
        <w:tc>
          <w:tcPr>
            <w:tcW w:w="919" w:type="dxa"/>
            <w:hideMark/>
          </w:tcPr>
          <w:p w14:paraId="7C81E017" w14:textId="77777777" w:rsidR="00F81F9F" w:rsidRPr="00F81F9F" w:rsidRDefault="00F81F9F" w:rsidP="009760B8">
            <w:pPr>
              <w:pStyle w:val="TableTextCentre"/>
              <w:rPr>
                <w:rFonts w:ascii="Calibri" w:hAnsi="Calibri" w:cs="Calibri"/>
              </w:rPr>
            </w:pPr>
            <w:r w:rsidRPr="00F81F9F">
              <w:rPr>
                <w:rFonts w:ascii="Calibri" w:hAnsi="Calibri" w:cs="Calibri"/>
              </w:rPr>
              <w:t>5</w:t>
            </w:r>
          </w:p>
        </w:tc>
        <w:tc>
          <w:tcPr>
            <w:tcW w:w="919" w:type="dxa"/>
            <w:hideMark/>
          </w:tcPr>
          <w:p w14:paraId="1D7ED6AE" w14:textId="77777777" w:rsidR="00F81F9F" w:rsidRPr="00F81F9F" w:rsidRDefault="00F81F9F" w:rsidP="009760B8">
            <w:pPr>
              <w:pStyle w:val="TableTextCentre"/>
              <w:rPr>
                <w:rFonts w:ascii="Calibri" w:hAnsi="Calibri" w:cs="Calibri"/>
              </w:rPr>
            </w:pPr>
            <w:r w:rsidRPr="00F81F9F">
              <w:rPr>
                <w:rFonts w:ascii="Calibri" w:hAnsi="Calibri" w:cs="Calibri"/>
              </w:rPr>
              <w:t>5</w:t>
            </w:r>
          </w:p>
        </w:tc>
        <w:tc>
          <w:tcPr>
            <w:tcW w:w="1068" w:type="dxa"/>
            <w:hideMark/>
          </w:tcPr>
          <w:p w14:paraId="25FEA2A9"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38</w:t>
            </w:r>
          </w:p>
        </w:tc>
        <w:tc>
          <w:tcPr>
            <w:tcW w:w="820" w:type="dxa"/>
            <w:hideMark/>
          </w:tcPr>
          <w:p w14:paraId="34B2F1E1" w14:textId="77777777" w:rsidR="00F81F9F" w:rsidRPr="009760B8" w:rsidRDefault="00F81F9F" w:rsidP="009760B8">
            <w:pPr>
              <w:pStyle w:val="TableTextCentre"/>
              <w:rPr>
                <w:rFonts w:ascii="Calibri" w:hAnsi="Calibri" w:cs="Calibri"/>
                <w:b/>
                <w:bCs/>
              </w:rPr>
            </w:pPr>
            <w:r w:rsidRPr="009760B8">
              <w:rPr>
                <w:rFonts w:ascii="Calibri" w:hAnsi="Calibri" w:cs="Calibri"/>
                <w:b/>
                <w:bCs/>
              </w:rPr>
              <w:t>68</w:t>
            </w:r>
          </w:p>
        </w:tc>
      </w:tr>
      <w:tr w:rsidR="00F81F9F" w:rsidRPr="00F81F9F" w14:paraId="660229AE" w14:textId="77777777" w:rsidTr="00A76ABC">
        <w:tc>
          <w:tcPr>
            <w:tcW w:w="4055" w:type="dxa"/>
            <w:hideMark/>
          </w:tcPr>
          <w:p w14:paraId="301CA425" w14:textId="77777777" w:rsidR="00F81F9F" w:rsidRPr="00F81F9F" w:rsidRDefault="00F81F9F" w:rsidP="009760B8">
            <w:pPr>
              <w:pStyle w:val="TableTextCentre"/>
              <w:rPr>
                <w:rFonts w:ascii="Calibri" w:hAnsi="Calibri" w:cs="Calibri"/>
              </w:rPr>
            </w:pPr>
            <w:r w:rsidRPr="00F81F9F">
              <w:rPr>
                <w:rFonts w:ascii="Calibri" w:hAnsi="Calibri" w:cs="Calibri"/>
              </w:rPr>
              <w:t>Agree</w:t>
            </w:r>
          </w:p>
        </w:tc>
        <w:tc>
          <w:tcPr>
            <w:tcW w:w="919" w:type="dxa"/>
            <w:hideMark/>
          </w:tcPr>
          <w:p w14:paraId="55D1F5FC" w14:textId="77777777" w:rsidR="00F81F9F" w:rsidRPr="00F81F9F" w:rsidRDefault="00F81F9F" w:rsidP="009760B8">
            <w:pPr>
              <w:pStyle w:val="TableTextCentre"/>
              <w:rPr>
                <w:rFonts w:ascii="Calibri" w:hAnsi="Calibri" w:cs="Calibri"/>
              </w:rPr>
            </w:pPr>
            <w:r w:rsidRPr="00F81F9F">
              <w:rPr>
                <w:rFonts w:ascii="Calibri" w:hAnsi="Calibri" w:cs="Calibri"/>
              </w:rPr>
              <w:t>7</w:t>
            </w:r>
          </w:p>
        </w:tc>
        <w:tc>
          <w:tcPr>
            <w:tcW w:w="919" w:type="dxa"/>
            <w:hideMark/>
          </w:tcPr>
          <w:p w14:paraId="72D69684" w14:textId="77777777" w:rsidR="00F81F9F" w:rsidRPr="00F81F9F" w:rsidRDefault="00F81F9F" w:rsidP="009760B8">
            <w:pPr>
              <w:pStyle w:val="TableTextCentre"/>
              <w:rPr>
                <w:rFonts w:ascii="Calibri" w:hAnsi="Calibri" w:cs="Calibri"/>
              </w:rPr>
            </w:pPr>
            <w:r w:rsidRPr="00F81F9F">
              <w:rPr>
                <w:rFonts w:ascii="Calibri" w:hAnsi="Calibri" w:cs="Calibri"/>
              </w:rPr>
              <w:t>2</w:t>
            </w:r>
          </w:p>
        </w:tc>
        <w:tc>
          <w:tcPr>
            <w:tcW w:w="919" w:type="dxa"/>
            <w:hideMark/>
          </w:tcPr>
          <w:p w14:paraId="2D593B38" w14:textId="77777777" w:rsidR="00F81F9F" w:rsidRPr="00F81F9F" w:rsidRDefault="00F81F9F" w:rsidP="009760B8">
            <w:pPr>
              <w:pStyle w:val="TableTextCentre"/>
              <w:rPr>
                <w:rFonts w:ascii="Calibri" w:hAnsi="Calibri" w:cs="Calibri"/>
              </w:rPr>
            </w:pPr>
            <w:r w:rsidRPr="00F81F9F">
              <w:rPr>
                <w:rFonts w:ascii="Calibri" w:hAnsi="Calibri" w:cs="Calibri"/>
              </w:rPr>
              <w:t>6</w:t>
            </w:r>
          </w:p>
        </w:tc>
        <w:tc>
          <w:tcPr>
            <w:tcW w:w="919" w:type="dxa"/>
            <w:hideMark/>
          </w:tcPr>
          <w:p w14:paraId="53419129"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1068" w:type="dxa"/>
            <w:hideMark/>
          </w:tcPr>
          <w:p w14:paraId="156AA61E"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16</w:t>
            </w:r>
          </w:p>
        </w:tc>
        <w:tc>
          <w:tcPr>
            <w:tcW w:w="820" w:type="dxa"/>
            <w:hideMark/>
          </w:tcPr>
          <w:p w14:paraId="377386AB" w14:textId="77777777" w:rsidR="00F81F9F" w:rsidRPr="009760B8" w:rsidRDefault="00F81F9F" w:rsidP="009760B8">
            <w:pPr>
              <w:pStyle w:val="TableTextCentre"/>
              <w:rPr>
                <w:rFonts w:ascii="Calibri" w:hAnsi="Calibri" w:cs="Calibri"/>
                <w:b/>
                <w:bCs/>
              </w:rPr>
            </w:pPr>
            <w:r w:rsidRPr="009760B8">
              <w:rPr>
                <w:rFonts w:ascii="Calibri" w:hAnsi="Calibri" w:cs="Calibri"/>
                <w:b/>
                <w:bCs/>
              </w:rPr>
              <w:t>28</w:t>
            </w:r>
          </w:p>
        </w:tc>
      </w:tr>
      <w:tr w:rsidR="00F81F9F" w:rsidRPr="00F81F9F" w14:paraId="45FC327D" w14:textId="77777777" w:rsidTr="00A76ABC">
        <w:tc>
          <w:tcPr>
            <w:tcW w:w="4055" w:type="dxa"/>
            <w:hideMark/>
          </w:tcPr>
          <w:p w14:paraId="7C05F710" w14:textId="77777777" w:rsidR="00F81F9F" w:rsidRPr="00F81F9F" w:rsidRDefault="00F81F9F" w:rsidP="009760B8">
            <w:pPr>
              <w:pStyle w:val="TableTextCentre"/>
              <w:rPr>
                <w:rFonts w:ascii="Calibri" w:hAnsi="Calibri" w:cs="Calibri"/>
              </w:rPr>
            </w:pPr>
            <w:r w:rsidRPr="00F81F9F">
              <w:rPr>
                <w:rFonts w:ascii="Calibri" w:hAnsi="Calibri" w:cs="Calibri"/>
              </w:rPr>
              <w:t>Neither agree nor disagree</w:t>
            </w:r>
          </w:p>
        </w:tc>
        <w:tc>
          <w:tcPr>
            <w:tcW w:w="919" w:type="dxa"/>
            <w:hideMark/>
          </w:tcPr>
          <w:p w14:paraId="0BE40E83"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19" w:type="dxa"/>
            <w:hideMark/>
          </w:tcPr>
          <w:p w14:paraId="470D6811"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19" w:type="dxa"/>
            <w:hideMark/>
          </w:tcPr>
          <w:p w14:paraId="685E4205"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19" w:type="dxa"/>
            <w:hideMark/>
          </w:tcPr>
          <w:p w14:paraId="03179E99"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8" w:type="dxa"/>
            <w:hideMark/>
          </w:tcPr>
          <w:p w14:paraId="3C2C12D2"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w:t>
            </w:r>
          </w:p>
        </w:tc>
        <w:tc>
          <w:tcPr>
            <w:tcW w:w="820" w:type="dxa"/>
            <w:hideMark/>
          </w:tcPr>
          <w:p w14:paraId="01DAE7D3" w14:textId="77777777" w:rsidR="00F81F9F" w:rsidRPr="009760B8" w:rsidRDefault="00F81F9F" w:rsidP="009760B8">
            <w:pPr>
              <w:pStyle w:val="TableTextCentre"/>
              <w:rPr>
                <w:rFonts w:ascii="Calibri" w:hAnsi="Calibri" w:cs="Calibri"/>
                <w:b/>
                <w:bCs/>
              </w:rPr>
            </w:pPr>
            <w:r w:rsidRPr="009760B8">
              <w:rPr>
                <w:rFonts w:ascii="Calibri" w:hAnsi="Calibri" w:cs="Calibri"/>
                <w:b/>
                <w:bCs/>
              </w:rPr>
              <w:t>2</w:t>
            </w:r>
          </w:p>
        </w:tc>
      </w:tr>
      <w:tr w:rsidR="00F81F9F" w:rsidRPr="00F81F9F" w14:paraId="2BE18C1F" w14:textId="77777777" w:rsidTr="00A76ABC">
        <w:tc>
          <w:tcPr>
            <w:tcW w:w="4055" w:type="dxa"/>
            <w:hideMark/>
          </w:tcPr>
          <w:p w14:paraId="7729BF06" w14:textId="77777777" w:rsidR="00F81F9F" w:rsidRPr="00F81F9F" w:rsidRDefault="00F81F9F" w:rsidP="009760B8">
            <w:pPr>
              <w:pStyle w:val="TableTextCentre"/>
              <w:rPr>
                <w:rFonts w:ascii="Calibri" w:hAnsi="Calibri" w:cs="Calibri"/>
              </w:rPr>
            </w:pPr>
            <w:r w:rsidRPr="00F81F9F">
              <w:rPr>
                <w:rFonts w:ascii="Calibri" w:hAnsi="Calibri" w:cs="Calibri"/>
              </w:rPr>
              <w:t>Disagree</w:t>
            </w:r>
          </w:p>
        </w:tc>
        <w:tc>
          <w:tcPr>
            <w:tcW w:w="919" w:type="dxa"/>
            <w:hideMark/>
          </w:tcPr>
          <w:p w14:paraId="17924351"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919" w:type="dxa"/>
            <w:hideMark/>
          </w:tcPr>
          <w:p w14:paraId="612D30E6"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19" w:type="dxa"/>
            <w:hideMark/>
          </w:tcPr>
          <w:p w14:paraId="1DB9C36B"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19" w:type="dxa"/>
            <w:hideMark/>
          </w:tcPr>
          <w:p w14:paraId="7A8AADDE"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8" w:type="dxa"/>
            <w:hideMark/>
          </w:tcPr>
          <w:p w14:paraId="353D2139"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w:t>
            </w:r>
          </w:p>
        </w:tc>
        <w:tc>
          <w:tcPr>
            <w:tcW w:w="820" w:type="dxa"/>
            <w:hideMark/>
          </w:tcPr>
          <w:p w14:paraId="0530600D" w14:textId="77777777" w:rsidR="00F81F9F" w:rsidRPr="009760B8" w:rsidRDefault="00F81F9F" w:rsidP="009760B8">
            <w:pPr>
              <w:pStyle w:val="TableTextCentre"/>
              <w:rPr>
                <w:rFonts w:ascii="Calibri" w:hAnsi="Calibri" w:cs="Calibri"/>
                <w:b/>
                <w:bCs/>
              </w:rPr>
            </w:pPr>
            <w:r w:rsidRPr="009760B8">
              <w:rPr>
                <w:rFonts w:ascii="Calibri" w:hAnsi="Calibri" w:cs="Calibri"/>
                <w:b/>
                <w:bCs/>
              </w:rPr>
              <w:t>2</w:t>
            </w:r>
          </w:p>
        </w:tc>
      </w:tr>
      <w:tr w:rsidR="00F81F9F" w:rsidRPr="00F81F9F" w14:paraId="3021F3E6" w14:textId="77777777" w:rsidTr="00A76ABC">
        <w:tc>
          <w:tcPr>
            <w:tcW w:w="4055" w:type="dxa"/>
            <w:hideMark/>
          </w:tcPr>
          <w:p w14:paraId="06C939FC" w14:textId="77777777" w:rsidR="00F81F9F" w:rsidRPr="00F81F9F" w:rsidRDefault="00F81F9F" w:rsidP="009760B8">
            <w:pPr>
              <w:pStyle w:val="TableTextCentre"/>
              <w:rPr>
                <w:rFonts w:ascii="Calibri" w:hAnsi="Calibri" w:cs="Calibri"/>
              </w:rPr>
            </w:pPr>
            <w:r w:rsidRPr="00F81F9F">
              <w:rPr>
                <w:rFonts w:ascii="Calibri" w:hAnsi="Calibri" w:cs="Calibri"/>
              </w:rPr>
              <w:t>Strongly disagree</w:t>
            </w:r>
          </w:p>
        </w:tc>
        <w:tc>
          <w:tcPr>
            <w:tcW w:w="919" w:type="dxa"/>
            <w:hideMark/>
          </w:tcPr>
          <w:p w14:paraId="70C23F47"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19" w:type="dxa"/>
            <w:hideMark/>
          </w:tcPr>
          <w:p w14:paraId="6702729D"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19" w:type="dxa"/>
            <w:hideMark/>
          </w:tcPr>
          <w:p w14:paraId="63F3D98F"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19" w:type="dxa"/>
            <w:hideMark/>
          </w:tcPr>
          <w:p w14:paraId="1CEE2BB4"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1068" w:type="dxa"/>
            <w:hideMark/>
          </w:tcPr>
          <w:p w14:paraId="780F4951"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820" w:type="dxa"/>
            <w:hideMark/>
          </w:tcPr>
          <w:p w14:paraId="7D7C99B7" w14:textId="77777777" w:rsidR="00F81F9F" w:rsidRPr="009760B8" w:rsidRDefault="00F81F9F" w:rsidP="009760B8">
            <w:pPr>
              <w:pStyle w:val="TableTextCentre"/>
              <w:rPr>
                <w:rFonts w:ascii="Calibri" w:hAnsi="Calibri" w:cs="Calibri"/>
                <w:b/>
                <w:bCs/>
              </w:rPr>
            </w:pPr>
            <w:r w:rsidRPr="009760B8">
              <w:rPr>
                <w:rFonts w:ascii="Calibri" w:hAnsi="Calibri" w:cs="Calibri"/>
                <w:b/>
                <w:bCs/>
              </w:rPr>
              <w:t>0</w:t>
            </w:r>
          </w:p>
        </w:tc>
      </w:tr>
      <w:tr w:rsidR="00F81F9F" w:rsidRPr="009760B8" w14:paraId="7400BD58" w14:textId="77777777" w:rsidTr="00A76ABC">
        <w:tc>
          <w:tcPr>
            <w:tcW w:w="4055" w:type="dxa"/>
            <w:hideMark/>
          </w:tcPr>
          <w:p w14:paraId="2196801E" w14:textId="77777777" w:rsidR="00F81F9F" w:rsidRPr="009760B8" w:rsidRDefault="00F81F9F" w:rsidP="009760B8">
            <w:pPr>
              <w:pStyle w:val="TableTextCentre"/>
              <w:rPr>
                <w:rFonts w:ascii="Calibri" w:hAnsi="Calibri" w:cs="Calibri"/>
                <w:i/>
                <w:iCs/>
              </w:rPr>
            </w:pPr>
            <w:r w:rsidRPr="009760B8">
              <w:rPr>
                <w:rFonts w:ascii="Calibri" w:hAnsi="Calibri" w:cs="Calibri"/>
                <w:i/>
                <w:iCs/>
              </w:rPr>
              <w:t>Answered</w:t>
            </w:r>
          </w:p>
        </w:tc>
        <w:tc>
          <w:tcPr>
            <w:tcW w:w="919" w:type="dxa"/>
            <w:hideMark/>
          </w:tcPr>
          <w:p w14:paraId="25BDD644" w14:textId="77777777" w:rsidR="00F81F9F" w:rsidRPr="009760B8" w:rsidRDefault="00F81F9F" w:rsidP="009760B8">
            <w:pPr>
              <w:pStyle w:val="TableTextCentre"/>
              <w:rPr>
                <w:rFonts w:ascii="Calibri" w:hAnsi="Calibri" w:cs="Calibri"/>
                <w:i/>
                <w:iCs/>
              </w:rPr>
            </w:pPr>
            <w:r w:rsidRPr="009760B8">
              <w:rPr>
                <w:rFonts w:ascii="Calibri" w:hAnsi="Calibri" w:cs="Calibri"/>
                <w:i/>
                <w:iCs/>
              </w:rPr>
              <w:t>29</w:t>
            </w:r>
          </w:p>
        </w:tc>
        <w:tc>
          <w:tcPr>
            <w:tcW w:w="919" w:type="dxa"/>
            <w:hideMark/>
          </w:tcPr>
          <w:p w14:paraId="7ED1C099" w14:textId="77777777" w:rsidR="00F81F9F" w:rsidRPr="009760B8" w:rsidRDefault="00F81F9F" w:rsidP="009760B8">
            <w:pPr>
              <w:pStyle w:val="TableTextCentre"/>
              <w:rPr>
                <w:rFonts w:ascii="Calibri" w:hAnsi="Calibri" w:cs="Calibri"/>
                <w:i/>
                <w:iCs/>
              </w:rPr>
            </w:pPr>
            <w:r w:rsidRPr="009760B8">
              <w:rPr>
                <w:rFonts w:ascii="Calibri" w:hAnsi="Calibri" w:cs="Calibri"/>
                <w:i/>
                <w:iCs/>
              </w:rPr>
              <w:t>10</w:t>
            </w:r>
          </w:p>
        </w:tc>
        <w:tc>
          <w:tcPr>
            <w:tcW w:w="919" w:type="dxa"/>
            <w:hideMark/>
          </w:tcPr>
          <w:p w14:paraId="4FD69BE0"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919" w:type="dxa"/>
            <w:hideMark/>
          </w:tcPr>
          <w:p w14:paraId="7726C899" w14:textId="77777777" w:rsidR="00F81F9F" w:rsidRPr="009760B8" w:rsidRDefault="00F81F9F" w:rsidP="009760B8">
            <w:pPr>
              <w:pStyle w:val="TableTextCentre"/>
              <w:rPr>
                <w:rFonts w:ascii="Calibri" w:hAnsi="Calibri" w:cs="Calibri"/>
                <w:i/>
                <w:iCs/>
              </w:rPr>
            </w:pPr>
            <w:r w:rsidRPr="009760B8">
              <w:rPr>
                <w:rFonts w:ascii="Calibri" w:hAnsi="Calibri" w:cs="Calibri"/>
                <w:i/>
                <w:iCs/>
              </w:rPr>
              <w:t>6</w:t>
            </w:r>
          </w:p>
        </w:tc>
        <w:tc>
          <w:tcPr>
            <w:tcW w:w="1068" w:type="dxa"/>
            <w:hideMark/>
          </w:tcPr>
          <w:p w14:paraId="25EA88D3"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56</w:t>
            </w:r>
          </w:p>
        </w:tc>
        <w:tc>
          <w:tcPr>
            <w:tcW w:w="820" w:type="dxa"/>
            <w:hideMark/>
          </w:tcPr>
          <w:p w14:paraId="318FC837" w14:textId="77777777" w:rsidR="00F81F9F" w:rsidRPr="009760B8" w:rsidRDefault="00F81F9F" w:rsidP="009760B8">
            <w:pPr>
              <w:pStyle w:val="TableTextCentre"/>
              <w:rPr>
                <w:rFonts w:ascii="Calibri" w:hAnsi="Calibri" w:cs="Calibri"/>
                <w:b/>
                <w:bCs/>
                <w:i/>
                <w:iCs/>
                <w:color w:val="000000"/>
              </w:rPr>
            </w:pPr>
            <w:r w:rsidRPr="009760B8">
              <w:rPr>
                <w:rFonts w:ascii="Calibri" w:hAnsi="Calibri" w:cs="Calibri"/>
                <w:b/>
                <w:bCs/>
                <w:i/>
                <w:iCs/>
                <w:color w:val="000000"/>
              </w:rPr>
              <w:t>100</w:t>
            </w:r>
          </w:p>
        </w:tc>
      </w:tr>
      <w:tr w:rsidR="00F81F9F" w:rsidRPr="009760B8" w14:paraId="7979B851" w14:textId="77777777" w:rsidTr="00A76ABC">
        <w:tc>
          <w:tcPr>
            <w:tcW w:w="4055" w:type="dxa"/>
            <w:hideMark/>
          </w:tcPr>
          <w:p w14:paraId="5B6CD13A" w14:textId="77777777" w:rsidR="00F81F9F" w:rsidRPr="009760B8" w:rsidRDefault="00F81F9F" w:rsidP="009760B8">
            <w:pPr>
              <w:pStyle w:val="TableTextCentre"/>
              <w:rPr>
                <w:rFonts w:ascii="Calibri" w:hAnsi="Calibri" w:cs="Calibri"/>
                <w:i/>
                <w:iCs/>
              </w:rPr>
            </w:pPr>
            <w:r w:rsidRPr="009760B8">
              <w:rPr>
                <w:rFonts w:ascii="Calibri" w:hAnsi="Calibri" w:cs="Calibri"/>
                <w:i/>
                <w:iCs/>
              </w:rPr>
              <w:t>Skipped</w:t>
            </w:r>
          </w:p>
        </w:tc>
        <w:tc>
          <w:tcPr>
            <w:tcW w:w="919" w:type="dxa"/>
            <w:hideMark/>
          </w:tcPr>
          <w:p w14:paraId="78A38C70"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19" w:type="dxa"/>
            <w:hideMark/>
          </w:tcPr>
          <w:p w14:paraId="354F93E2" w14:textId="77777777" w:rsidR="00F81F9F" w:rsidRPr="009760B8" w:rsidRDefault="00F81F9F" w:rsidP="009760B8">
            <w:pPr>
              <w:pStyle w:val="TableTextCentre"/>
              <w:rPr>
                <w:rFonts w:ascii="Calibri" w:hAnsi="Calibri" w:cs="Calibri"/>
                <w:i/>
                <w:iCs/>
              </w:rPr>
            </w:pPr>
            <w:r w:rsidRPr="009760B8">
              <w:rPr>
                <w:rFonts w:ascii="Calibri" w:hAnsi="Calibri" w:cs="Calibri"/>
                <w:i/>
                <w:iCs/>
              </w:rPr>
              <w:t>1</w:t>
            </w:r>
          </w:p>
        </w:tc>
        <w:tc>
          <w:tcPr>
            <w:tcW w:w="919" w:type="dxa"/>
            <w:hideMark/>
          </w:tcPr>
          <w:p w14:paraId="48E90DDB"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19" w:type="dxa"/>
            <w:hideMark/>
          </w:tcPr>
          <w:p w14:paraId="2FC572B6"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1068" w:type="dxa"/>
            <w:hideMark/>
          </w:tcPr>
          <w:p w14:paraId="44CE7606"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1</w:t>
            </w:r>
          </w:p>
        </w:tc>
        <w:tc>
          <w:tcPr>
            <w:tcW w:w="820" w:type="dxa"/>
            <w:hideMark/>
          </w:tcPr>
          <w:p w14:paraId="3F92B014" w14:textId="77777777" w:rsidR="00F81F9F" w:rsidRPr="009760B8" w:rsidRDefault="00F81F9F"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bl>
    <w:p w14:paraId="034A83DE" w14:textId="5AA610F8" w:rsidR="00F81F9F" w:rsidRPr="009760B8" w:rsidRDefault="009760B8" w:rsidP="009760B8">
      <w:pPr>
        <w:pStyle w:val="BodyText"/>
      </w:pPr>
      <w:r w:rsidRPr="009760B8">
        <w:t xml:space="preserve">Summary: </w:t>
      </w:r>
      <w:r w:rsidR="00F81F9F" w:rsidRPr="009760B8">
        <w:t>96% agree or strongly agree they will recommend the webinars or their recordings to others</w:t>
      </w:r>
    </w:p>
    <w:p w14:paraId="555F2A3F" w14:textId="77777777" w:rsidR="00771818" w:rsidRDefault="00771818" w:rsidP="00771818">
      <w:pPr>
        <w:pStyle w:val="BodyText"/>
        <w:rPr>
          <w:lang w:eastAsia="en-AU"/>
        </w:rPr>
      </w:pPr>
    </w:p>
    <w:p w14:paraId="441264D8" w14:textId="26C68B2A" w:rsidR="00771818" w:rsidRPr="00771818" w:rsidRDefault="00771818" w:rsidP="00771818">
      <w:pPr>
        <w:pStyle w:val="BodyText"/>
        <w:rPr>
          <w:lang w:eastAsia="en-AU"/>
        </w:rPr>
      </w:pPr>
      <w:r>
        <w:rPr>
          <w:lang w:eastAsia="en-AU"/>
        </w:rPr>
        <w:t xml:space="preserve">[evaluation survey question 6 and the number of responses for question: </w:t>
      </w:r>
      <w:r w:rsidRPr="00F81F9F">
        <w:t>I have a better understanding about weed management after fire</w:t>
      </w:r>
      <w:r>
        <w:t>]</w:t>
      </w:r>
    </w:p>
    <w:tbl>
      <w:tblPr>
        <w:tblStyle w:val="TableGrid"/>
        <w:tblW w:w="0" w:type="auto"/>
        <w:tblLook w:val="04A0" w:firstRow="1" w:lastRow="0" w:firstColumn="1" w:lastColumn="0" w:noHBand="0" w:noVBand="1"/>
        <w:tblCaption w:val=""/>
        <w:tblDescription w:val=""/>
      </w:tblPr>
      <w:tblGrid>
        <w:gridCol w:w="4985"/>
        <w:gridCol w:w="744"/>
        <w:gridCol w:w="744"/>
        <w:gridCol w:w="744"/>
        <w:gridCol w:w="744"/>
        <w:gridCol w:w="960"/>
        <w:gridCol w:w="698"/>
      </w:tblGrid>
      <w:tr w:rsidR="00F81F9F" w:rsidRPr="00F81F9F" w14:paraId="07E282F0"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85" w:type="dxa"/>
            <w:hideMark/>
          </w:tcPr>
          <w:p w14:paraId="60D1E20A" w14:textId="77777777" w:rsidR="00F81F9F" w:rsidRPr="00F81F9F" w:rsidRDefault="00F81F9F" w:rsidP="009760B8">
            <w:pPr>
              <w:pStyle w:val="TableTextCentre"/>
            </w:pPr>
            <w:r w:rsidRPr="00F81F9F">
              <w:t>Q6. I have a better understanding about weed management after fire</w:t>
            </w:r>
          </w:p>
        </w:tc>
        <w:tc>
          <w:tcPr>
            <w:tcW w:w="744" w:type="dxa"/>
            <w:hideMark/>
          </w:tcPr>
          <w:p w14:paraId="6ED98D3F"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744" w:type="dxa"/>
            <w:hideMark/>
          </w:tcPr>
          <w:p w14:paraId="2B0C8E24"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744" w:type="dxa"/>
            <w:hideMark/>
          </w:tcPr>
          <w:p w14:paraId="1BB5D66B"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744" w:type="dxa"/>
            <w:hideMark/>
          </w:tcPr>
          <w:p w14:paraId="29EF8A75"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960" w:type="dxa"/>
            <w:hideMark/>
          </w:tcPr>
          <w:p w14:paraId="659F7E32" w14:textId="77777777" w:rsidR="00F81F9F" w:rsidRPr="00F81F9F"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F81F9F">
              <w:rPr>
                <w:rFonts w:ascii="Calibri" w:hAnsi="Calibri" w:cs="Calibri"/>
                <w:color w:val="auto"/>
                <w:sz w:val="22"/>
                <w:szCs w:val="22"/>
              </w:rPr>
              <w:t> </w:t>
            </w:r>
          </w:p>
        </w:tc>
        <w:tc>
          <w:tcPr>
            <w:tcW w:w="698" w:type="dxa"/>
            <w:hideMark/>
          </w:tcPr>
          <w:p w14:paraId="32B9403F" w14:textId="77777777" w:rsidR="00F81F9F" w:rsidRPr="009760B8" w:rsidRDefault="00F81F9F"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F81F9F" w:rsidRPr="00F81F9F" w14:paraId="637D986D" w14:textId="77777777" w:rsidTr="00A76ABC">
        <w:tc>
          <w:tcPr>
            <w:tcW w:w="4985" w:type="dxa"/>
            <w:hideMark/>
          </w:tcPr>
          <w:p w14:paraId="17C5E0B2" w14:textId="77777777" w:rsidR="00F81F9F" w:rsidRPr="00F81F9F" w:rsidRDefault="00F81F9F" w:rsidP="009760B8">
            <w:pPr>
              <w:pStyle w:val="TableTextCentre"/>
              <w:rPr>
                <w:rFonts w:ascii="Calibri" w:hAnsi="Calibri" w:cs="Calibri"/>
                <w:color w:val="auto"/>
                <w:sz w:val="22"/>
                <w:szCs w:val="22"/>
              </w:rPr>
            </w:pPr>
            <w:r w:rsidRPr="00F81F9F">
              <w:rPr>
                <w:rFonts w:ascii="Calibri" w:hAnsi="Calibri" w:cs="Calibri"/>
                <w:color w:val="auto"/>
                <w:sz w:val="22"/>
                <w:szCs w:val="22"/>
              </w:rPr>
              <w:t> </w:t>
            </w:r>
          </w:p>
        </w:tc>
        <w:tc>
          <w:tcPr>
            <w:tcW w:w="744" w:type="dxa"/>
            <w:hideMark/>
          </w:tcPr>
          <w:p w14:paraId="1D49C649"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W1</w:t>
            </w:r>
          </w:p>
        </w:tc>
        <w:tc>
          <w:tcPr>
            <w:tcW w:w="744" w:type="dxa"/>
            <w:hideMark/>
          </w:tcPr>
          <w:p w14:paraId="3248AC25"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W2</w:t>
            </w:r>
          </w:p>
        </w:tc>
        <w:tc>
          <w:tcPr>
            <w:tcW w:w="744" w:type="dxa"/>
            <w:hideMark/>
          </w:tcPr>
          <w:p w14:paraId="2900E82D"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W3</w:t>
            </w:r>
          </w:p>
        </w:tc>
        <w:tc>
          <w:tcPr>
            <w:tcW w:w="744" w:type="dxa"/>
            <w:hideMark/>
          </w:tcPr>
          <w:p w14:paraId="22D7CCEF"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W4</w:t>
            </w:r>
          </w:p>
        </w:tc>
        <w:tc>
          <w:tcPr>
            <w:tcW w:w="960" w:type="dxa"/>
            <w:hideMark/>
          </w:tcPr>
          <w:p w14:paraId="4BDDA458"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TOTAL</w:t>
            </w:r>
          </w:p>
        </w:tc>
        <w:tc>
          <w:tcPr>
            <w:tcW w:w="698" w:type="dxa"/>
            <w:hideMark/>
          </w:tcPr>
          <w:p w14:paraId="10F6B4AA" w14:textId="77777777" w:rsidR="00F81F9F" w:rsidRPr="009760B8" w:rsidRDefault="00F81F9F" w:rsidP="009760B8">
            <w:pPr>
              <w:pStyle w:val="TableTextCentre"/>
              <w:rPr>
                <w:rFonts w:ascii="Calibri" w:hAnsi="Calibri" w:cs="Calibri"/>
                <w:b/>
                <w:bCs/>
                <w:color w:val="000000"/>
              </w:rPr>
            </w:pPr>
            <w:r w:rsidRPr="009760B8">
              <w:rPr>
                <w:rFonts w:ascii="Calibri" w:hAnsi="Calibri" w:cs="Calibri"/>
                <w:b/>
                <w:bCs/>
                <w:color w:val="000000"/>
              </w:rPr>
              <w:t>%</w:t>
            </w:r>
          </w:p>
        </w:tc>
      </w:tr>
      <w:tr w:rsidR="00F81F9F" w:rsidRPr="00F81F9F" w14:paraId="573FE7C0" w14:textId="77777777" w:rsidTr="00A76ABC">
        <w:tc>
          <w:tcPr>
            <w:tcW w:w="4985" w:type="dxa"/>
            <w:hideMark/>
          </w:tcPr>
          <w:p w14:paraId="644D700D" w14:textId="77777777" w:rsidR="00F81F9F" w:rsidRPr="00F81F9F" w:rsidRDefault="00F81F9F" w:rsidP="009760B8">
            <w:pPr>
              <w:pStyle w:val="TableTextCentre"/>
              <w:rPr>
                <w:rFonts w:ascii="Calibri" w:hAnsi="Calibri" w:cs="Calibri"/>
              </w:rPr>
            </w:pPr>
            <w:r w:rsidRPr="00F81F9F">
              <w:rPr>
                <w:rFonts w:ascii="Calibri" w:hAnsi="Calibri" w:cs="Calibri"/>
              </w:rPr>
              <w:t>Strongly agree</w:t>
            </w:r>
          </w:p>
        </w:tc>
        <w:tc>
          <w:tcPr>
            <w:tcW w:w="744" w:type="dxa"/>
            <w:hideMark/>
          </w:tcPr>
          <w:p w14:paraId="09D0967E" w14:textId="77777777" w:rsidR="00F81F9F" w:rsidRPr="00F81F9F" w:rsidRDefault="00F81F9F" w:rsidP="009760B8">
            <w:pPr>
              <w:pStyle w:val="TableTextCentre"/>
              <w:rPr>
                <w:rFonts w:ascii="Calibri" w:hAnsi="Calibri" w:cs="Calibri"/>
              </w:rPr>
            </w:pPr>
            <w:r w:rsidRPr="00F81F9F">
              <w:rPr>
                <w:rFonts w:ascii="Calibri" w:hAnsi="Calibri" w:cs="Calibri"/>
              </w:rPr>
              <w:t>17</w:t>
            </w:r>
          </w:p>
        </w:tc>
        <w:tc>
          <w:tcPr>
            <w:tcW w:w="744" w:type="dxa"/>
            <w:hideMark/>
          </w:tcPr>
          <w:p w14:paraId="222A053D" w14:textId="77777777" w:rsidR="00F81F9F" w:rsidRPr="00F81F9F" w:rsidRDefault="00F81F9F" w:rsidP="009760B8">
            <w:pPr>
              <w:pStyle w:val="TableTextCentre"/>
              <w:rPr>
                <w:rFonts w:ascii="Calibri" w:hAnsi="Calibri" w:cs="Calibri"/>
              </w:rPr>
            </w:pPr>
            <w:r w:rsidRPr="00F81F9F">
              <w:rPr>
                <w:rFonts w:ascii="Calibri" w:hAnsi="Calibri" w:cs="Calibri"/>
              </w:rPr>
              <w:t>3</w:t>
            </w:r>
          </w:p>
        </w:tc>
        <w:tc>
          <w:tcPr>
            <w:tcW w:w="744" w:type="dxa"/>
            <w:hideMark/>
          </w:tcPr>
          <w:p w14:paraId="4117C81B" w14:textId="77777777" w:rsidR="00F81F9F" w:rsidRPr="00F81F9F" w:rsidRDefault="00F81F9F" w:rsidP="009760B8">
            <w:pPr>
              <w:pStyle w:val="TableTextCentre"/>
              <w:rPr>
                <w:rFonts w:ascii="Calibri" w:hAnsi="Calibri" w:cs="Calibri"/>
              </w:rPr>
            </w:pPr>
            <w:r w:rsidRPr="00F81F9F">
              <w:rPr>
                <w:rFonts w:ascii="Calibri" w:hAnsi="Calibri" w:cs="Calibri"/>
              </w:rPr>
              <w:t>4</w:t>
            </w:r>
          </w:p>
        </w:tc>
        <w:tc>
          <w:tcPr>
            <w:tcW w:w="744" w:type="dxa"/>
            <w:hideMark/>
          </w:tcPr>
          <w:p w14:paraId="48649092" w14:textId="77777777" w:rsidR="00F81F9F" w:rsidRPr="00F81F9F" w:rsidRDefault="00F81F9F" w:rsidP="009760B8">
            <w:pPr>
              <w:pStyle w:val="TableTextCentre"/>
              <w:rPr>
                <w:rFonts w:ascii="Calibri" w:hAnsi="Calibri" w:cs="Calibri"/>
              </w:rPr>
            </w:pPr>
            <w:r w:rsidRPr="00F81F9F">
              <w:rPr>
                <w:rFonts w:ascii="Calibri" w:hAnsi="Calibri" w:cs="Calibri"/>
              </w:rPr>
              <w:t>2</w:t>
            </w:r>
          </w:p>
        </w:tc>
        <w:tc>
          <w:tcPr>
            <w:tcW w:w="960" w:type="dxa"/>
            <w:hideMark/>
          </w:tcPr>
          <w:p w14:paraId="550B05EF"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26</w:t>
            </w:r>
          </w:p>
        </w:tc>
        <w:tc>
          <w:tcPr>
            <w:tcW w:w="698" w:type="dxa"/>
            <w:hideMark/>
          </w:tcPr>
          <w:p w14:paraId="22EF73F3" w14:textId="77777777" w:rsidR="00F81F9F" w:rsidRPr="009760B8" w:rsidRDefault="00F81F9F" w:rsidP="009760B8">
            <w:pPr>
              <w:pStyle w:val="TableTextCentre"/>
              <w:rPr>
                <w:rFonts w:ascii="Calibri" w:hAnsi="Calibri" w:cs="Calibri"/>
                <w:b/>
                <w:bCs/>
              </w:rPr>
            </w:pPr>
            <w:r w:rsidRPr="009760B8">
              <w:rPr>
                <w:rFonts w:ascii="Calibri" w:hAnsi="Calibri" w:cs="Calibri"/>
                <w:b/>
                <w:bCs/>
              </w:rPr>
              <w:t>46</w:t>
            </w:r>
          </w:p>
        </w:tc>
      </w:tr>
      <w:tr w:rsidR="00F81F9F" w:rsidRPr="00F81F9F" w14:paraId="6AD961B7" w14:textId="77777777" w:rsidTr="00A76ABC">
        <w:tc>
          <w:tcPr>
            <w:tcW w:w="4985" w:type="dxa"/>
            <w:hideMark/>
          </w:tcPr>
          <w:p w14:paraId="49AA8C9D" w14:textId="77777777" w:rsidR="00F81F9F" w:rsidRPr="00F81F9F" w:rsidRDefault="00F81F9F" w:rsidP="009760B8">
            <w:pPr>
              <w:pStyle w:val="TableTextCentre"/>
              <w:rPr>
                <w:rFonts w:ascii="Calibri" w:hAnsi="Calibri" w:cs="Calibri"/>
              </w:rPr>
            </w:pPr>
            <w:r w:rsidRPr="00F81F9F">
              <w:rPr>
                <w:rFonts w:ascii="Calibri" w:hAnsi="Calibri" w:cs="Calibri"/>
              </w:rPr>
              <w:t>Agree</w:t>
            </w:r>
          </w:p>
        </w:tc>
        <w:tc>
          <w:tcPr>
            <w:tcW w:w="744" w:type="dxa"/>
            <w:hideMark/>
          </w:tcPr>
          <w:p w14:paraId="2EE13109" w14:textId="77777777" w:rsidR="00F81F9F" w:rsidRPr="00F81F9F" w:rsidRDefault="00F81F9F" w:rsidP="009760B8">
            <w:pPr>
              <w:pStyle w:val="TableTextCentre"/>
              <w:rPr>
                <w:rFonts w:ascii="Calibri" w:hAnsi="Calibri" w:cs="Calibri"/>
              </w:rPr>
            </w:pPr>
            <w:r w:rsidRPr="00F81F9F">
              <w:rPr>
                <w:rFonts w:ascii="Calibri" w:hAnsi="Calibri" w:cs="Calibri"/>
              </w:rPr>
              <w:t>8</w:t>
            </w:r>
          </w:p>
        </w:tc>
        <w:tc>
          <w:tcPr>
            <w:tcW w:w="744" w:type="dxa"/>
            <w:hideMark/>
          </w:tcPr>
          <w:p w14:paraId="1023037C" w14:textId="77777777" w:rsidR="00F81F9F" w:rsidRPr="00F81F9F" w:rsidRDefault="00F81F9F" w:rsidP="009760B8">
            <w:pPr>
              <w:pStyle w:val="TableTextCentre"/>
              <w:rPr>
                <w:rFonts w:ascii="Calibri" w:hAnsi="Calibri" w:cs="Calibri"/>
              </w:rPr>
            </w:pPr>
            <w:r w:rsidRPr="00F81F9F">
              <w:rPr>
                <w:rFonts w:ascii="Calibri" w:hAnsi="Calibri" w:cs="Calibri"/>
              </w:rPr>
              <w:t>8</w:t>
            </w:r>
          </w:p>
        </w:tc>
        <w:tc>
          <w:tcPr>
            <w:tcW w:w="744" w:type="dxa"/>
            <w:hideMark/>
          </w:tcPr>
          <w:p w14:paraId="2A495E07" w14:textId="77777777" w:rsidR="00F81F9F" w:rsidRPr="00F81F9F" w:rsidRDefault="00F81F9F" w:rsidP="009760B8">
            <w:pPr>
              <w:pStyle w:val="TableTextCentre"/>
              <w:rPr>
                <w:rFonts w:ascii="Calibri" w:hAnsi="Calibri" w:cs="Calibri"/>
              </w:rPr>
            </w:pPr>
            <w:r w:rsidRPr="00F81F9F">
              <w:rPr>
                <w:rFonts w:ascii="Calibri" w:hAnsi="Calibri" w:cs="Calibri"/>
              </w:rPr>
              <w:t>7</w:t>
            </w:r>
          </w:p>
        </w:tc>
        <w:tc>
          <w:tcPr>
            <w:tcW w:w="744" w:type="dxa"/>
            <w:hideMark/>
          </w:tcPr>
          <w:p w14:paraId="5BA8EBF0" w14:textId="77777777" w:rsidR="00F81F9F" w:rsidRPr="00F81F9F" w:rsidRDefault="00F81F9F" w:rsidP="009760B8">
            <w:pPr>
              <w:pStyle w:val="TableTextCentre"/>
              <w:rPr>
                <w:rFonts w:ascii="Calibri" w:hAnsi="Calibri" w:cs="Calibri"/>
              </w:rPr>
            </w:pPr>
            <w:r w:rsidRPr="00F81F9F">
              <w:rPr>
                <w:rFonts w:ascii="Calibri" w:hAnsi="Calibri" w:cs="Calibri"/>
              </w:rPr>
              <w:t>4</w:t>
            </w:r>
          </w:p>
        </w:tc>
        <w:tc>
          <w:tcPr>
            <w:tcW w:w="960" w:type="dxa"/>
            <w:hideMark/>
          </w:tcPr>
          <w:p w14:paraId="7A703545"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27</w:t>
            </w:r>
          </w:p>
        </w:tc>
        <w:tc>
          <w:tcPr>
            <w:tcW w:w="698" w:type="dxa"/>
            <w:hideMark/>
          </w:tcPr>
          <w:p w14:paraId="3DB8852A" w14:textId="77777777" w:rsidR="00F81F9F" w:rsidRPr="009760B8" w:rsidRDefault="00F81F9F" w:rsidP="009760B8">
            <w:pPr>
              <w:pStyle w:val="TableTextCentre"/>
              <w:rPr>
                <w:rFonts w:ascii="Calibri" w:hAnsi="Calibri" w:cs="Calibri"/>
                <w:b/>
                <w:bCs/>
              </w:rPr>
            </w:pPr>
            <w:r w:rsidRPr="009760B8">
              <w:rPr>
                <w:rFonts w:ascii="Calibri" w:hAnsi="Calibri" w:cs="Calibri"/>
                <w:b/>
                <w:bCs/>
              </w:rPr>
              <w:t>47</w:t>
            </w:r>
          </w:p>
        </w:tc>
      </w:tr>
      <w:tr w:rsidR="00F81F9F" w:rsidRPr="00F81F9F" w14:paraId="45997972" w14:textId="77777777" w:rsidTr="00A76ABC">
        <w:tc>
          <w:tcPr>
            <w:tcW w:w="4985" w:type="dxa"/>
            <w:hideMark/>
          </w:tcPr>
          <w:p w14:paraId="308691EF" w14:textId="77777777" w:rsidR="00F81F9F" w:rsidRPr="00F81F9F" w:rsidRDefault="00F81F9F" w:rsidP="009760B8">
            <w:pPr>
              <w:pStyle w:val="TableTextCentre"/>
              <w:rPr>
                <w:rFonts w:ascii="Calibri" w:hAnsi="Calibri" w:cs="Calibri"/>
              </w:rPr>
            </w:pPr>
            <w:r w:rsidRPr="00F81F9F">
              <w:rPr>
                <w:rFonts w:ascii="Calibri" w:hAnsi="Calibri" w:cs="Calibri"/>
              </w:rPr>
              <w:t>Neither agree nor disagree</w:t>
            </w:r>
          </w:p>
        </w:tc>
        <w:tc>
          <w:tcPr>
            <w:tcW w:w="744" w:type="dxa"/>
            <w:hideMark/>
          </w:tcPr>
          <w:p w14:paraId="35993965" w14:textId="77777777" w:rsidR="00F81F9F" w:rsidRPr="00F81F9F" w:rsidRDefault="00F81F9F" w:rsidP="009760B8">
            <w:pPr>
              <w:pStyle w:val="TableTextCentre"/>
              <w:rPr>
                <w:rFonts w:ascii="Calibri" w:hAnsi="Calibri" w:cs="Calibri"/>
              </w:rPr>
            </w:pPr>
            <w:r w:rsidRPr="00F81F9F">
              <w:rPr>
                <w:rFonts w:ascii="Calibri" w:hAnsi="Calibri" w:cs="Calibri"/>
              </w:rPr>
              <w:t>2</w:t>
            </w:r>
          </w:p>
        </w:tc>
        <w:tc>
          <w:tcPr>
            <w:tcW w:w="744" w:type="dxa"/>
            <w:hideMark/>
          </w:tcPr>
          <w:p w14:paraId="523B9AAD"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744" w:type="dxa"/>
            <w:hideMark/>
          </w:tcPr>
          <w:p w14:paraId="53A9C786"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744" w:type="dxa"/>
            <w:hideMark/>
          </w:tcPr>
          <w:p w14:paraId="33583001"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60" w:type="dxa"/>
            <w:hideMark/>
          </w:tcPr>
          <w:p w14:paraId="59366569"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2</w:t>
            </w:r>
          </w:p>
        </w:tc>
        <w:tc>
          <w:tcPr>
            <w:tcW w:w="698" w:type="dxa"/>
            <w:hideMark/>
          </w:tcPr>
          <w:p w14:paraId="16DD5F30" w14:textId="77777777" w:rsidR="00F81F9F" w:rsidRPr="009760B8" w:rsidRDefault="00F81F9F" w:rsidP="009760B8">
            <w:pPr>
              <w:pStyle w:val="TableTextCentre"/>
              <w:rPr>
                <w:rFonts w:ascii="Calibri" w:hAnsi="Calibri" w:cs="Calibri"/>
                <w:b/>
                <w:bCs/>
              </w:rPr>
            </w:pPr>
            <w:r w:rsidRPr="009760B8">
              <w:rPr>
                <w:rFonts w:ascii="Calibri" w:hAnsi="Calibri" w:cs="Calibri"/>
                <w:b/>
                <w:bCs/>
              </w:rPr>
              <w:t>3</w:t>
            </w:r>
          </w:p>
        </w:tc>
      </w:tr>
      <w:tr w:rsidR="00F81F9F" w:rsidRPr="00F81F9F" w14:paraId="5E769B47" w14:textId="77777777" w:rsidTr="00A76ABC">
        <w:tc>
          <w:tcPr>
            <w:tcW w:w="4985" w:type="dxa"/>
            <w:hideMark/>
          </w:tcPr>
          <w:p w14:paraId="2BD4EF6B" w14:textId="77777777" w:rsidR="00F81F9F" w:rsidRPr="00F81F9F" w:rsidRDefault="00F81F9F" w:rsidP="009760B8">
            <w:pPr>
              <w:pStyle w:val="TableTextCentre"/>
              <w:rPr>
                <w:rFonts w:ascii="Calibri" w:hAnsi="Calibri" w:cs="Calibri"/>
              </w:rPr>
            </w:pPr>
            <w:r w:rsidRPr="00F81F9F">
              <w:rPr>
                <w:rFonts w:ascii="Calibri" w:hAnsi="Calibri" w:cs="Calibri"/>
              </w:rPr>
              <w:t>Disagree</w:t>
            </w:r>
          </w:p>
        </w:tc>
        <w:tc>
          <w:tcPr>
            <w:tcW w:w="744" w:type="dxa"/>
            <w:hideMark/>
          </w:tcPr>
          <w:p w14:paraId="22F1B005" w14:textId="77777777" w:rsidR="00F81F9F" w:rsidRPr="00F81F9F" w:rsidRDefault="00F81F9F" w:rsidP="009760B8">
            <w:pPr>
              <w:pStyle w:val="TableTextCentre"/>
              <w:rPr>
                <w:rFonts w:ascii="Calibri" w:hAnsi="Calibri" w:cs="Calibri"/>
              </w:rPr>
            </w:pPr>
            <w:r w:rsidRPr="00F81F9F">
              <w:rPr>
                <w:rFonts w:ascii="Calibri" w:hAnsi="Calibri" w:cs="Calibri"/>
              </w:rPr>
              <w:t>1</w:t>
            </w:r>
          </w:p>
        </w:tc>
        <w:tc>
          <w:tcPr>
            <w:tcW w:w="744" w:type="dxa"/>
            <w:hideMark/>
          </w:tcPr>
          <w:p w14:paraId="2CFA629F"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744" w:type="dxa"/>
            <w:hideMark/>
          </w:tcPr>
          <w:p w14:paraId="1CA62716"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744" w:type="dxa"/>
            <w:hideMark/>
          </w:tcPr>
          <w:p w14:paraId="2D3628BF"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60" w:type="dxa"/>
            <w:hideMark/>
          </w:tcPr>
          <w:p w14:paraId="11C5F23E"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1</w:t>
            </w:r>
          </w:p>
        </w:tc>
        <w:tc>
          <w:tcPr>
            <w:tcW w:w="698" w:type="dxa"/>
            <w:hideMark/>
          </w:tcPr>
          <w:p w14:paraId="71EAF99B" w14:textId="77777777" w:rsidR="00F81F9F" w:rsidRPr="009760B8" w:rsidRDefault="00F81F9F" w:rsidP="009760B8">
            <w:pPr>
              <w:pStyle w:val="TableTextCentre"/>
              <w:rPr>
                <w:rFonts w:ascii="Calibri" w:hAnsi="Calibri" w:cs="Calibri"/>
                <w:b/>
                <w:bCs/>
              </w:rPr>
            </w:pPr>
            <w:r w:rsidRPr="009760B8">
              <w:rPr>
                <w:rFonts w:ascii="Calibri" w:hAnsi="Calibri" w:cs="Calibri"/>
                <w:b/>
                <w:bCs/>
              </w:rPr>
              <w:t>1</w:t>
            </w:r>
          </w:p>
        </w:tc>
      </w:tr>
      <w:tr w:rsidR="00F81F9F" w:rsidRPr="00F81F9F" w14:paraId="63AC6736" w14:textId="77777777" w:rsidTr="00A76ABC">
        <w:tc>
          <w:tcPr>
            <w:tcW w:w="4985" w:type="dxa"/>
            <w:hideMark/>
          </w:tcPr>
          <w:p w14:paraId="072FE942" w14:textId="77777777" w:rsidR="00F81F9F" w:rsidRPr="00F81F9F" w:rsidRDefault="00F81F9F" w:rsidP="009760B8">
            <w:pPr>
              <w:pStyle w:val="TableTextCentre"/>
              <w:rPr>
                <w:rFonts w:ascii="Calibri" w:hAnsi="Calibri" w:cs="Calibri"/>
              </w:rPr>
            </w:pPr>
            <w:r w:rsidRPr="00F81F9F">
              <w:rPr>
                <w:rFonts w:ascii="Calibri" w:hAnsi="Calibri" w:cs="Calibri"/>
              </w:rPr>
              <w:t>Strongly disagree</w:t>
            </w:r>
          </w:p>
        </w:tc>
        <w:tc>
          <w:tcPr>
            <w:tcW w:w="744" w:type="dxa"/>
            <w:hideMark/>
          </w:tcPr>
          <w:p w14:paraId="5414431F"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744" w:type="dxa"/>
            <w:hideMark/>
          </w:tcPr>
          <w:p w14:paraId="285FD44E"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744" w:type="dxa"/>
            <w:hideMark/>
          </w:tcPr>
          <w:p w14:paraId="7F607838"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744" w:type="dxa"/>
            <w:hideMark/>
          </w:tcPr>
          <w:p w14:paraId="32F0EBEA" w14:textId="77777777" w:rsidR="00F81F9F" w:rsidRPr="00F81F9F" w:rsidRDefault="00F81F9F" w:rsidP="009760B8">
            <w:pPr>
              <w:pStyle w:val="TableTextCentre"/>
              <w:rPr>
                <w:rFonts w:ascii="Calibri" w:hAnsi="Calibri" w:cs="Calibri"/>
              </w:rPr>
            </w:pPr>
            <w:r w:rsidRPr="00F81F9F">
              <w:rPr>
                <w:rFonts w:ascii="Calibri" w:hAnsi="Calibri" w:cs="Calibri"/>
              </w:rPr>
              <w:t>0</w:t>
            </w:r>
          </w:p>
        </w:tc>
        <w:tc>
          <w:tcPr>
            <w:tcW w:w="960" w:type="dxa"/>
            <w:hideMark/>
          </w:tcPr>
          <w:p w14:paraId="5F973551" w14:textId="77777777" w:rsidR="00F81F9F" w:rsidRPr="00F81F9F" w:rsidRDefault="00F81F9F" w:rsidP="009760B8">
            <w:pPr>
              <w:pStyle w:val="TableTextCentre"/>
              <w:rPr>
                <w:rFonts w:ascii="Calibri" w:hAnsi="Calibri" w:cs="Calibri"/>
                <w:color w:val="000000"/>
              </w:rPr>
            </w:pPr>
            <w:r w:rsidRPr="00F81F9F">
              <w:rPr>
                <w:rFonts w:ascii="Calibri" w:hAnsi="Calibri" w:cs="Calibri"/>
                <w:color w:val="000000"/>
              </w:rPr>
              <w:t>0</w:t>
            </w:r>
          </w:p>
        </w:tc>
        <w:tc>
          <w:tcPr>
            <w:tcW w:w="698" w:type="dxa"/>
            <w:hideMark/>
          </w:tcPr>
          <w:p w14:paraId="46E53EF0" w14:textId="77777777" w:rsidR="00F81F9F" w:rsidRPr="009760B8" w:rsidRDefault="00F81F9F" w:rsidP="009760B8">
            <w:pPr>
              <w:pStyle w:val="TableTextCentre"/>
              <w:rPr>
                <w:rFonts w:ascii="Calibri" w:hAnsi="Calibri" w:cs="Calibri"/>
                <w:b/>
                <w:bCs/>
              </w:rPr>
            </w:pPr>
            <w:r w:rsidRPr="009760B8">
              <w:rPr>
                <w:rFonts w:ascii="Calibri" w:hAnsi="Calibri" w:cs="Calibri"/>
                <w:b/>
                <w:bCs/>
              </w:rPr>
              <w:t>0</w:t>
            </w:r>
          </w:p>
        </w:tc>
      </w:tr>
      <w:tr w:rsidR="00F81F9F" w:rsidRPr="009760B8" w14:paraId="0C391FF1" w14:textId="77777777" w:rsidTr="00A76ABC">
        <w:tc>
          <w:tcPr>
            <w:tcW w:w="4985" w:type="dxa"/>
            <w:hideMark/>
          </w:tcPr>
          <w:p w14:paraId="68005D47" w14:textId="77777777" w:rsidR="00F81F9F" w:rsidRPr="009760B8" w:rsidRDefault="00F81F9F" w:rsidP="009760B8">
            <w:pPr>
              <w:pStyle w:val="TableTextCentre"/>
              <w:rPr>
                <w:rFonts w:ascii="Calibri" w:hAnsi="Calibri" w:cs="Calibri"/>
                <w:i/>
                <w:iCs/>
              </w:rPr>
            </w:pPr>
            <w:r w:rsidRPr="009760B8">
              <w:rPr>
                <w:rFonts w:ascii="Calibri" w:hAnsi="Calibri" w:cs="Calibri"/>
                <w:i/>
                <w:iCs/>
              </w:rPr>
              <w:t>Comments:</w:t>
            </w:r>
          </w:p>
        </w:tc>
        <w:tc>
          <w:tcPr>
            <w:tcW w:w="744" w:type="dxa"/>
            <w:hideMark/>
          </w:tcPr>
          <w:p w14:paraId="710764C0" w14:textId="77777777" w:rsidR="00F81F9F" w:rsidRPr="009760B8" w:rsidRDefault="00F81F9F" w:rsidP="009760B8">
            <w:pPr>
              <w:pStyle w:val="TableTextCentre"/>
              <w:rPr>
                <w:rFonts w:ascii="Calibri" w:hAnsi="Calibri" w:cs="Calibri"/>
                <w:i/>
                <w:iCs/>
              </w:rPr>
            </w:pPr>
            <w:r w:rsidRPr="009760B8">
              <w:rPr>
                <w:rFonts w:ascii="Calibri" w:hAnsi="Calibri" w:cs="Calibri"/>
                <w:i/>
                <w:iCs/>
              </w:rPr>
              <w:t>2</w:t>
            </w:r>
          </w:p>
        </w:tc>
        <w:tc>
          <w:tcPr>
            <w:tcW w:w="744" w:type="dxa"/>
            <w:hideMark/>
          </w:tcPr>
          <w:p w14:paraId="43B11289"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744" w:type="dxa"/>
            <w:hideMark/>
          </w:tcPr>
          <w:p w14:paraId="7B20E41D"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744" w:type="dxa"/>
            <w:hideMark/>
          </w:tcPr>
          <w:p w14:paraId="37DC1E47"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60" w:type="dxa"/>
            <w:hideMark/>
          </w:tcPr>
          <w:p w14:paraId="12825972"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2</w:t>
            </w:r>
          </w:p>
        </w:tc>
        <w:tc>
          <w:tcPr>
            <w:tcW w:w="698" w:type="dxa"/>
            <w:hideMark/>
          </w:tcPr>
          <w:p w14:paraId="2DAE211D" w14:textId="77777777" w:rsidR="00F81F9F" w:rsidRPr="009760B8" w:rsidRDefault="00F81F9F" w:rsidP="009760B8">
            <w:pPr>
              <w:pStyle w:val="TableTextCentre"/>
              <w:rPr>
                <w:rFonts w:ascii="Calibri" w:hAnsi="Calibri" w:cs="Calibri"/>
                <w:b/>
                <w:bCs/>
                <w:i/>
                <w:iCs/>
              </w:rPr>
            </w:pPr>
            <w:r w:rsidRPr="009760B8">
              <w:rPr>
                <w:rFonts w:ascii="Calibri" w:hAnsi="Calibri" w:cs="Calibri"/>
                <w:b/>
                <w:bCs/>
                <w:i/>
                <w:iCs/>
              </w:rPr>
              <w:t>3</w:t>
            </w:r>
          </w:p>
        </w:tc>
      </w:tr>
      <w:tr w:rsidR="00F81F9F" w:rsidRPr="009760B8" w14:paraId="5B9C8551" w14:textId="77777777" w:rsidTr="00A76ABC">
        <w:tc>
          <w:tcPr>
            <w:tcW w:w="4985" w:type="dxa"/>
            <w:hideMark/>
          </w:tcPr>
          <w:p w14:paraId="068B2231" w14:textId="77777777" w:rsidR="00F81F9F" w:rsidRPr="009760B8" w:rsidRDefault="00F81F9F" w:rsidP="009760B8">
            <w:pPr>
              <w:pStyle w:val="TableTextCentre"/>
              <w:rPr>
                <w:rFonts w:ascii="Calibri" w:hAnsi="Calibri" w:cs="Calibri"/>
                <w:i/>
                <w:iCs/>
              </w:rPr>
            </w:pPr>
            <w:r w:rsidRPr="009760B8">
              <w:rPr>
                <w:rFonts w:ascii="Calibri" w:hAnsi="Calibri" w:cs="Calibri"/>
                <w:i/>
                <w:iCs/>
              </w:rPr>
              <w:lastRenderedPageBreak/>
              <w:t>Answered</w:t>
            </w:r>
          </w:p>
        </w:tc>
        <w:tc>
          <w:tcPr>
            <w:tcW w:w="744" w:type="dxa"/>
            <w:hideMark/>
          </w:tcPr>
          <w:p w14:paraId="22AB69C6" w14:textId="77777777" w:rsidR="00F81F9F" w:rsidRPr="009760B8" w:rsidRDefault="00F81F9F" w:rsidP="009760B8">
            <w:pPr>
              <w:pStyle w:val="TableTextCentre"/>
              <w:rPr>
                <w:rFonts w:ascii="Calibri" w:hAnsi="Calibri" w:cs="Calibri"/>
                <w:i/>
                <w:iCs/>
              </w:rPr>
            </w:pPr>
            <w:r w:rsidRPr="009760B8">
              <w:rPr>
                <w:rFonts w:ascii="Calibri" w:hAnsi="Calibri" w:cs="Calibri"/>
                <w:i/>
                <w:iCs/>
              </w:rPr>
              <w:t>28</w:t>
            </w:r>
          </w:p>
        </w:tc>
        <w:tc>
          <w:tcPr>
            <w:tcW w:w="744" w:type="dxa"/>
            <w:hideMark/>
          </w:tcPr>
          <w:p w14:paraId="25059EB5"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744" w:type="dxa"/>
            <w:hideMark/>
          </w:tcPr>
          <w:p w14:paraId="63A64E0F" w14:textId="77777777" w:rsidR="00F81F9F" w:rsidRPr="009760B8" w:rsidRDefault="00F81F9F" w:rsidP="009760B8">
            <w:pPr>
              <w:pStyle w:val="TableTextCentre"/>
              <w:rPr>
                <w:rFonts w:ascii="Calibri" w:hAnsi="Calibri" w:cs="Calibri"/>
                <w:i/>
                <w:iCs/>
              </w:rPr>
            </w:pPr>
            <w:r w:rsidRPr="009760B8">
              <w:rPr>
                <w:rFonts w:ascii="Calibri" w:hAnsi="Calibri" w:cs="Calibri"/>
                <w:i/>
                <w:iCs/>
              </w:rPr>
              <w:t>11</w:t>
            </w:r>
          </w:p>
        </w:tc>
        <w:tc>
          <w:tcPr>
            <w:tcW w:w="744" w:type="dxa"/>
            <w:hideMark/>
          </w:tcPr>
          <w:p w14:paraId="7E0D7A26" w14:textId="77777777" w:rsidR="00F81F9F" w:rsidRPr="009760B8" w:rsidRDefault="00F81F9F" w:rsidP="009760B8">
            <w:pPr>
              <w:pStyle w:val="TableTextCentre"/>
              <w:rPr>
                <w:rFonts w:ascii="Calibri" w:hAnsi="Calibri" w:cs="Calibri"/>
                <w:i/>
                <w:iCs/>
              </w:rPr>
            </w:pPr>
            <w:r w:rsidRPr="009760B8">
              <w:rPr>
                <w:rFonts w:ascii="Calibri" w:hAnsi="Calibri" w:cs="Calibri"/>
                <w:i/>
                <w:iCs/>
              </w:rPr>
              <w:t>6</w:t>
            </w:r>
          </w:p>
        </w:tc>
        <w:tc>
          <w:tcPr>
            <w:tcW w:w="960" w:type="dxa"/>
            <w:hideMark/>
          </w:tcPr>
          <w:p w14:paraId="661408CD"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56</w:t>
            </w:r>
          </w:p>
        </w:tc>
        <w:tc>
          <w:tcPr>
            <w:tcW w:w="698" w:type="dxa"/>
            <w:hideMark/>
          </w:tcPr>
          <w:p w14:paraId="29A28A33" w14:textId="77777777" w:rsidR="00F81F9F" w:rsidRPr="009760B8" w:rsidRDefault="00F81F9F" w:rsidP="009760B8">
            <w:pPr>
              <w:pStyle w:val="TableTextCentre"/>
              <w:rPr>
                <w:rFonts w:ascii="Calibri" w:hAnsi="Calibri" w:cs="Calibri"/>
                <w:b/>
                <w:bCs/>
                <w:i/>
                <w:iCs/>
                <w:color w:val="000000"/>
              </w:rPr>
            </w:pPr>
            <w:r w:rsidRPr="009760B8">
              <w:rPr>
                <w:rFonts w:ascii="Calibri" w:hAnsi="Calibri" w:cs="Calibri"/>
                <w:b/>
                <w:bCs/>
                <w:i/>
                <w:iCs/>
                <w:color w:val="000000"/>
              </w:rPr>
              <w:t>100</w:t>
            </w:r>
          </w:p>
        </w:tc>
      </w:tr>
      <w:tr w:rsidR="00F81F9F" w:rsidRPr="009760B8" w14:paraId="012742AD" w14:textId="77777777" w:rsidTr="00A76ABC">
        <w:tc>
          <w:tcPr>
            <w:tcW w:w="4985" w:type="dxa"/>
            <w:hideMark/>
          </w:tcPr>
          <w:p w14:paraId="1EB35682" w14:textId="77777777" w:rsidR="00F81F9F" w:rsidRPr="009760B8" w:rsidRDefault="00F81F9F" w:rsidP="009760B8">
            <w:pPr>
              <w:pStyle w:val="TableTextCentre"/>
              <w:rPr>
                <w:rFonts w:ascii="Calibri" w:hAnsi="Calibri" w:cs="Calibri"/>
                <w:i/>
                <w:iCs/>
              </w:rPr>
            </w:pPr>
            <w:r w:rsidRPr="009760B8">
              <w:rPr>
                <w:rFonts w:ascii="Calibri" w:hAnsi="Calibri" w:cs="Calibri"/>
                <w:i/>
                <w:iCs/>
              </w:rPr>
              <w:t>Skipped</w:t>
            </w:r>
          </w:p>
        </w:tc>
        <w:tc>
          <w:tcPr>
            <w:tcW w:w="744" w:type="dxa"/>
            <w:hideMark/>
          </w:tcPr>
          <w:p w14:paraId="610A8A26" w14:textId="77777777" w:rsidR="00F81F9F" w:rsidRPr="009760B8" w:rsidRDefault="00F81F9F" w:rsidP="009760B8">
            <w:pPr>
              <w:pStyle w:val="TableTextCentre"/>
              <w:rPr>
                <w:rFonts w:ascii="Calibri" w:hAnsi="Calibri" w:cs="Calibri"/>
                <w:i/>
                <w:iCs/>
              </w:rPr>
            </w:pPr>
            <w:r w:rsidRPr="009760B8">
              <w:rPr>
                <w:rFonts w:ascii="Calibri" w:hAnsi="Calibri" w:cs="Calibri"/>
                <w:i/>
                <w:iCs/>
              </w:rPr>
              <w:t>1</w:t>
            </w:r>
          </w:p>
        </w:tc>
        <w:tc>
          <w:tcPr>
            <w:tcW w:w="744" w:type="dxa"/>
            <w:hideMark/>
          </w:tcPr>
          <w:p w14:paraId="6C62B43C"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744" w:type="dxa"/>
            <w:hideMark/>
          </w:tcPr>
          <w:p w14:paraId="21A9593C"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744" w:type="dxa"/>
            <w:hideMark/>
          </w:tcPr>
          <w:p w14:paraId="78D11AF3" w14:textId="77777777" w:rsidR="00F81F9F" w:rsidRPr="009760B8" w:rsidRDefault="00F81F9F" w:rsidP="009760B8">
            <w:pPr>
              <w:pStyle w:val="TableTextCentre"/>
              <w:rPr>
                <w:rFonts w:ascii="Calibri" w:hAnsi="Calibri" w:cs="Calibri"/>
                <w:i/>
                <w:iCs/>
              </w:rPr>
            </w:pPr>
            <w:r w:rsidRPr="009760B8">
              <w:rPr>
                <w:rFonts w:ascii="Calibri" w:hAnsi="Calibri" w:cs="Calibri"/>
                <w:i/>
                <w:iCs/>
              </w:rPr>
              <w:t>0</w:t>
            </w:r>
          </w:p>
        </w:tc>
        <w:tc>
          <w:tcPr>
            <w:tcW w:w="960" w:type="dxa"/>
            <w:hideMark/>
          </w:tcPr>
          <w:p w14:paraId="0903D969" w14:textId="77777777" w:rsidR="00F81F9F" w:rsidRPr="009760B8" w:rsidRDefault="00F81F9F" w:rsidP="009760B8">
            <w:pPr>
              <w:pStyle w:val="TableTextCentre"/>
              <w:rPr>
                <w:rFonts w:ascii="Calibri" w:hAnsi="Calibri" w:cs="Calibri"/>
                <w:i/>
                <w:iCs/>
                <w:color w:val="000000"/>
              </w:rPr>
            </w:pPr>
            <w:r w:rsidRPr="009760B8">
              <w:rPr>
                <w:rFonts w:ascii="Calibri" w:hAnsi="Calibri" w:cs="Calibri"/>
                <w:i/>
                <w:iCs/>
                <w:color w:val="000000"/>
              </w:rPr>
              <w:t>1</w:t>
            </w:r>
          </w:p>
        </w:tc>
        <w:tc>
          <w:tcPr>
            <w:tcW w:w="698" w:type="dxa"/>
            <w:hideMark/>
          </w:tcPr>
          <w:p w14:paraId="73B851CE" w14:textId="77777777" w:rsidR="00F81F9F" w:rsidRPr="009760B8" w:rsidRDefault="00F81F9F"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bl>
    <w:p w14:paraId="171DAC0A" w14:textId="2FE5CEB0" w:rsidR="00F81F9F" w:rsidRPr="009760B8" w:rsidRDefault="009760B8" w:rsidP="009760B8">
      <w:pPr>
        <w:pStyle w:val="BodyText"/>
      </w:pPr>
      <w:r w:rsidRPr="009760B8">
        <w:t xml:space="preserve">Summary: </w:t>
      </w:r>
      <w:r w:rsidR="00F81F9F" w:rsidRPr="009760B8">
        <w:t>93% agree or strongly agree they have a better understanding about weed management after fire</w:t>
      </w:r>
    </w:p>
    <w:p w14:paraId="2518CD9D" w14:textId="37D45024" w:rsidR="00F81F9F" w:rsidRPr="009760B8" w:rsidRDefault="00F81F9F" w:rsidP="009760B8">
      <w:pPr>
        <w:pStyle w:val="BodyText"/>
      </w:pPr>
      <w:r w:rsidRPr="009760B8">
        <w:t>Comments:</w:t>
      </w:r>
    </w:p>
    <w:p w14:paraId="671341F4" w14:textId="372FD6D6" w:rsidR="00F81F9F" w:rsidRPr="00D73171" w:rsidRDefault="00F81F9F" w:rsidP="00D73171">
      <w:pPr>
        <w:pStyle w:val="ListBullet"/>
      </w:pPr>
      <w:r w:rsidRPr="00D73171">
        <w:t>I really liked the presentation that talked about the mechanisms behind weed establishment and how they alter their ecosystem to suit a "weed community".</w:t>
      </w:r>
    </w:p>
    <w:p w14:paraId="41519BA5" w14:textId="0DB8252D" w:rsidR="00F81F9F" w:rsidRPr="00D73171" w:rsidRDefault="00F81F9F" w:rsidP="00D73171">
      <w:pPr>
        <w:pStyle w:val="ListBullet"/>
      </w:pPr>
      <w:r w:rsidRPr="00D73171">
        <w:t>access to Dr Judy Fishers presentation would be great</w:t>
      </w:r>
    </w:p>
    <w:p w14:paraId="1573A644" w14:textId="77777777" w:rsidR="00771818" w:rsidRDefault="00771818" w:rsidP="00771818">
      <w:pPr>
        <w:pStyle w:val="BodyText"/>
      </w:pPr>
    </w:p>
    <w:p w14:paraId="162D1749" w14:textId="2747CECF" w:rsidR="00771818" w:rsidRPr="00771818" w:rsidRDefault="00771818" w:rsidP="00771818">
      <w:pPr>
        <w:pStyle w:val="BodyText"/>
      </w:pPr>
      <w:r>
        <w:t xml:space="preserve">[evaluation survey question 7 and the number of responses for question: </w:t>
      </w:r>
      <w:r w:rsidRPr="00A76ABC">
        <w:t>I would like to learn more about weeds</w:t>
      </w:r>
      <w:r>
        <w:t>]</w:t>
      </w:r>
    </w:p>
    <w:tbl>
      <w:tblPr>
        <w:tblStyle w:val="TableGrid"/>
        <w:tblW w:w="0" w:type="auto"/>
        <w:tblLook w:val="04A0" w:firstRow="1" w:lastRow="0" w:firstColumn="1" w:lastColumn="0" w:noHBand="0" w:noVBand="1"/>
        <w:tblCaption w:val=""/>
        <w:tblDescription w:val=""/>
      </w:tblPr>
      <w:tblGrid>
        <w:gridCol w:w="4031"/>
        <w:gridCol w:w="923"/>
        <w:gridCol w:w="924"/>
        <w:gridCol w:w="924"/>
        <w:gridCol w:w="924"/>
        <w:gridCol w:w="1070"/>
        <w:gridCol w:w="823"/>
      </w:tblGrid>
      <w:tr w:rsidR="00A76ABC" w:rsidRPr="00A76ABC" w14:paraId="7363CA1C"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31" w:type="dxa"/>
            <w:hideMark/>
          </w:tcPr>
          <w:p w14:paraId="74D6FCF5" w14:textId="77777777" w:rsidR="00A76ABC" w:rsidRPr="00A76ABC" w:rsidRDefault="00A76ABC" w:rsidP="009760B8">
            <w:pPr>
              <w:pStyle w:val="TableTextCentre"/>
            </w:pPr>
            <w:r w:rsidRPr="00A76ABC">
              <w:t>Q7. I would like to learn more about weeds</w:t>
            </w:r>
          </w:p>
        </w:tc>
        <w:tc>
          <w:tcPr>
            <w:tcW w:w="923" w:type="dxa"/>
            <w:hideMark/>
          </w:tcPr>
          <w:p w14:paraId="76B346CD"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24" w:type="dxa"/>
            <w:hideMark/>
          </w:tcPr>
          <w:p w14:paraId="56B013CB"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24" w:type="dxa"/>
            <w:hideMark/>
          </w:tcPr>
          <w:p w14:paraId="3BF42D2F"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24" w:type="dxa"/>
            <w:hideMark/>
          </w:tcPr>
          <w:p w14:paraId="21764722"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1070" w:type="dxa"/>
            <w:hideMark/>
          </w:tcPr>
          <w:p w14:paraId="51939BC6"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823" w:type="dxa"/>
            <w:hideMark/>
          </w:tcPr>
          <w:p w14:paraId="26CBCC27" w14:textId="77777777" w:rsidR="00A76ABC" w:rsidRPr="009760B8"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A76ABC" w:rsidRPr="00A76ABC" w14:paraId="7F6C5905" w14:textId="77777777" w:rsidTr="00A76ABC">
        <w:tc>
          <w:tcPr>
            <w:tcW w:w="4031" w:type="dxa"/>
            <w:hideMark/>
          </w:tcPr>
          <w:p w14:paraId="564D7B1F"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23" w:type="dxa"/>
            <w:hideMark/>
          </w:tcPr>
          <w:p w14:paraId="75794447"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W1</w:t>
            </w:r>
          </w:p>
        </w:tc>
        <w:tc>
          <w:tcPr>
            <w:tcW w:w="924" w:type="dxa"/>
            <w:hideMark/>
          </w:tcPr>
          <w:p w14:paraId="483D46D6"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W2</w:t>
            </w:r>
          </w:p>
        </w:tc>
        <w:tc>
          <w:tcPr>
            <w:tcW w:w="924" w:type="dxa"/>
            <w:hideMark/>
          </w:tcPr>
          <w:p w14:paraId="71D36112"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W3</w:t>
            </w:r>
          </w:p>
        </w:tc>
        <w:tc>
          <w:tcPr>
            <w:tcW w:w="924" w:type="dxa"/>
            <w:hideMark/>
          </w:tcPr>
          <w:p w14:paraId="553FEDDE"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W4</w:t>
            </w:r>
          </w:p>
        </w:tc>
        <w:tc>
          <w:tcPr>
            <w:tcW w:w="1070" w:type="dxa"/>
            <w:hideMark/>
          </w:tcPr>
          <w:p w14:paraId="10954115"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TOTAL</w:t>
            </w:r>
          </w:p>
        </w:tc>
        <w:tc>
          <w:tcPr>
            <w:tcW w:w="823" w:type="dxa"/>
            <w:hideMark/>
          </w:tcPr>
          <w:p w14:paraId="48EE7787" w14:textId="77777777" w:rsidR="00A76ABC" w:rsidRPr="009760B8" w:rsidRDefault="00A76ABC" w:rsidP="009760B8">
            <w:pPr>
              <w:pStyle w:val="TableTextCentre"/>
              <w:rPr>
                <w:rFonts w:ascii="Calibri" w:hAnsi="Calibri" w:cs="Calibri"/>
                <w:b/>
                <w:bCs/>
                <w:color w:val="000000"/>
              </w:rPr>
            </w:pPr>
            <w:r w:rsidRPr="009760B8">
              <w:rPr>
                <w:rFonts w:ascii="Calibri" w:hAnsi="Calibri" w:cs="Calibri"/>
                <w:b/>
                <w:bCs/>
                <w:color w:val="000000"/>
              </w:rPr>
              <w:t>%</w:t>
            </w:r>
          </w:p>
        </w:tc>
      </w:tr>
      <w:tr w:rsidR="00A76ABC" w:rsidRPr="00A76ABC" w14:paraId="06DB7060" w14:textId="77777777" w:rsidTr="00A76ABC">
        <w:tc>
          <w:tcPr>
            <w:tcW w:w="4031" w:type="dxa"/>
            <w:hideMark/>
          </w:tcPr>
          <w:p w14:paraId="7AA012FE" w14:textId="77777777" w:rsidR="00A76ABC" w:rsidRPr="00A76ABC" w:rsidRDefault="00A76ABC" w:rsidP="009760B8">
            <w:pPr>
              <w:pStyle w:val="TableTextCentre"/>
              <w:rPr>
                <w:rFonts w:ascii="Calibri" w:hAnsi="Calibri" w:cs="Calibri"/>
              </w:rPr>
            </w:pPr>
            <w:r w:rsidRPr="00A76ABC">
              <w:rPr>
                <w:rFonts w:ascii="Calibri" w:hAnsi="Calibri" w:cs="Calibri"/>
              </w:rPr>
              <w:t>Strongly agree</w:t>
            </w:r>
          </w:p>
        </w:tc>
        <w:tc>
          <w:tcPr>
            <w:tcW w:w="923" w:type="dxa"/>
            <w:hideMark/>
          </w:tcPr>
          <w:p w14:paraId="6A0595FA" w14:textId="77777777" w:rsidR="00A76ABC" w:rsidRPr="00A76ABC" w:rsidRDefault="00A76ABC" w:rsidP="009760B8">
            <w:pPr>
              <w:pStyle w:val="TableTextCentre"/>
              <w:rPr>
                <w:rFonts w:ascii="Calibri" w:hAnsi="Calibri" w:cs="Calibri"/>
              </w:rPr>
            </w:pPr>
            <w:r w:rsidRPr="00A76ABC">
              <w:rPr>
                <w:rFonts w:ascii="Calibri" w:hAnsi="Calibri" w:cs="Calibri"/>
              </w:rPr>
              <w:t>18</w:t>
            </w:r>
          </w:p>
        </w:tc>
        <w:tc>
          <w:tcPr>
            <w:tcW w:w="924" w:type="dxa"/>
            <w:hideMark/>
          </w:tcPr>
          <w:p w14:paraId="735793D3" w14:textId="77777777" w:rsidR="00A76ABC" w:rsidRPr="00A76ABC" w:rsidRDefault="00A76ABC" w:rsidP="009760B8">
            <w:pPr>
              <w:pStyle w:val="TableTextCentre"/>
              <w:rPr>
                <w:rFonts w:ascii="Calibri" w:hAnsi="Calibri" w:cs="Calibri"/>
              </w:rPr>
            </w:pPr>
            <w:r w:rsidRPr="00A76ABC">
              <w:rPr>
                <w:rFonts w:ascii="Calibri" w:hAnsi="Calibri" w:cs="Calibri"/>
              </w:rPr>
              <w:t>7</w:t>
            </w:r>
          </w:p>
        </w:tc>
        <w:tc>
          <w:tcPr>
            <w:tcW w:w="924" w:type="dxa"/>
            <w:hideMark/>
          </w:tcPr>
          <w:p w14:paraId="01CEF719" w14:textId="77777777" w:rsidR="00A76ABC" w:rsidRPr="00A76ABC" w:rsidRDefault="00A76ABC" w:rsidP="009760B8">
            <w:pPr>
              <w:pStyle w:val="TableTextCentre"/>
              <w:rPr>
                <w:rFonts w:ascii="Calibri" w:hAnsi="Calibri" w:cs="Calibri"/>
              </w:rPr>
            </w:pPr>
            <w:r w:rsidRPr="00A76ABC">
              <w:rPr>
                <w:rFonts w:ascii="Calibri" w:hAnsi="Calibri" w:cs="Calibri"/>
              </w:rPr>
              <w:t>5</w:t>
            </w:r>
          </w:p>
        </w:tc>
        <w:tc>
          <w:tcPr>
            <w:tcW w:w="924" w:type="dxa"/>
            <w:hideMark/>
          </w:tcPr>
          <w:p w14:paraId="7BEA2DDB" w14:textId="77777777" w:rsidR="00A76ABC" w:rsidRPr="00A76ABC" w:rsidRDefault="00A76ABC" w:rsidP="009760B8">
            <w:pPr>
              <w:pStyle w:val="TableTextCentre"/>
              <w:rPr>
                <w:rFonts w:ascii="Calibri" w:hAnsi="Calibri" w:cs="Calibri"/>
              </w:rPr>
            </w:pPr>
            <w:r w:rsidRPr="00A76ABC">
              <w:rPr>
                <w:rFonts w:ascii="Calibri" w:hAnsi="Calibri" w:cs="Calibri"/>
              </w:rPr>
              <w:t>3</w:t>
            </w:r>
          </w:p>
        </w:tc>
        <w:tc>
          <w:tcPr>
            <w:tcW w:w="1070" w:type="dxa"/>
            <w:hideMark/>
          </w:tcPr>
          <w:p w14:paraId="61EE181B"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33</w:t>
            </w:r>
          </w:p>
        </w:tc>
        <w:tc>
          <w:tcPr>
            <w:tcW w:w="823" w:type="dxa"/>
            <w:hideMark/>
          </w:tcPr>
          <w:p w14:paraId="061FA3CC" w14:textId="77777777" w:rsidR="00A76ABC" w:rsidRPr="009760B8" w:rsidRDefault="00A76ABC" w:rsidP="009760B8">
            <w:pPr>
              <w:pStyle w:val="TableTextCentre"/>
              <w:rPr>
                <w:rFonts w:ascii="Calibri" w:hAnsi="Calibri" w:cs="Calibri"/>
                <w:b/>
                <w:bCs/>
              </w:rPr>
            </w:pPr>
            <w:r w:rsidRPr="009760B8">
              <w:rPr>
                <w:rFonts w:ascii="Calibri" w:hAnsi="Calibri" w:cs="Calibri"/>
                <w:b/>
                <w:bCs/>
              </w:rPr>
              <w:t>59</w:t>
            </w:r>
          </w:p>
        </w:tc>
      </w:tr>
      <w:tr w:rsidR="00A76ABC" w:rsidRPr="00A76ABC" w14:paraId="6CD3353B" w14:textId="77777777" w:rsidTr="00A76ABC">
        <w:tc>
          <w:tcPr>
            <w:tcW w:w="4031" w:type="dxa"/>
            <w:hideMark/>
          </w:tcPr>
          <w:p w14:paraId="2B72CD3F" w14:textId="77777777" w:rsidR="00A76ABC" w:rsidRPr="00A76ABC" w:rsidRDefault="00A76ABC" w:rsidP="009760B8">
            <w:pPr>
              <w:pStyle w:val="TableTextCentre"/>
              <w:rPr>
                <w:rFonts w:ascii="Calibri" w:hAnsi="Calibri" w:cs="Calibri"/>
              </w:rPr>
            </w:pPr>
            <w:r w:rsidRPr="00A76ABC">
              <w:rPr>
                <w:rFonts w:ascii="Calibri" w:hAnsi="Calibri" w:cs="Calibri"/>
              </w:rPr>
              <w:t>Agree</w:t>
            </w:r>
          </w:p>
        </w:tc>
        <w:tc>
          <w:tcPr>
            <w:tcW w:w="923" w:type="dxa"/>
            <w:hideMark/>
          </w:tcPr>
          <w:p w14:paraId="6E38B077" w14:textId="77777777" w:rsidR="00A76ABC" w:rsidRPr="00A76ABC" w:rsidRDefault="00A76ABC" w:rsidP="009760B8">
            <w:pPr>
              <w:pStyle w:val="TableTextCentre"/>
              <w:rPr>
                <w:rFonts w:ascii="Calibri" w:hAnsi="Calibri" w:cs="Calibri"/>
              </w:rPr>
            </w:pPr>
            <w:r w:rsidRPr="00A76ABC">
              <w:rPr>
                <w:rFonts w:ascii="Calibri" w:hAnsi="Calibri" w:cs="Calibri"/>
              </w:rPr>
              <w:t>8</w:t>
            </w:r>
          </w:p>
        </w:tc>
        <w:tc>
          <w:tcPr>
            <w:tcW w:w="924" w:type="dxa"/>
            <w:hideMark/>
          </w:tcPr>
          <w:p w14:paraId="0FD6C97B" w14:textId="77777777" w:rsidR="00A76ABC" w:rsidRPr="00A76ABC" w:rsidRDefault="00A76ABC" w:rsidP="009760B8">
            <w:pPr>
              <w:pStyle w:val="TableTextCentre"/>
              <w:rPr>
                <w:rFonts w:ascii="Calibri" w:hAnsi="Calibri" w:cs="Calibri"/>
              </w:rPr>
            </w:pPr>
            <w:r w:rsidRPr="00A76ABC">
              <w:rPr>
                <w:rFonts w:ascii="Calibri" w:hAnsi="Calibri" w:cs="Calibri"/>
              </w:rPr>
              <w:t>3</w:t>
            </w:r>
          </w:p>
        </w:tc>
        <w:tc>
          <w:tcPr>
            <w:tcW w:w="924" w:type="dxa"/>
            <w:hideMark/>
          </w:tcPr>
          <w:p w14:paraId="3DFC3E16" w14:textId="77777777" w:rsidR="00A76ABC" w:rsidRPr="00A76ABC" w:rsidRDefault="00A76ABC" w:rsidP="009760B8">
            <w:pPr>
              <w:pStyle w:val="TableTextCentre"/>
              <w:rPr>
                <w:rFonts w:ascii="Calibri" w:hAnsi="Calibri" w:cs="Calibri"/>
              </w:rPr>
            </w:pPr>
            <w:r w:rsidRPr="00A76ABC">
              <w:rPr>
                <w:rFonts w:ascii="Calibri" w:hAnsi="Calibri" w:cs="Calibri"/>
              </w:rPr>
              <w:t>6</w:t>
            </w:r>
          </w:p>
        </w:tc>
        <w:tc>
          <w:tcPr>
            <w:tcW w:w="924" w:type="dxa"/>
            <w:hideMark/>
          </w:tcPr>
          <w:p w14:paraId="10E6B9FF" w14:textId="77777777" w:rsidR="00A76ABC" w:rsidRPr="00A76ABC" w:rsidRDefault="00A76ABC" w:rsidP="009760B8">
            <w:pPr>
              <w:pStyle w:val="TableTextCentre"/>
              <w:rPr>
                <w:rFonts w:ascii="Calibri" w:hAnsi="Calibri" w:cs="Calibri"/>
              </w:rPr>
            </w:pPr>
            <w:r w:rsidRPr="00A76ABC">
              <w:rPr>
                <w:rFonts w:ascii="Calibri" w:hAnsi="Calibri" w:cs="Calibri"/>
              </w:rPr>
              <w:t>3</w:t>
            </w:r>
          </w:p>
        </w:tc>
        <w:tc>
          <w:tcPr>
            <w:tcW w:w="1070" w:type="dxa"/>
            <w:hideMark/>
          </w:tcPr>
          <w:p w14:paraId="7E7A239B"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20</w:t>
            </w:r>
          </w:p>
        </w:tc>
        <w:tc>
          <w:tcPr>
            <w:tcW w:w="823" w:type="dxa"/>
            <w:hideMark/>
          </w:tcPr>
          <w:p w14:paraId="2EB4E573" w14:textId="77777777" w:rsidR="00A76ABC" w:rsidRPr="009760B8" w:rsidRDefault="00A76ABC" w:rsidP="009760B8">
            <w:pPr>
              <w:pStyle w:val="TableTextCentre"/>
              <w:rPr>
                <w:rFonts w:ascii="Calibri" w:hAnsi="Calibri" w:cs="Calibri"/>
                <w:b/>
                <w:bCs/>
              </w:rPr>
            </w:pPr>
            <w:r w:rsidRPr="009760B8">
              <w:rPr>
                <w:rFonts w:ascii="Calibri" w:hAnsi="Calibri" w:cs="Calibri"/>
                <w:b/>
                <w:bCs/>
              </w:rPr>
              <w:t>36</w:t>
            </w:r>
          </w:p>
        </w:tc>
      </w:tr>
      <w:tr w:rsidR="00A76ABC" w:rsidRPr="00A76ABC" w14:paraId="7BCCFFE8" w14:textId="77777777" w:rsidTr="00A76ABC">
        <w:tc>
          <w:tcPr>
            <w:tcW w:w="4031" w:type="dxa"/>
            <w:hideMark/>
          </w:tcPr>
          <w:p w14:paraId="7DAE0B12" w14:textId="77777777" w:rsidR="00A76ABC" w:rsidRPr="00A76ABC" w:rsidRDefault="00A76ABC" w:rsidP="009760B8">
            <w:pPr>
              <w:pStyle w:val="TableTextCentre"/>
              <w:rPr>
                <w:rFonts w:ascii="Calibri" w:hAnsi="Calibri" w:cs="Calibri"/>
              </w:rPr>
            </w:pPr>
            <w:r w:rsidRPr="00A76ABC">
              <w:rPr>
                <w:rFonts w:ascii="Calibri" w:hAnsi="Calibri" w:cs="Calibri"/>
              </w:rPr>
              <w:t>Neither agree nor disagree</w:t>
            </w:r>
          </w:p>
        </w:tc>
        <w:tc>
          <w:tcPr>
            <w:tcW w:w="923" w:type="dxa"/>
            <w:hideMark/>
          </w:tcPr>
          <w:p w14:paraId="18EBAE72" w14:textId="77777777" w:rsidR="00A76ABC" w:rsidRPr="00A76ABC" w:rsidRDefault="00A76ABC" w:rsidP="009760B8">
            <w:pPr>
              <w:pStyle w:val="TableTextCentre"/>
              <w:rPr>
                <w:rFonts w:ascii="Calibri" w:hAnsi="Calibri" w:cs="Calibri"/>
              </w:rPr>
            </w:pPr>
            <w:r w:rsidRPr="00A76ABC">
              <w:rPr>
                <w:rFonts w:ascii="Calibri" w:hAnsi="Calibri" w:cs="Calibri"/>
              </w:rPr>
              <w:t>2</w:t>
            </w:r>
          </w:p>
        </w:tc>
        <w:tc>
          <w:tcPr>
            <w:tcW w:w="924" w:type="dxa"/>
            <w:hideMark/>
          </w:tcPr>
          <w:p w14:paraId="24901D76" w14:textId="77777777" w:rsidR="00A76ABC" w:rsidRPr="00A76ABC" w:rsidRDefault="00A76ABC" w:rsidP="009760B8">
            <w:pPr>
              <w:pStyle w:val="TableTextCentre"/>
              <w:rPr>
                <w:rFonts w:ascii="Calibri" w:hAnsi="Calibri" w:cs="Calibri"/>
              </w:rPr>
            </w:pPr>
            <w:r w:rsidRPr="00A76ABC">
              <w:rPr>
                <w:rFonts w:ascii="Calibri" w:hAnsi="Calibri" w:cs="Calibri"/>
              </w:rPr>
              <w:t>1</w:t>
            </w:r>
          </w:p>
        </w:tc>
        <w:tc>
          <w:tcPr>
            <w:tcW w:w="924" w:type="dxa"/>
            <w:hideMark/>
          </w:tcPr>
          <w:p w14:paraId="47C70DBC"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24" w:type="dxa"/>
            <w:hideMark/>
          </w:tcPr>
          <w:p w14:paraId="3A66C548"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1070" w:type="dxa"/>
            <w:hideMark/>
          </w:tcPr>
          <w:p w14:paraId="13AB28C9"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3</w:t>
            </w:r>
          </w:p>
        </w:tc>
        <w:tc>
          <w:tcPr>
            <w:tcW w:w="823" w:type="dxa"/>
            <w:hideMark/>
          </w:tcPr>
          <w:p w14:paraId="28486164" w14:textId="77777777" w:rsidR="00A76ABC" w:rsidRPr="009760B8" w:rsidRDefault="00A76ABC" w:rsidP="009760B8">
            <w:pPr>
              <w:pStyle w:val="TableTextCentre"/>
              <w:rPr>
                <w:rFonts w:ascii="Calibri" w:hAnsi="Calibri" w:cs="Calibri"/>
                <w:b/>
                <w:bCs/>
              </w:rPr>
            </w:pPr>
            <w:r w:rsidRPr="009760B8">
              <w:rPr>
                <w:rFonts w:ascii="Calibri" w:hAnsi="Calibri" w:cs="Calibri"/>
                <w:b/>
                <w:bCs/>
              </w:rPr>
              <w:t>5</w:t>
            </w:r>
          </w:p>
        </w:tc>
      </w:tr>
      <w:tr w:rsidR="00A76ABC" w:rsidRPr="00A76ABC" w14:paraId="1EB67929" w14:textId="77777777" w:rsidTr="00A76ABC">
        <w:tc>
          <w:tcPr>
            <w:tcW w:w="4031" w:type="dxa"/>
            <w:hideMark/>
          </w:tcPr>
          <w:p w14:paraId="02826B89" w14:textId="77777777" w:rsidR="00A76ABC" w:rsidRPr="00A76ABC" w:rsidRDefault="00A76ABC" w:rsidP="009760B8">
            <w:pPr>
              <w:pStyle w:val="TableTextCentre"/>
              <w:rPr>
                <w:rFonts w:ascii="Calibri" w:hAnsi="Calibri" w:cs="Calibri"/>
              </w:rPr>
            </w:pPr>
            <w:r w:rsidRPr="00A76ABC">
              <w:rPr>
                <w:rFonts w:ascii="Calibri" w:hAnsi="Calibri" w:cs="Calibri"/>
              </w:rPr>
              <w:t>Disagree</w:t>
            </w:r>
          </w:p>
        </w:tc>
        <w:tc>
          <w:tcPr>
            <w:tcW w:w="923" w:type="dxa"/>
            <w:hideMark/>
          </w:tcPr>
          <w:p w14:paraId="60640ACF"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24" w:type="dxa"/>
            <w:hideMark/>
          </w:tcPr>
          <w:p w14:paraId="78FF8F33"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24" w:type="dxa"/>
            <w:hideMark/>
          </w:tcPr>
          <w:p w14:paraId="7F258CDD"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24" w:type="dxa"/>
            <w:hideMark/>
          </w:tcPr>
          <w:p w14:paraId="5E99E582"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1070" w:type="dxa"/>
            <w:hideMark/>
          </w:tcPr>
          <w:p w14:paraId="5106835E"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0</w:t>
            </w:r>
          </w:p>
        </w:tc>
        <w:tc>
          <w:tcPr>
            <w:tcW w:w="823" w:type="dxa"/>
            <w:hideMark/>
          </w:tcPr>
          <w:p w14:paraId="01EA9082" w14:textId="77777777" w:rsidR="00A76ABC" w:rsidRPr="009760B8" w:rsidRDefault="00A76ABC" w:rsidP="009760B8">
            <w:pPr>
              <w:pStyle w:val="TableTextCentre"/>
              <w:rPr>
                <w:rFonts w:ascii="Calibri" w:hAnsi="Calibri" w:cs="Calibri"/>
                <w:b/>
                <w:bCs/>
              </w:rPr>
            </w:pPr>
            <w:r w:rsidRPr="009760B8">
              <w:rPr>
                <w:rFonts w:ascii="Calibri" w:hAnsi="Calibri" w:cs="Calibri"/>
                <w:b/>
                <w:bCs/>
              </w:rPr>
              <w:t>0</w:t>
            </w:r>
          </w:p>
        </w:tc>
      </w:tr>
      <w:tr w:rsidR="00A76ABC" w:rsidRPr="00A76ABC" w14:paraId="21545602" w14:textId="77777777" w:rsidTr="00A76ABC">
        <w:tc>
          <w:tcPr>
            <w:tcW w:w="4031" w:type="dxa"/>
            <w:hideMark/>
          </w:tcPr>
          <w:p w14:paraId="5952DAA2" w14:textId="77777777" w:rsidR="00A76ABC" w:rsidRPr="00A76ABC" w:rsidRDefault="00A76ABC" w:rsidP="009760B8">
            <w:pPr>
              <w:pStyle w:val="TableTextCentre"/>
              <w:rPr>
                <w:rFonts w:ascii="Calibri" w:hAnsi="Calibri" w:cs="Calibri"/>
              </w:rPr>
            </w:pPr>
            <w:r w:rsidRPr="00A76ABC">
              <w:rPr>
                <w:rFonts w:ascii="Calibri" w:hAnsi="Calibri" w:cs="Calibri"/>
              </w:rPr>
              <w:t>Strongly disagree</w:t>
            </w:r>
          </w:p>
        </w:tc>
        <w:tc>
          <w:tcPr>
            <w:tcW w:w="923" w:type="dxa"/>
            <w:hideMark/>
          </w:tcPr>
          <w:p w14:paraId="5A9A674B"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24" w:type="dxa"/>
            <w:hideMark/>
          </w:tcPr>
          <w:p w14:paraId="70799E68"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24" w:type="dxa"/>
            <w:hideMark/>
          </w:tcPr>
          <w:p w14:paraId="04BEE6C8"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24" w:type="dxa"/>
            <w:hideMark/>
          </w:tcPr>
          <w:p w14:paraId="2AA848D2"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1070" w:type="dxa"/>
            <w:hideMark/>
          </w:tcPr>
          <w:p w14:paraId="14FE62AE"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0</w:t>
            </w:r>
          </w:p>
        </w:tc>
        <w:tc>
          <w:tcPr>
            <w:tcW w:w="823" w:type="dxa"/>
            <w:hideMark/>
          </w:tcPr>
          <w:p w14:paraId="7E1C5E23" w14:textId="77777777" w:rsidR="00A76ABC" w:rsidRPr="009760B8" w:rsidRDefault="00A76ABC" w:rsidP="009760B8">
            <w:pPr>
              <w:pStyle w:val="TableTextCentre"/>
              <w:rPr>
                <w:rFonts w:ascii="Calibri" w:hAnsi="Calibri" w:cs="Calibri"/>
                <w:b/>
                <w:bCs/>
              </w:rPr>
            </w:pPr>
            <w:r w:rsidRPr="009760B8">
              <w:rPr>
                <w:rFonts w:ascii="Calibri" w:hAnsi="Calibri" w:cs="Calibri"/>
                <w:b/>
                <w:bCs/>
              </w:rPr>
              <w:t>0</w:t>
            </w:r>
          </w:p>
        </w:tc>
      </w:tr>
      <w:tr w:rsidR="00A76ABC" w:rsidRPr="009760B8" w14:paraId="3A61B9F8" w14:textId="77777777" w:rsidTr="00A76ABC">
        <w:tc>
          <w:tcPr>
            <w:tcW w:w="4031" w:type="dxa"/>
            <w:hideMark/>
          </w:tcPr>
          <w:p w14:paraId="3B7456C8" w14:textId="77777777" w:rsidR="00A76ABC" w:rsidRPr="009760B8" w:rsidRDefault="00A76ABC" w:rsidP="009760B8">
            <w:pPr>
              <w:pStyle w:val="TableTextCentre"/>
              <w:rPr>
                <w:rFonts w:ascii="Calibri" w:hAnsi="Calibri" w:cs="Calibri"/>
                <w:i/>
                <w:iCs/>
              </w:rPr>
            </w:pPr>
            <w:r w:rsidRPr="009760B8">
              <w:rPr>
                <w:rFonts w:ascii="Calibri" w:hAnsi="Calibri" w:cs="Calibri"/>
                <w:i/>
                <w:iCs/>
              </w:rPr>
              <w:t>Answered</w:t>
            </w:r>
          </w:p>
        </w:tc>
        <w:tc>
          <w:tcPr>
            <w:tcW w:w="923" w:type="dxa"/>
            <w:hideMark/>
          </w:tcPr>
          <w:p w14:paraId="7931F824" w14:textId="77777777" w:rsidR="00A76ABC" w:rsidRPr="009760B8" w:rsidRDefault="00A76ABC" w:rsidP="009760B8">
            <w:pPr>
              <w:pStyle w:val="TableTextCentre"/>
              <w:rPr>
                <w:rFonts w:ascii="Calibri" w:hAnsi="Calibri" w:cs="Calibri"/>
                <w:i/>
                <w:iCs/>
              </w:rPr>
            </w:pPr>
            <w:r w:rsidRPr="009760B8">
              <w:rPr>
                <w:rFonts w:ascii="Calibri" w:hAnsi="Calibri" w:cs="Calibri"/>
                <w:i/>
                <w:iCs/>
              </w:rPr>
              <w:t>28</w:t>
            </w:r>
          </w:p>
        </w:tc>
        <w:tc>
          <w:tcPr>
            <w:tcW w:w="924" w:type="dxa"/>
            <w:hideMark/>
          </w:tcPr>
          <w:p w14:paraId="0D0973D8" w14:textId="77777777" w:rsidR="00A76ABC" w:rsidRPr="009760B8" w:rsidRDefault="00A76ABC" w:rsidP="009760B8">
            <w:pPr>
              <w:pStyle w:val="TableTextCentre"/>
              <w:rPr>
                <w:rFonts w:ascii="Calibri" w:hAnsi="Calibri" w:cs="Calibri"/>
                <w:i/>
                <w:iCs/>
              </w:rPr>
            </w:pPr>
            <w:r w:rsidRPr="009760B8">
              <w:rPr>
                <w:rFonts w:ascii="Calibri" w:hAnsi="Calibri" w:cs="Calibri"/>
                <w:i/>
                <w:iCs/>
              </w:rPr>
              <w:t>11</w:t>
            </w:r>
          </w:p>
        </w:tc>
        <w:tc>
          <w:tcPr>
            <w:tcW w:w="924" w:type="dxa"/>
            <w:hideMark/>
          </w:tcPr>
          <w:p w14:paraId="3EADD533" w14:textId="77777777" w:rsidR="00A76ABC" w:rsidRPr="009760B8" w:rsidRDefault="00A76ABC" w:rsidP="009760B8">
            <w:pPr>
              <w:pStyle w:val="TableTextCentre"/>
              <w:rPr>
                <w:rFonts w:ascii="Calibri" w:hAnsi="Calibri" w:cs="Calibri"/>
                <w:i/>
                <w:iCs/>
              </w:rPr>
            </w:pPr>
            <w:r w:rsidRPr="009760B8">
              <w:rPr>
                <w:rFonts w:ascii="Calibri" w:hAnsi="Calibri" w:cs="Calibri"/>
                <w:i/>
                <w:iCs/>
              </w:rPr>
              <w:t>11</w:t>
            </w:r>
          </w:p>
        </w:tc>
        <w:tc>
          <w:tcPr>
            <w:tcW w:w="924" w:type="dxa"/>
            <w:hideMark/>
          </w:tcPr>
          <w:p w14:paraId="2DD8D40E" w14:textId="77777777" w:rsidR="00A76ABC" w:rsidRPr="009760B8" w:rsidRDefault="00A76ABC" w:rsidP="009760B8">
            <w:pPr>
              <w:pStyle w:val="TableTextCentre"/>
              <w:rPr>
                <w:rFonts w:ascii="Calibri" w:hAnsi="Calibri" w:cs="Calibri"/>
                <w:i/>
                <w:iCs/>
              </w:rPr>
            </w:pPr>
            <w:r w:rsidRPr="009760B8">
              <w:rPr>
                <w:rFonts w:ascii="Calibri" w:hAnsi="Calibri" w:cs="Calibri"/>
                <w:i/>
                <w:iCs/>
              </w:rPr>
              <w:t>6</w:t>
            </w:r>
          </w:p>
        </w:tc>
        <w:tc>
          <w:tcPr>
            <w:tcW w:w="1070" w:type="dxa"/>
            <w:hideMark/>
          </w:tcPr>
          <w:p w14:paraId="724BDE59"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56</w:t>
            </w:r>
          </w:p>
        </w:tc>
        <w:tc>
          <w:tcPr>
            <w:tcW w:w="823" w:type="dxa"/>
            <w:hideMark/>
          </w:tcPr>
          <w:p w14:paraId="639DDE30" w14:textId="77777777" w:rsidR="00A76ABC" w:rsidRPr="009760B8" w:rsidRDefault="00A76ABC" w:rsidP="009760B8">
            <w:pPr>
              <w:pStyle w:val="TableTextCentre"/>
              <w:rPr>
                <w:rFonts w:ascii="Calibri" w:hAnsi="Calibri" w:cs="Calibri"/>
                <w:b/>
                <w:bCs/>
                <w:i/>
                <w:iCs/>
                <w:color w:val="000000"/>
              </w:rPr>
            </w:pPr>
            <w:r w:rsidRPr="009760B8">
              <w:rPr>
                <w:rFonts w:ascii="Calibri" w:hAnsi="Calibri" w:cs="Calibri"/>
                <w:b/>
                <w:bCs/>
                <w:i/>
                <w:iCs/>
                <w:color w:val="000000"/>
              </w:rPr>
              <w:t>100</w:t>
            </w:r>
          </w:p>
        </w:tc>
      </w:tr>
      <w:tr w:rsidR="00A76ABC" w:rsidRPr="009760B8" w14:paraId="57D92A7F" w14:textId="77777777" w:rsidTr="00A76ABC">
        <w:tc>
          <w:tcPr>
            <w:tcW w:w="4031" w:type="dxa"/>
            <w:hideMark/>
          </w:tcPr>
          <w:p w14:paraId="52283376" w14:textId="77777777" w:rsidR="00A76ABC" w:rsidRPr="009760B8" w:rsidRDefault="00A76ABC" w:rsidP="009760B8">
            <w:pPr>
              <w:pStyle w:val="TableTextCentre"/>
              <w:rPr>
                <w:rFonts w:ascii="Calibri" w:hAnsi="Calibri" w:cs="Calibri"/>
                <w:i/>
                <w:iCs/>
              </w:rPr>
            </w:pPr>
            <w:r w:rsidRPr="009760B8">
              <w:rPr>
                <w:rFonts w:ascii="Calibri" w:hAnsi="Calibri" w:cs="Calibri"/>
                <w:i/>
                <w:iCs/>
              </w:rPr>
              <w:t>Skipped</w:t>
            </w:r>
          </w:p>
        </w:tc>
        <w:tc>
          <w:tcPr>
            <w:tcW w:w="923" w:type="dxa"/>
            <w:hideMark/>
          </w:tcPr>
          <w:p w14:paraId="6B4B23EF" w14:textId="77777777" w:rsidR="00A76ABC" w:rsidRPr="009760B8" w:rsidRDefault="00A76ABC" w:rsidP="009760B8">
            <w:pPr>
              <w:pStyle w:val="TableTextCentre"/>
              <w:rPr>
                <w:rFonts w:ascii="Calibri" w:hAnsi="Calibri" w:cs="Calibri"/>
                <w:i/>
                <w:iCs/>
              </w:rPr>
            </w:pPr>
            <w:r w:rsidRPr="009760B8">
              <w:rPr>
                <w:rFonts w:ascii="Calibri" w:hAnsi="Calibri" w:cs="Calibri"/>
                <w:i/>
                <w:iCs/>
              </w:rPr>
              <w:t>1</w:t>
            </w:r>
          </w:p>
        </w:tc>
        <w:tc>
          <w:tcPr>
            <w:tcW w:w="924" w:type="dxa"/>
            <w:hideMark/>
          </w:tcPr>
          <w:p w14:paraId="3CAE8182" w14:textId="77777777" w:rsidR="00A76ABC" w:rsidRPr="009760B8" w:rsidRDefault="00A76ABC" w:rsidP="009760B8">
            <w:pPr>
              <w:pStyle w:val="TableTextCentre"/>
              <w:rPr>
                <w:rFonts w:ascii="Calibri" w:hAnsi="Calibri" w:cs="Calibri"/>
                <w:i/>
                <w:iCs/>
              </w:rPr>
            </w:pPr>
            <w:r w:rsidRPr="009760B8">
              <w:rPr>
                <w:rFonts w:ascii="Calibri" w:hAnsi="Calibri" w:cs="Calibri"/>
                <w:i/>
                <w:iCs/>
              </w:rPr>
              <w:t>0</w:t>
            </w:r>
          </w:p>
        </w:tc>
        <w:tc>
          <w:tcPr>
            <w:tcW w:w="924" w:type="dxa"/>
            <w:hideMark/>
          </w:tcPr>
          <w:p w14:paraId="0DAB3178" w14:textId="77777777" w:rsidR="00A76ABC" w:rsidRPr="009760B8" w:rsidRDefault="00A76ABC" w:rsidP="009760B8">
            <w:pPr>
              <w:pStyle w:val="TableTextCentre"/>
              <w:rPr>
                <w:rFonts w:ascii="Calibri" w:hAnsi="Calibri" w:cs="Calibri"/>
                <w:i/>
                <w:iCs/>
              </w:rPr>
            </w:pPr>
            <w:r w:rsidRPr="009760B8">
              <w:rPr>
                <w:rFonts w:ascii="Calibri" w:hAnsi="Calibri" w:cs="Calibri"/>
                <w:i/>
                <w:iCs/>
              </w:rPr>
              <w:t>0</w:t>
            </w:r>
          </w:p>
        </w:tc>
        <w:tc>
          <w:tcPr>
            <w:tcW w:w="924" w:type="dxa"/>
            <w:hideMark/>
          </w:tcPr>
          <w:p w14:paraId="7B9588E1" w14:textId="77777777" w:rsidR="00A76ABC" w:rsidRPr="009760B8" w:rsidRDefault="00A76ABC" w:rsidP="009760B8">
            <w:pPr>
              <w:pStyle w:val="TableTextCentre"/>
              <w:rPr>
                <w:rFonts w:ascii="Calibri" w:hAnsi="Calibri" w:cs="Calibri"/>
                <w:i/>
                <w:iCs/>
              </w:rPr>
            </w:pPr>
            <w:r w:rsidRPr="009760B8">
              <w:rPr>
                <w:rFonts w:ascii="Calibri" w:hAnsi="Calibri" w:cs="Calibri"/>
                <w:i/>
                <w:iCs/>
              </w:rPr>
              <w:t>0</w:t>
            </w:r>
          </w:p>
        </w:tc>
        <w:tc>
          <w:tcPr>
            <w:tcW w:w="1070" w:type="dxa"/>
            <w:hideMark/>
          </w:tcPr>
          <w:p w14:paraId="32B11A19"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1</w:t>
            </w:r>
          </w:p>
        </w:tc>
        <w:tc>
          <w:tcPr>
            <w:tcW w:w="823" w:type="dxa"/>
            <w:hideMark/>
          </w:tcPr>
          <w:p w14:paraId="4F42FC62" w14:textId="77777777" w:rsidR="00A76ABC" w:rsidRPr="009760B8" w:rsidRDefault="00A76ABC"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bl>
    <w:p w14:paraId="6AFE3963" w14:textId="1E37128D" w:rsidR="00F81F9F" w:rsidRPr="009760B8" w:rsidRDefault="009760B8" w:rsidP="009760B8">
      <w:pPr>
        <w:pStyle w:val="BodyText"/>
      </w:pPr>
      <w:r w:rsidRPr="009760B8">
        <w:t xml:space="preserve">Summary: </w:t>
      </w:r>
      <w:r w:rsidR="00A76ABC" w:rsidRPr="009760B8">
        <w:t>95% agree or strongly agree they would like to learn more about weeds</w:t>
      </w:r>
    </w:p>
    <w:p w14:paraId="49D299EC" w14:textId="1AD2E056" w:rsidR="00F81F9F" w:rsidRDefault="00F81F9F" w:rsidP="009760B8">
      <w:pPr>
        <w:pStyle w:val="BodyText"/>
      </w:pPr>
    </w:p>
    <w:p w14:paraId="23108FD2" w14:textId="4792EB21" w:rsidR="00287E96" w:rsidRPr="00771818" w:rsidRDefault="00287E96" w:rsidP="00287E96">
      <w:pPr>
        <w:pStyle w:val="BodyText"/>
      </w:pPr>
      <w:r>
        <w:t xml:space="preserve">[evaluation survey question 8 and the number of responses for question: </w:t>
      </w:r>
      <w:r w:rsidRPr="00A76ABC">
        <w:t>Please tell us what else you would like to learn about weeds</w:t>
      </w:r>
      <w:r>
        <w:t>]</w:t>
      </w:r>
    </w:p>
    <w:tbl>
      <w:tblPr>
        <w:tblStyle w:val="TableGrid"/>
        <w:tblW w:w="0" w:type="auto"/>
        <w:tblLook w:val="04A0" w:firstRow="1" w:lastRow="0" w:firstColumn="1" w:lastColumn="0" w:noHBand="0" w:noVBand="1"/>
        <w:tblCaption w:val=""/>
        <w:tblDescription w:val=""/>
      </w:tblPr>
      <w:tblGrid>
        <w:gridCol w:w="4091"/>
        <w:gridCol w:w="932"/>
        <w:gridCol w:w="933"/>
        <w:gridCol w:w="933"/>
        <w:gridCol w:w="933"/>
        <w:gridCol w:w="968"/>
        <w:gridCol w:w="829"/>
      </w:tblGrid>
      <w:tr w:rsidR="00A76ABC" w:rsidRPr="00A76ABC" w14:paraId="4F93AB92"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91" w:type="dxa"/>
            <w:hideMark/>
          </w:tcPr>
          <w:p w14:paraId="78B2A487" w14:textId="77777777" w:rsidR="00A76ABC" w:rsidRPr="00A76ABC" w:rsidRDefault="00A76ABC" w:rsidP="009760B8">
            <w:pPr>
              <w:pStyle w:val="TableTextCentre"/>
            </w:pPr>
            <w:r w:rsidRPr="00A76ABC">
              <w:t>Q8. Please tell us what else you would like to learn about weeds</w:t>
            </w:r>
          </w:p>
        </w:tc>
        <w:tc>
          <w:tcPr>
            <w:tcW w:w="932" w:type="dxa"/>
            <w:hideMark/>
          </w:tcPr>
          <w:p w14:paraId="785EB58B"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33" w:type="dxa"/>
            <w:hideMark/>
          </w:tcPr>
          <w:p w14:paraId="646781EA"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33" w:type="dxa"/>
            <w:hideMark/>
          </w:tcPr>
          <w:p w14:paraId="71EFE7EA"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33" w:type="dxa"/>
            <w:hideMark/>
          </w:tcPr>
          <w:p w14:paraId="1BA0EA28"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68" w:type="dxa"/>
            <w:hideMark/>
          </w:tcPr>
          <w:p w14:paraId="0743B49C"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829" w:type="dxa"/>
            <w:hideMark/>
          </w:tcPr>
          <w:p w14:paraId="4B74815D" w14:textId="77777777" w:rsidR="00A76ABC" w:rsidRPr="009760B8"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A76ABC" w:rsidRPr="00A76ABC" w14:paraId="731570C2" w14:textId="77777777" w:rsidTr="00A76ABC">
        <w:tc>
          <w:tcPr>
            <w:tcW w:w="4091" w:type="dxa"/>
            <w:hideMark/>
          </w:tcPr>
          <w:p w14:paraId="6F29D142"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2" w:type="dxa"/>
            <w:hideMark/>
          </w:tcPr>
          <w:p w14:paraId="324DCD49"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W1</w:t>
            </w:r>
          </w:p>
        </w:tc>
        <w:tc>
          <w:tcPr>
            <w:tcW w:w="933" w:type="dxa"/>
            <w:hideMark/>
          </w:tcPr>
          <w:p w14:paraId="6DC92A2E"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W2</w:t>
            </w:r>
          </w:p>
        </w:tc>
        <w:tc>
          <w:tcPr>
            <w:tcW w:w="933" w:type="dxa"/>
            <w:hideMark/>
          </w:tcPr>
          <w:p w14:paraId="59641D8C"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W3</w:t>
            </w:r>
          </w:p>
        </w:tc>
        <w:tc>
          <w:tcPr>
            <w:tcW w:w="933" w:type="dxa"/>
            <w:hideMark/>
          </w:tcPr>
          <w:p w14:paraId="70CE60FE"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W4</w:t>
            </w:r>
          </w:p>
        </w:tc>
        <w:tc>
          <w:tcPr>
            <w:tcW w:w="968" w:type="dxa"/>
            <w:hideMark/>
          </w:tcPr>
          <w:p w14:paraId="386BE802"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TOTAL</w:t>
            </w:r>
          </w:p>
        </w:tc>
        <w:tc>
          <w:tcPr>
            <w:tcW w:w="829" w:type="dxa"/>
            <w:hideMark/>
          </w:tcPr>
          <w:p w14:paraId="1EB078C2" w14:textId="77777777" w:rsidR="00A76ABC" w:rsidRPr="009760B8" w:rsidRDefault="00A76ABC" w:rsidP="009760B8">
            <w:pPr>
              <w:pStyle w:val="TableTextCentre"/>
              <w:rPr>
                <w:rFonts w:ascii="Calibri" w:hAnsi="Calibri" w:cs="Calibri"/>
                <w:b/>
                <w:bCs/>
                <w:color w:val="000000"/>
              </w:rPr>
            </w:pPr>
            <w:r w:rsidRPr="009760B8">
              <w:rPr>
                <w:rFonts w:ascii="Calibri" w:hAnsi="Calibri" w:cs="Calibri"/>
                <w:b/>
                <w:bCs/>
                <w:color w:val="000000"/>
              </w:rPr>
              <w:t>%</w:t>
            </w:r>
          </w:p>
        </w:tc>
      </w:tr>
      <w:tr w:rsidR="00A76ABC" w:rsidRPr="009760B8" w14:paraId="69BECA49" w14:textId="77777777" w:rsidTr="00A76ABC">
        <w:tc>
          <w:tcPr>
            <w:tcW w:w="4091" w:type="dxa"/>
            <w:hideMark/>
          </w:tcPr>
          <w:p w14:paraId="1893AADB" w14:textId="77777777" w:rsidR="00A76ABC" w:rsidRPr="009760B8" w:rsidRDefault="00A76ABC" w:rsidP="009760B8">
            <w:pPr>
              <w:pStyle w:val="TableTextCentre"/>
              <w:rPr>
                <w:rFonts w:ascii="Calibri" w:hAnsi="Calibri" w:cs="Calibri"/>
                <w:i/>
                <w:iCs/>
              </w:rPr>
            </w:pPr>
            <w:r w:rsidRPr="009760B8">
              <w:rPr>
                <w:rFonts w:ascii="Calibri" w:hAnsi="Calibri" w:cs="Calibri"/>
                <w:i/>
                <w:iCs/>
              </w:rPr>
              <w:t>Answered</w:t>
            </w:r>
          </w:p>
        </w:tc>
        <w:tc>
          <w:tcPr>
            <w:tcW w:w="932" w:type="dxa"/>
            <w:hideMark/>
          </w:tcPr>
          <w:p w14:paraId="740E4815" w14:textId="77777777" w:rsidR="00A76ABC" w:rsidRPr="009760B8" w:rsidRDefault="00A76ABC" w:rsidP="009760B8">
            <w:pPr>
              <w:pStyle w:val="TableTextCentre"/>
              <w:rPr>
                <w:rFonts w:ascii="Calibri" w:hAnsi="Calibri" w:cs="Calibri"/>
                <w:i/>
                <w:iCs/>
              </w:rPr>
            </w:pPr>
            <w:r w:rsidRPr="009760B8">
              <w:rPr>
                <w:rFonts w:ascii="Calibri" w:hAnsi="Calibri" w:cs="Calibri"/>
                <w:i/>
                <w:iCs/>
              </w:rPr>
              <w:t>20</w:t>
            </w:r>
          </w:p>
        </w:tc>
        <w:tc>
          <w:tcPr>
            <w:tcW w:w="933" w:type="dxa"/>
            <w:hideMark/>
          </w:tcPr>
          <w:p w14:paraId="62F03421" w14:textId="77777777" w:rsidR="00A76ABC" w:rsidRPr="009760B8" w:rsidRDefault="00A76ABC" w:rsidP="009760B8">
            <w:pPr>
              <w:pStyle w:val="TableTextCentre"/>
              <w:rPr>
                <w:rFonts w:ascii="Calibri" w:hAnsi="Calibri" w:cs="Calibri"/>
                <w:i/>
                <w:iCs/>
              </w:rPr>
            </w:pPr>
            <w:r w:rsidRPr="009760B8">
              <w:rPr>
                <w:rFonts w:ascii="Calibri" w:hAnsi="Calibri" w:cs="Calibri"/>
                <w:i/>
                <w:iCs/>
              </w:rPr>
              <w:t>9</w:t>
            </w:r>
          </w:p>
        </w:tc>
        <w:tc>
          <w:tcPr>
            <w:tcW w:w="933" w:type="dxa"/>
            <w:hideMark/>
          </w:tcPr>
          <w:p w14:paraId="340CC269" w14:textId="77777777" w:rsidR="00A76ABC" w:rsidRPr="009760B8" w:rsidRDefault="00A76ABC" w:rsidP="009760B8">
            <w:pPr>
              <w:pStyle w:val="TableTextCentre"/>
              <w:rPr>
                <w:rFonts w:ascii="Calibri" w:hAnsi="Calibri" w:cs="Calibri"/>
                <w:i/>
                <w:iCs/>
              </w:rPr>
            </w:pPr>
            <w:r w:rsidRPr="009760B8">
              <w:rPr>
                <w:rFonts w:ascii="Calibri" w:hAnsi="Calibri" w:cs="Calibri"/>
                <w:i/>
                <w:iCs/>
              </w:rPr>
              <w:t>5</w:t>
            </w:r>
          </w:p>
        </w:tc>
        <w:tc>
          <w:tcPr>
            <w:tcW w:w="933" w:type="dxa"/>
            <w:hideMark/>
          </w:tcPr>
          <w:p w14:paraId="688B099D" w14:textId="77777777" w:rsidR="00A76ABC" w:rsidRPr="009760B8" w:rsidRDefault="00A76ABC" w:rsidP="009760B8">
            <w:pPr>
              <w:pStyle w:val="TableTextCentre"/>
              <w:rPr>
                <w:rFonts w:ascii="Calibri" w:hAnsi="Calibri" w:cs="Calibri"/>
                <w:i/>
                <w:iCs/>
              </w:rPr>
            </w:pPr>
            <w:r w:rsidRPr="009760B8">
              <w:rPr>
                <w:rFonts w:ascii="Calibri" w:hAnsi="Calibri" w:cs="Calibri"/>
                <w:i/>
                <w:iCs/>
              </w:rPr>
              <w:t>3</w:t>
            </w:r>
          </w:p>
        </w:tc>
        <w:tc>
          <w:tcPr>
            <w:tcW w:w="968" w:type="dxa"/>
            <w:hideMark/>
          </w:tcPr>
          <w:p w14:paraId="38FCB336"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37</w:t>
            </w:r>
          </w:p>
        </w:tc>
        <w:tc>
          <w:tcPr>
            <w:tcW w:w="829" w:type="dxa"/>
            <w:hideMark/>
          </w:tcPr>
          <w:p w14:paraId="5173FD07" w14:textId="77777777" w:rsidR="00A76ABC" w:rsidRPr="009760B8" w:rsidRDefault="00A76ABC" w:rsidP="009760B8">
            <w:pPr>
              <w:pStyle w:val="TableTextCentre"/>
              <w:rPr>
                <w:rFonts w:ascii="Calibri" w:hAnsi="Calibri" w:cs="Calibri"/>
                <w:b/>
                <w:bCs/>
                <w:i/>
                <w:iCs/>
              </w:rPr>
            </w:pPr>
            <w:r w:rsidRPr="009760B8">
              <w:rPr>
                <w:rFonts w:ascii="Calibri" w:hAnsi="Calibri" w:cs="Calibri"/>
                <w:b/>
                <w:bCs/>
                <w:i/>
                <w:iCs/>
              </w:rPr>
              <w:t>65</w:t>
            </w:r>
          </w:p>
        </w:tc>
      </w:tr>
      <w:tr w:rsidR="00A76ABC" w:rsidRPr="009760B8" w14:paraId="6C6DB6AC" w14:textId="77777777" w:rsidTr="00A76ABC">
        <w:tc>
          <w:tcPr>
            <w:tcW w:w="4091" w:type="dxa"/>
            <w:hideMark/>
          </w:tcPr>
          <w:p w14:paraId="57633D11" w14:textId="77777777" w:rsidR="00A76ABC" w:rsidRPr="009760B8" w:rsidRDefault="00A76ABC" w:rsidP="009760B8">
            <w:pPr>
              <w:pStyle w:val="TableTextCentre"/>
              <w:rPr>
                <w:rFonts w:ascii="Calibri" w:hAnsi="Calibri" w:cs="Calibri"/>
                <w:i/>
                <w:iCs/>
              </w:rPr>
            </w:pPr>
            <w:r w:rsidRPr="009760B8">
              <w:rPr>
                <w:rFonts w:ascii="Calibri" w:hAnsi="Calibri" w:cs="Calibri"/>
                <w:i/>
                <w:iCs/>
              </w:rPr>
              <w:t>Skipped</w:t>
            </w:r>
          </w:p>
        </w:tc>
        <w:tc>
          <w:tcPr>
            <w:tcW w:w="932" w:type="dxa"/>
            <w:hideMark/>
          </w:tcPr>
          <w:p w14:paraId="152A9A42" w14:textId="77777777" w:rsidR="00A76ABC" w:rsidRPr="009760B8" w:rsidRDefault="00A76ABC" w:rsidP="009760B8">
            <w:pPr>
              <w:pStyle w:val="TableTextCentre"/>
              <w:rPr>
                <w:rFonts w:ascii="Calibri" w:hAnsi="Calibri" w:cs="Calibri"/>
                <w:i/>
                <w:iCs/>
              </w:rPr>
            </w:pPr>
            <w:r w:rsidRPr="009760B8">
              <w:rPr>
                <w:rFonts w:ascii="Calibri" w:hAnsi="Calibri" w:cs="Calibri"/>
                <w:i/>
                <w:iCs/>
              </w:rPr>
              <w:t>9</w:t>
            </w:r>
          </w:p>
        </w:tc>
        <w:tc>
          <w:tcPr>
            <w:tcW w:w="933" w:type="dxa"/>
            <w:hideMark/>
          </w:tcPr>
          <w:p w14:paraId="1E6C8ABA" w14:textId="77777777" w:rsidR="00A76ABC" w:rsidRPr="009760B8" w:rsidRDefault="00A76ABC" w:rsidP="009760B8">
            <w:pPr>
              <w:pStyle w:val="TableTextCentre"/>
              <w:rPr>
                <w:rFonts w:ascii="Calibri" w:hAnsi="Calibri" w:cs="Calibri"/>
                <w:i/>
                <w:iCs/>
              </w:rPr>
            </w:pPr>
            <w:r w:rsidRPr="009760B8">
              <w:rPr>
                <w:rFonts w:ascii="Calibri" w:hAnsi="Calibri" w:cs="Calibri"/>
                <w:i/>
                <w:iCs/>
              </w:rPr>
              <w:t>2</w:t>
            </w:r>
          </w:p>
        </w:tc>
        <w:tc>
          <w:tcPr>
            <w:tcW w:w="933" w:type="dxa"/>
            <w:hideMark/>
          </w:tcPr>
          <w:p w14:paraId="4512D69D" w14:textId="77777777" w:rsidR="00A76ABC" w:rsidRPr="009760B8" w:rsidRDefault="00A76ABC" w:rsidP="009760B8">
            <w:pPr>
              <w:pStyle w:val="TableTextCentre"/>
              <w:rPr>
                <w:rFonts w:ascii="Calibri" w:hAnsi="Calibri" w:cs="Calibri"/>
                <w:i/>
                <w:iCs/>
              </w:rPr>
            </w:pPr>
            <w:r w:rsidRPr="009760B8">
              <w:rPr>
                <w:rFonts w:ascii="Calibri" w:hAnsi="Calibri" w:cs="Calibri"/>
                <w:i/>
                <w:iCs/>
              </w:rPr>
              <w:t>6</w:t>
            </w:r>
          </w:p>
        </w:tc>
        <w:tc>
          <w:tcPr>
            <w:tcW w:w="933" w:type="dxa"/>
            <w:hideMark/>
          </w:tcPr>
          <w:p w14:paraId="7EC02517" w14:textId="77777777" w:rsidR="00A76ABC" w:rsidRPr="009760B8" w:rsidRDefault="00A76ABC" w:rsidP="009760B8">
            <w:pPr>
              <w:pStyle w:val="TableTextCentre"/>
              <w:rPr>
                <w:rFonts w:ascii="Calibri" w:hAnsi="Calibri" w:cs="Calibri"/>
                <w:i/>
                <w:iCs/>
              </w:rPr>
            </w:pPr>
            <w:r w:rsidRPr="009760B8">
              <w:rPr>
                <w:rFonts w:ascii="Calibri" w:hAnsi="Calibri" w:cs="Calibri"/>
                <w:i/>
                <w:iCs/>
              </w:rPr>
              <w:t>3</w:t>
            </w:r>
          </w:p>
        </w:tc>
        <w:tc>
          <w:tcPr>
            <w:tcW w:w="968" w:type="dxa"/>
            <w:hideMark/>
          </w:tcPr>
          <w:p w14:paraId="2C5BDE50"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20</w:t>
            </w:r>
          </w:p>
        </w:tc>
        <w:tc>
          <w:tcPr>
            <w:tcW w:w="829" w:type="dxa"/>
            <w:hideMark/>
          </w:tcPr>
          <w:p w14:paraId="5B6C7FBF" w14:textId="77777777" w:rsidR="00A76ABC" w:rsidRPr="009760B8" w:rsidRDefault="00A76ABC" w:rsidP="009760B8">
            <w:pPr>
              <w:pStyle w:val="TableTextCentre"/>
              <w:rPr>
                <w:rFonts w:ascii="Calibri" w:hAnsi="Calibri" w:cs="Calibri"/>
                <w:b/>
                <w:bCs/>
                <w:i/>
                <w:iCs/>
              </w:rPr>
            </w:pPr>
            <w:r w:rsidRPr="009760B8">
              <w:rPr>
                <w:rFonts w:ascii="Calibri" w:hAnsi="Calibri" w:cs="Calibri"/>
                <w:b/>
                <w:bCs/>
                <w:i/>
                <w:iCs/>
              </w:rPr>
              <w:t>35</w:t>
            </w:r>
          </w:p>
        </w:tc>
      </w:tr>
      <w:tr w:rsidR="00A76ABC" w:rsidRPr="00A76ABC" w14:paraId="042573A3" w14:textId="77777777" w:rsidTr="00A76ABC">
        <w:tc>
          <w:tcPr>
            <w:tcW w:w="4091" w:type="dxa"/>
            <w:hideMark/>
          </w:tcPr>
          <w:p w14:paraId="4805E117"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2" w:type="dxa"/>
            <w:hideMark/>
          </w:tcPr>
          <w:p w14:paraId="24990BE5"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3" w:type="dxa"/>
            <w:hideMark/>
          </w:tcPr>
          <w:p w14:paraId="1E6A102F"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3" w:type="dxa"/>
            <w:hideMark/>
          </w:tcPr>
          <w:p w14:paraId="65FB9332"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3" w:type="dxa"/>
            <w:hideMark/>
          </w:tcPr>
          <w:p w14:paraId="7F4AC0DF"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68" w:type="dxa"/>
            <w:hideMark/>
          </w:tcPr>
          <w:p w14:paraId="71D637CD"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57</w:t>
            </w:r>
          </w:p>
        </w:tc>
        <w:tc>
          <w:tcPr>
            <w:tcW w:w="829" w:type="dxa"/>
            <w:hideMark/>
          </w:tcPr>
          <w:p w14:paraId="42279900" w14:textId="77777777" w:rsidR="00A76ABC" w:rsidRPr="009760B8" w:rsidRDefault="00A76ABC" w:rsidP="009760B8">
            <w:pPr>
              <w:pStyle w:val="TableTextCentre"/>
              <w:rPr>
                <w:rFonts w:ascii="Calibri" w:hAnsi="Calibri" w:cs="Calibri"/>
                <w:b/>
                <w:bCs/>
                <w:color w:val="000000"/>
              </w:rPr>
            </w:pPr>
            <w:r w:rsidRPr="009760B8">
              <w:rPr>
                <w:rFonts w:ascii="Calibri" w:hAnsi="Calibri" w:cs="Calibri"/>
                <w:b/>
                <w:bCs/>
                <w:color w:val="000000"/>
              </w:rPr>
              <w:t>100</w:t>
            </w:r>
          </w:p>
        </w:tc>
      </w:tr>
    </w:tbl>
    <w:p w14:paraId="4B5FA4E7" w14:textId="41CF722E" w:rsidR="00A76ABC" w:rsidRPr="009760B8" w:rsidRDefault="009760B8" w:rsidP="009760B8">
      <w:pPr>
        <w:pStyle w:val="BodyText"/>
      </w:pPr>
      <w:r w:rsidRPr="009760B8">
        <w:t xml:space="preserve">Summary: </w:t>
      </w:r>
      <w:r w:rsidR="00A76ABC" w:rsidRPr="009760B8">
        <w:t>65% told us what else they would like to learn about weeds</w:t>
      </w:r>
    </w:p>
    <w:p w14:paraId="3EA0F83C" w14:textId="032C62E7" w:rsidR="00F81F9F" w:rsidRPr="009760B8" w:rsidRDefault="00A76ABC" w:rsidP="009760B8">
      <w:pPr>
        <w:pStyle w:val="BodyText"/>
      </w:pPr>
      <w:r w:rsidRPr="009760B8">
        <w:t>Comments:</w:t>
      </w:r>
    </w:p>
    <w:p w14:paraId="1F8F0D74" w14:textId="77777777" w:rsidR="00A76ABC" w:rsidRPr="00D73171" w:rsidRDefault="00A76ABC" w:rsidP="00D73171">
      <w:pPr>
        <w:pStyle w:val="ListBullet"/>
      </w:pPr>
      <w:r w:rsidRPr="00D73171">
        <w:t>Control methods, timing of ect</w:t>
      </w:r>
    </w:p>
    <w:p w14:paraId="4E03D7E8" w14:textId="77777777" w:rsidR="00A76ABC" w:rsidRPr="00D73171" w:rsidRDefault="00A76ABC" w:rsidP="00D73171">
      <w:pPr>
        <w:pStyle w:val="ListBullet"/>
      </w:pPr>
      <w:r w:rsidRPr="00D73171">
        <w:t xml:space="preserve">I am interested in the prioritization of weeds in a post and pre fire program. I am sure this is covered in the up coming webinars. </w:t>
      </w:r>
    </w:p>
    <w:p w14:paraId="047EC50A" w14:textId="77777777" w:rsidR="00A76ABC" w:rsidRPr="00D73171" w:rsidRDefault="00A76ABC" w:rsidP="00D73171">
      <w:pPr>
        <w:pStyle w:val="ListBullet"/>
      </w:pPr>
      <w:r w:rsidRPr="00D73171">
        <w:t>Examples of effective control measures incorporating revegetation.</w:t>
      </w:r>
    </w:p>
    <w:p w14:paraId="0E59B760" w14:textId="77777777" w:rsidR="00A76ABC" w:rsidRPr="00D73171" w:rsidRDefault="00A76ABC" w:rsidP="00D73171">
      <w:pPr>
        <w:pStyle w:val="ListBullet"/>
      </w:pPr>
      <w:r w:rsidRPr="00D73171">
        <w:t>Best methods for treating the most common problem weeds. How to best manage new and emerging weeds, when you don't know weeds too well/what to be looking for - as they aren't too common yet?!</w:t>
      </w:r>
    </w:p>
    <w:p w14:paraId="22DC8DD5" w14:textId="77777777" w:rsidR="00A76ABC" w:rsidRPr="00D73171" w:rsidRDefault="00A76ABC" w:rsidP="00D73171">
      <w:pPr>
        <w:pStyle w:val="ListBullet"/>
      </w:pPr>
      <w:r w:rsidRPr="00D73171">
        <w:lastRenderedPageBreak/>
        <w:t>Evaluating weed impact and cost of weed impact vs weed control so that we can make better decisions on what weeds to prioritise</w:t>
      </w:r>
    </w:p>
    <w:p w14:paraId="0239E173" w14:textId="77777777" w:rsidR="00A76ABC" w:rsidRPr="00D73171" w:rsidRDefault="00A76ABC" w:rsidP="00D73171">
      <w:pPr>
        <w:pStyle w:val="ListBullet"/>
      </w:pPr>
      <w:r w:rsidRPr="00D73171">
        <w:t xml:space="preserve">Identification, prioritization, and how weeds can transform an ecosystem. Not that these topics are not being covered, but there is just always more to learn. </w:t>
      </w:r>
    </w:p>
    <w:p w14:paraId="018AADAE" w14:textId="77777777" w:rsidR="00A76ABC" w:rsidRPr="00D73171" w:rsidRDefault="00A76ABC" w:rsidP="00D73171">
      <w:pPr>
        <w:pStyle w:val="ListBullet"/>
      </w:pPr>
      <w:r w:rsidRPr="00D73171">
        <w:t>weed ecology</w:t>
      </w:r>
    </w:p>
    <w:p w14:paraId="4035A8D5" w14:textId="77777777" w:rsidR="00A76ABC" w:rsidRPr="00D73171" w:rsidRDefault="00A76ABC" w:rsidP="00D73171">
      <w:pPr>
        <w:pStyle w:val="ListBullet"/>
      </w:pPr>
      <w:r w:rsidRPr="00D73171">
        <w:t>Key methods of dispersal and how to mitigate this, pros and cons of different control methods, how to use surveys and spatial data to plan control.</w:t>
      </w:r>
    </w:p>
    <w:p w14:paraId="659ABBD4" w14:textId="77777777" w:rsidR="00A76ABC" w:rsidRPr="00D73171" w:rsidRDefault="00A76ABC" w:rsidP="00D73171">
      <w:pPr>
        <w:pStyle w:val="ListBullet"/>
      </w:pPr>
      <w:r w:rsidRPr="00D73171">
        <w:t xml:space="preserve">about their seed ecology </w:t>
      </w:r>
    </w:p>
    <w:p w14:paraId="7C24938C" w14:textId="77777777" w:rsidR="00A76ABC" w:rsidRPr="00D73171" w:rsidRDefault="00A76ABC" w:rsidP="00D73171">
      <w:pPr>
        <w:pStyle w:val="ListBullet"/>
      </w:pPr>
      <w:r w:rsidRPr="00D73171">
        <w:t>Always trying improve ID skills</w:t>
      </w:r>
    </w:p>
    <w:p w14:paraId="223D5267" w14:textId="77777777" w:rsidR="00A76ABC" w:rsidRPr="00D73171" w:rsidRDefault="00A76ABC" w:rsidP="00D73171">
      <w:pPr>
        <w:pStyle w:val="ListBullet"/>
      </w:pPr>
      <w:r w:rsidRPr="00D73171">
        <w:t xml:space="preserve">More about the practical management options. </w:t>
      </w:r>
    </w:p>
    <w:p w14:paraId="258F0CAA" w14:textId="77777777" w:rsidR="00A76ABC" w:rsidRPr="00D73171" w:rsidRDefault="00A76ABC" w:rsidP="00D73171">
      <w:pPr>
        <w:pStyle w:val="ListBullet"/>
      </w:pPr>
      <w:r w:rsidRPr="00D73171">
        <w:t>Bearing in mind I missed the first ~45 minutes, high threat weeds we should look out for as we're working around Victoria.  In particular, those new and emerging species which could take off if not controlled early in their emergence.</w:t>
      </w:r>
    </w:p>
    <w:p w14:paraId="7BE5A807" w14:textId="77777777" w:rsidR="00A76ABC" w:rsidRPr="00D73171" w:rsidRDefault="00A76ABC" w:rsidP="00D73171">
      <w:pPr>
        <w:pStyle w:val="ListBullet"/>
      </w:pPr>
      <w:r w:rsidRPr="00D73171">
        <w:t>Objective methods to distinguish between 'passenger', 'driver' and 'transformer' species.</w:t>
      </w:r>
    </w:p>
    <w:p w14:paraId="346BFF51" w14:textId="77777777" w:rsidR="00A76ABC" w:rsidRPr="00D73171" w:rsidRDefault="00A76ABC" w:rsidP="00D73171">
      <w:pPr>
        <w:pStyle w:val="ListBullet"/>
      </w:pPr>
      <w:r w:rsidRPr="00D73171">
        <w:t>best control methods, ID, prioritisation, developing area plan</w:t>
      </w:r>
    </w:p>
    <w:p w14:paraId="2E2E9A1F" w14:textId="77777777" w:rsidR="00A76ABC" w:rsidRPr="00D73171" w:rsidRDefault="00A76ABC" w:rsidP="00D73171">
      <w:pPr>
        <w:pStyle w:val="ListBullet"/>
      </w:pPr>
      <w:r w:rsidRPr="00D73171">
        <w:t>Overall best strategy to tackle widely established weeds, eg: start with corridors and small colonies. Also, strategy to engage stakeholders in training, when they may perceive that they already know all they need to know!</w:t>
      </w:r>
    </w:p>
    <w:p w14:paraId="4CDB6CFB" w14:textId="77777777" w:rsidR="00A76ABC" w:rsidRPr="00D73171" w:rsidRDefault="00A76ABC" w:rsidP="00D73171">
      <w:pPr>
        <w:pStyle w:val="ListBullet"/>
      </w:pPr>
      <w:r w:rsidRPr="00D73171">
        <w:t>prioritization - when and where to treat weeds in across such a massive landscape like East Gippsland</w:t>
      </w:r>
    </w:p>
    <w:p w14:paraId="18F0AB3C" w14:textId="77777777" w:rsidR="00A76ABC" w:rsidRPr="00D73171" w:rsidRDefault="00A76ABC" w:rsidP="00D73171">
      <w:pPr>
        <w:pStyle w:val="ListBullet"/>
      </w:pPr>
      <w:r w:rsidRPr="00D73171">
        <w:t>messages to pass on to on-ground staff - roadsides, rail reserves</w:t>
      </w:r>
    </w:p>
    <w:p w14:paraId="63E5CC4D" w14:textId="77777777" w:rsidR="00A76ABC" w:rsidRPr="00D73171" w:rsidRDefault="00A76ABC" w:rsidP="00D73171">
      <w:pPr>
        <w:pStyle w:val="ListBullet"/>
      </w:pPr>
      <w:r w:rsidRPr="00D73171">
        <w:t>Prioritisation of weed control at the landscape scale</w:t>
      </w:r>
    </w:p>
    <w:p w14:paraId="01DB85F6" w14:textId="77777777" w:rsidR="00A76ABC" w:rsidRPr="00D73171" w:rsidRDefault="00A76ABC" w:rsidP="00D73171">
      <w:pPr>
        <w:pStyle w:val="ListBullet"/>
      </w:pPr>
      <w:r w:rsidRPr="00D73171">
        <w:t>management effectiveness across difference ecosystems</w:t>
      </w:r>
    </w:p>
    <w:p w14:paraId="5DAED5A1" w14:textId="77777777" w:rsidR="00A76ABC" w:rsidRPr="00D73171" w:rsidRDefault="00A76ABC" w:rsidP="00D73171">
      <w:pPr>
        <w:pStyle w:val="ListBullet"/>
      </w:pPr>
      <w:r w:rsidRPr="00D73171">
        <w:t>I think the life cycle of weeds.</w:t>
      </w:r>
    </w:p>
    <w:p w14:paraId="1746623A" w14:textId="77777777" w:rsidR="00A76ABC" w:rsidRPr="00D73171" w:rsidRDefault="00A76ABC" w:rsidP="00D73171">
      <w:pPr>
        <w:pStyle w:val="ListBullet"/>
      </w:pPr>
      <w:r w:rsidRPr="00D73171">
        <w:t xml:space="preserve">Latest methods of control &amp; mapping </w:t>
      </w:r>
    </w:p>
    <w:p w14:paraId="0233024C" w14:textId="77777777" w:rsidR="00A76ABC" w:rsidRPr="00D73171" w:rsidRDefault="00A76ABC" w:rsidP="00D73171">
      <w:pPr>
        <w:pStyle w:val="ListBullet"/>
      </w:pPr>
      <w:r w:rsidRPr="00D73171">
        <w:t>balancing roadside weed management to maximise other factors with climate change - wildlife corridors, biodiversity, fire safety, road user safety, staff safety, access for pipelines, poles etc.</w:t>
      </w:r>
    </w:p>
    <w:p w14:paraId="79EBCC10" w14:textId="77777777" w:rsidR="00A76ABC" w:rsidRPr="00D73171" w:rsidRDefault="00A76ABC" w:rsidP="00D73171">
      <w:pPr>
        <w:pStyle w:val="ListBullet"/>
      </w:pPr>
      <w:r w:rsidRPr="00D73171">
        <w:t>about the weeds that are abundant after fire but by a number of years after fire, they drop out of a native system</w:t>
      </w:r>
    </w:p>
    <w:p w14:paraId="66007354" w14:textId="77777777" w:rsidR="00A76ABC" w:rsidRPr="00D73171" w:rsidRDefault="00A76ABC" w:rsidP="00D73171">
      <w:pPr>
        <w:pStyle w:val="ListBullet"/>
      </w:pPr>
      <w:r w:rsidRPr="00D73171">
        <w:t>Alternative control methods, emerging weed species, prioritising weed control strategies</w:t>
      </w:r>
    </w:p>
    <w:p w14:paraId="3A55557A" w14:textId="77777777" w:rsidR="00A76ABC" w:rsidRPr="00D73171" w:rsidRDefault="00A76ABC" w:rsidP="00D73171">
      <w:pPr>
        <w:pStyle w:val="ListBullet"/>
      </w:pPr>
      <w:r w:rsidRPr="00D73171">
        <w:t>identification</w:t>
      </w:r>
    </w:p>
    <w:p w14:paraId="76BCFBBD" w14:textId="77777777" w:rsidR="00A76ABC" w:rsidRPr="00D73171" w:rsidRDefault="00A76ABC" w:rsidP="00D73171">
      <w:pPr>
        <w:pStyle w:val="ListBullet"/>
      </w:pPr>
      <w:r w:rsidRPr="00D73171">
        <w:t>Application of prioritisation tools.</w:t>
      </w:r>
    </w:p>
    <w:p w14:paraId="4B127A5F" w14:textId="77777777" w:rsidR="00A76ABC" w:rsidRPr="00D73171" w:rsidRDefault="00A76ABC" w:rsidP="00D73171">
      <w:pPr>
        <w:pStyle w:val="ListBullet"/>
      </w:pPr>
      <w:r w:rsidRPr="00D73171">
        <w:t>More on how to control without chemicals and setting priorities amongst a set of weeds</w:t>
      </w:r>
    </w:p>
    <w:p w14:paraId="1EED59F8" w14:textId="77777777" w:rsidR="00A76ABC" w:rsidRPr="00D73171" w:rsidRDefault="00A76ABC" w:rsidP="00D73171">
      <w:pPr>
        <w:pStyle w:val="ListBullet"/>
      </w:pPr>
      <w:r w:rsidRPr="00D73171">
        <w:t>Weeds have always been an interest of mine - and now I work in the field.</w:t>
      </w:r>
    </w:p>
    <w:p w14:paraId="12A12F33" w14:textId="77777777" w:rsidR="00A76ABC" w:rsidRPr="00D73171" w:rsidRDefault="00A76ABC" w:rsidP="00D73171">
      <w:pPr>
        <w:pStyle w:val="ListBullet"/>
      </w:pPr>
      <w:r w:rsidRPr="00D73171">
        <w:t>Interested in new and emerging weeds and possible management methods for my area.  </w:t>
      </w:r>
    </w:p>
    <w:p w14:paraId="4C9C8288" w14:textId="77777777" w:rsidR="00A76ABC" w:rsidRPr="00D73171" w:rsidRDefault="00A76ABC" w:rsidP="00D73171">
      <w:pPr>
        <w:pStyle w:val="ListBullet"/>
      </w:pPr>
      <w:r w:rsidRPr="00D73171">
        <w:t xml:space="preserve">I was particularly interested in the WESI method of prioritising weeds by the score method.  </w:t>
      </w:r>
    </w:p>
    <w:p w14:paraId="2B486E6E" w14:textId="77777777" w:rsidR="00A76ABC" w:rsidRPr="00D73171" w:rsidRDefault="00A76ABC" w:rsidP="00D73171">
      <w:pPr>
        <w:pStyle w:val="ListBullet"/>
      </w:pPr>
      <w:r w:rsidRPr="00D73171">
        <w:t> Useful networks and resources.</w:t>
      </w:r>
    </w:p>
    <w:p w14:paraId="14C12F55" w14:textId="77777777" w:rsidR="00A76ABC" w:rsidRPr="00D73171" w:rsidRDefault="00A76ABC" w:rsidP="00D73171">
      <w:pPr>
        <w:pStyle w:val="ListBullet"/>
      </w:pPr>
      <w:r w:rsidRPr="00D73171">
        <w:t xml:space="preserve">Control techniques for grassy weeds in Grass remnant </w:t>
      </w:r>
    </w:p>
    <w:p w14:paraId="52417A4A" w14:textId="77777777" w:rsidR="00A76ABC" w:rsidRPr="00D73171" w:rsidRDefault="00A76ABC" w:rsidP="00D73171">
      <w:pPr>
        <w:pStyle w:val="ListBullet"/>
      </w:pPr>
      <w:r w:rsidRPr="00D73171">
        <w:t>roadsides</w:t>
      </w:r>
    </w:p>
    <w:p w14:paraId="34FD3B61" w14:textId="77777777" w:rsidR="00A76ABC" w:rsidRPr="00D73171" w:rsidRDefault="00A76ABC" w:rsidP="00D73171">
      <w:pPr>
        <w:pStyle w:val="ListBullet"/>
      </w:pPr>
      <w:r w:rsidRPr="00D73171">
        <w:t>Alternative treatment options</w:t>
      </w:r>
    </w:p>
    <w:p w14:paraId="71DBD18D" w14:textId="77777777" w:rsidR="00A76ABC" w:rsidRPr="00D73171" w:rsidRDefault="00A76ABC" w:rsidP="00D73171">
      <w:pPr>
        <w:pStyle w:val="ListBullet"/>
      </w:pPr>
      <w:r w:rsidRPr="00D73171">
        <w:t>Identification and management practices</w:t>
      </w:r>
    </w:p>
    <w:p w14:paraId="1902FBD8" w14:textId="77777777" w:rsidR="00A76ABC" w:rsidRPr="00D73171" w:rsidRDefault="00A76ABC" w:rsidP="00D73171">
      <w:pPr>
        <w:pStyle w:val="ListBullet"/>
      </w:pPr>
      <w:r w:rsidRPr="00D73171">
        <w:lastRenderedPageBreak/>
        <w:t>More on how to distinguish weeds from native look-a-likes.</w:t>
      </w:r>
    </w:p>
    <w:p w14:paraId="22845D6B" w14:textId="77777777" w:rsidR="00A76ABC" w:rsidRPr="00D73171" w:rsidRDefault="00A76ABC" w:rsidP="00D73171">
      <w:pPr>
        <w:pStyle w:val="ListBullet"/>
      </w:pPr>
      <w:r w:rsidRPr="00D73171">
        <w:t>How to identify in the early stages as Randall eluded to</w:t>
      </w:r>
    </w:p>
    <w:p w14:paraId="4B00A471" w14:textId="77777777" w:rsidR="00A76ABC" w:rsidRPr="00D73171" w:rsidRDefault="00A76ABC" w:rsidP="00D73171">
      <w:pPr>
        <w:pStyle w:val="ListBullet"/>
      </w:pPr>
      <w:r w:rsidRPr="00D73171">
        <w:t>more on systems ecology, knowing the life cycle of weeds, more on early identification where indigenous plants might be mistaken</w:t>
      </w:r>
    </w:p>
    <w:p w14:paraId="545C084D" w14:textId="77777777" w:rsidR="00AB668D" w:rsidRDefault="00AB668D" w:rsidP="00287E96">
      <w:pPr>
        <w:pStyle w:val="BodyText"/>
      </w:pPr>
    </w:p>
    <w:p w14:paraId="031AF1BC" w14:textId="75B8FA02" w:rsidR="00287E96" w:rsidRPr="00771818" w:rsidRDefault="00287E96" w:rsidP="00287E96">
      <w:pPr>
        <w:pStyle w:val="BodyText"/>
      </w:pPr>
      <w:r>
        <w:t xml:space="preserve">[evaluation survey question 9 and the number of responses for question: </w:t>
      </w:r>
      <w:r w:rsidRPr="00A76ABC">
        <w:t>How did you first find out about the webinar?</w:t>
      </w:r>
      <w:r>
        <w:t>]</w:t>
      </w:r>
    </w:p>
    <w:tbl>
      <w:tblPr>
        <w:tblStyle w:val="TableGrid"/>
        <w:tblW w:w="0" w:type="auto"/>
        <w:tblLook w:val="04A0" w:firstRow="1" w:lastRow="0" w:firstColumn="1" w:lastColumn="0" w:noHBand="0" w:noVBand="1"/>
        <w:tblCaption w:val=""/>
        <w:tblDescription w:val=""/>
      </w:tblPr>
      <w:tblGrid>
        <w:gridCol w:w="4788"/>
        <w:gridCol w:w="781"/>
        <w:gridCol w:w="781"/>
        <w:gridCol w:w="781"/>
        <w:gridCol w:w="781"/>
        <w:gridCol w:w="983"/>
        <w:gridCol w:w="724"/>
      </w:tblGrid>
      <w:tr w:rsidR="00A76ABC" w:rsidRPr="00A76ABC" w14:paraId="1FACB15A"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88" w:type="dxa"/>
            <w:hideMark/>
          </w:tcPr>
          <w:p w14:paraId="0A956393" w14:textId="77777777" w:rsidR="00A76ABC" w:rsidRPr="00A76ABC" w:rsidRDefault="00A76ABC" w:rsidP="009760B8">
            <w:pPr>
              <w:pStyle w:val="TableTextCentre"/>
            </w:pPr>
            <w:r w:rsidRPr="00A76ABC">
              <w:t>Q9. How did you first find out about the webinar?</w:t>
            </w:r>
          </w:p>
        </w:tc>
        <w:tc>
          <w:tcPr>
            <w:tcW w:w="781" w:type="dxa"/>
            <w:hideMark/>
          </w:tcPr>
          <w:p w14:paraId="2019AF08"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781" w:type="dxa"/>
            <w:hideMark/>
          </w:tcPr>
          <w:p w14:paraId="145C9B54"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781" w:type="dxa"/>
            <w:hideMark/>
          </w:tcPr>
          <w:p w14:paraId="3FBF9BB0"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781" w:type="dxa"/>
            <w:hideMark/>
          </w:tcPr>
          <w:p w14:paraId="34C4954A"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83" w:type="dxa"/>
            <w:hideMark/>
          </w:tcPr>
          <w:p w14:paraId="74A0165D"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724" w:type="dxa"/>
            <w:hideMark/>
          </w:tcPr>
          <w:p w14:paraId="3C86EFDC" w14:textId="77777777" w:rsidR="00A76ABC" w:rsidRPr="009760B8"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A76ABC" w:rsidRPr="00A76ABC" w14:paraId="69B6C90A" w14:textId="77777777" w:rsidTr="00A76ABC">
        <w:tc>
          <w:tcPr>
            <w:tcW w:w="4788" w:type="dxa"/>
            <w:hideMark/>
          </w:tcPr>
          <w:p w14:paraId="3F1C88C9"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781" w:type="dxa"/>
            <w:hideMark/>
          </w:tcPr>
          <w:p w14:paraId="44B85E9C"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W1</w:t>
            </w:r>
          </w:p>
        </w:tc>
        <w:tc>
          <w:tcPr>
            <w:tcW w:w="781" w:type="dxa"/>
            <w:hideMark/>
          </w:tcPr>
          <w:p w14:paraId="70126D79"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W2</w:t>
            </w:r>
          </w:p>
        </w:tc>
        <w:tc>
          <w:tcPr>
            <w:tcW w:w="781" w:type="dxa"/>
            <w:hideMark/>
          </w:tcPr>
          <w:p w14:paraId="0DFE9CE4"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W3</w:t>
            </w:r>
          </w:p>
        </w:tc>
        <w:tc>
          <w:tcPr>
            <w:tcW w:w="781" w:type="dxa"/>
            <w:hideMark/>
          </w:tcPr>
          <w:p w14:paraId="7BD599E3"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W4</w:t>
            </w:r>
          </w:p>
        </w:tc>
        <w:tc>
          <w:tcPr>
            <w:tcW w:w="983" w:type="dxa"/>
            <w:hideMark/>
          </w:tcPr>
          <w:p w14:paraId="4C7D891C"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TOTAL</w:t>
            </w:r>
          </w:p>
        </w:tc>
        <w:tc>
          <w:tcPr>
            <w:tcW w:w="724" w:type="dxa"/>
            <w:hideMark/>
          </w:tcPr>
          <w:p w14:paraId="0701C387" w14:textId="77777777" w:rsidR="00A76ABC" w:rsidRPr="009760B8" w:rsidRDefault="00A76ABC" w:rsidP="009760B8">
            <w:pPr>
              <w:pStyle w:val="TableTextCentre"/>
              <w:rPr>
                <w:rFonts w:ascii="Calibri" w:hAnsi="Calibri" w:cs="Calibri"/>
                <w:b/>
                <w:bCs/>
                <w:color w:val="000000"/>
              </w:rPr>
            </w:pPr>
            <w:r w:rsidRPr="009760B8">
              <w:rPr>
                <w:rFonts w:ascii="Calibri" w:hAnsi="Calibri" w:cs="Calibri"/>
                <w:b/>
                <w:bCs/>
                <w:color w:val="000000"/>
              </w:rPr>
              <w:t>%</w:t>
            </w:r>
          </w:p>
        </w:tc>
      </w:tr>
      <w:tr w:rsidR="00A76ABC" w:rsidRPr="00A76ABC" w14:paraId="66913CEF" w14:textId="77777777" w:rsidTr="00A76ABC">
        <w:tc>
          <w:tcPr>
            <w:tcW w:w="4788" w:type="dxa"/>
            <w:hideMark/>
          </w:tcPr>
          <w:p w14:paraId="244B6AE9" w14:textId="77777777" w:rsidR="00A76ABC" w:rsidRPr="00A76ABC" w:rsidRDefault="00A76ABC" w:rsidP="009760B8">
            <w:pPr>
              <w:pStyle w:val="TableTextCentre"/>
              <w:rPr>
                <w:rFonts w:ascii="Calibri" w:hAnsi="Calibri" w:cs="Calibri"/>
              </w:rPr>
            </w:pPr>
            <w:r w:rsidRPr="00A76ABC">
              <w:rPr>
                <w:rFonts w:ascii="Calibri" w:hAnsi="Calibri" w:cs="Calibri"/>
              </w:rPr>
              <w:t>Direct email from the Weeds at the Early Stage of Invasion (WESI) team</w:t>
            </w:r>
          </w:p>
        </w:tc>
        <w:tc>
          <w:tcPr>
            <w:tcW w:w="781" w:type="dxa"/>
            <w:hideMark/>
          </w:tcPr>
          <w:p w14:paraId="7C514428" w14:textId="77777777" w:rsidR="00A76ABC" w:rsidRPr="00A76ABC" w:rsidRDefault="00A76ABC" w:rsidP="009760B8">
            <w:pPr>
              <w:pStyle w:val="TableTextCentre"/>
              <w:rPr>
                <w:rFonts w:ascii="Calibri" w:hAnsi="Calibri" w:cs="Calibri"/>
              </w:rPr>
            </w:pPr>
            <w:r w:rsidRPr="00A76ABC">
              <w:rPr>
                <w:rFonts w:ascii="Calibri" w:hAnsi="Calibri" w:cs="Calibri"/>
              </w:rPr>
              <w:t>14</w:t>
            </w:r>
          </w:p>
        </w:tc>
        <w:tc>
          <w:tcPr>
            <w:tcW w:w="781" w:type="dxa"/>
            <w:hideMark/>
          </w:tcPr>
          <w:p w14:paraId="54B0B8BA" w14:textId="77777777" w:rsidR="00A76ABC" w:rsidRPr="00A76ABC" w:rsidRDefault="00A76ABC" w:rsidP="009760B8">
            <w:pPr>
              <w:pStyle w:val="TableTextCentre"/>
              <w:rPr>
                <w:rFonts w:ascii="Calibri" w:hAnsi="Calibri" w:cs="Calibri"/>
              </w:rPr>
            </w:pPr>
            <w:r w:rsidRPr="00A76ABC">
              <w:rPr>
                <w:rFonts w:ascii="Calibri" w:hAnsi="Calibri" w:cs="Calibri"/>
              </w:rPr>
              <w:t>5</w:t>
            </w:r>
          </w:p>
        </w:tc>
        <w:tc>
          <w:tcPr>
            <w:tcW w:w="781" w:type="dxa"/>
            <w:hideMark/>
          </w:tcPr>
          <w:p w14:paraId="1AAB9DB3" w14:textId="77777777" w:rsidR="00A76ABC" w:rsidRPr="00A76ABC" w:rsidRDefault="00A76ABC" w:rsidP="009760B8">
            <w:pPr>
              <w:pStyle w:val="TableTextCentre"/>
              <w:rPr>
                <w:rFonts w:ascii="Calibri" w:hAnsi="Calibri" w:cs="Calibri"/>
              </w:rPr>
            </w:pPr>
            <w:r w:rsidRPr="00A76ABC">
              <w:rPr>
                <w:rFonts w:ascii="Calibri" w:hAnsi="Calibri" w:cs="Calibri"/>
              </w:rPr>
              <w:t>5</w:t>
            </w:r>
          </w:p>
        </w:tc>
        <w:tc>
          <w:tcPr>
            <w:tcW w:w="781" w:type="dxa"/>
            <w:hideMark/>
          </w:tcPr>
          <w:p w14:paraId="44CDA59B" w14:textId="77777777" w:rsidR="00A76ABC" w:rsidRPr="00A76ABC" w:rsidRDefault="00A76ABC" w:rsidP="009760B8">
            <w:pPr>
              <w:pStyle w:val="TableTextCentre"/>
              <w:rPr>
                <w:rFonts w:ascii="Calibri" w:hAnsi="Calibri" w:cs="Calibri"/>
              </w:rPr>
            </w:pPr>
            <w:r w:rsidRPr="00A76ABC">
              <w:rPr>
                <w:rFonts w:ascii="Calibri" w:hAnsi="Calibri" w:cs="Calibri"/>
              </w:rPr>
              <w:t>5</w:t>
            </w:r>
          </w:p>
        </w:tc>
        <w:tc>
          <w:tcPr>
            <w:tcW w:w="983" w:type="dxa"/>
            <w:hideMark/>
          </w:tcPr>
          <w:p w14:paraId="20571363"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29</w:t>
            </w:r>
          </w:p>
        </w:tc>
        <w:tc>
          <w:tcPr>
            <w:tcW w:w="724" w:type="dxa"/>
            <w:hideMark/>
          </w:tcPr>
          <w:p w14:paraId="478F7BE8" w14:textId="77777777" w:rsidR="00A76ABC" w:rsidRPr="009760B8" w:rsidRDefault="00A76ABC" w:rsidP="009760B8">
            <w:pPr>
              <w:pStyle w:val="TableTextCentre"/>
              <w:rPr>
                <w:rFonts w:ascii="Calibri" w:hAnsi="Calibri" w:cs="Calibri"/>
                <w:b/>
                <w:bCs/>
              </w:rPr>
            </w:pPr>
            <w:r w:rsidRPr="009760B8">
              <w:rPr>
                <w:rFonts w:ascii="Calibri" w:hAnsi="Calibri" w:cs="Calibri"/>
                <w:b/>
                <w:bCs/>
              </w:rPr>
              <w:t>50</w:t>
            </w:r>
          </w:p>
        </w:tc>
      </w:tr>
      <w:tr w:rsidR="00A76ABC" w:rsidRPr="00A76ABC" w14:paraId="5349CB7F" w14:textId="77777777" w:rsidTr="00A76ABC">
        <w:tc>
          <w:tcPr>
            <w:tcW w:w="4788" w:type="dxa"/>
            <w:hideMark/>
          </w:tcPr>
          <w:p w14:paraId="6CDB8BDE" w14:textId="77777777" w:rsidR="00A76ABC" w:rsidRPr="00A76ABC" w:rsidRDefault="00A76ABC" w:rsidP="009760B8">
            <w:pPr>
              <w:pStyle w:val="TableTextCentre"/>
              <w:rPr>
                <w:rFonts w:ascii="Calibri" w:hAnsi="Calibri" w:cs="Calibri"/>
              </w:rPr>
            </w:pPr>
            <w:r w:rsidRPr="00A76ABC">
              <w:rPr>
                <w:rFonts w:ascii="Calibri" w:hAnsi="Calibri" w:cs="Calibri"/>
              </w:rPr>
              <w:t>Facebook</w:t>
            </w:r>
          </w:p>
        </w:tc>
        <w:tc>
          <w:tcPr>
            <w:tcW w:w="781" w:type="dxa"/>
            <w:hideMark/>
          </w:tcPr>
          <w:p w14:paraId="3D91A4D5" w14:textId="77777777" w:rsidR="00A76ABC" w:rsidRPr="00A76ABC" w:rsidRDefault="00A76ABC" w:rsidP="009760B8">
            <w:pPr>
              <w:pStyle w:val="TableTextCentre"/>
              <w:rPr>
                <w:rFonts w:ascii="Calibri" w:hAnsi="Calibri" w:cs="Calibri"/>
              </w:rPr>
            </w:pPr>
            <w:r w:rsidRPr="00A76ABC">
              <w:rPr>
                <w:rFonts w:ascii="Calibri" w:hAnsi="Calibri" w:cs="Calibri"/>
              </w:rPr>
              <w:t>2</w:t>
            </w:r>
          </w:p>
        </w:tc>
        <w:tc>
          <w:tcPr>
            <w:tcW w:w="781" w:type="dxa"/>
            <w:hideMark/>
          </w:tcPr>
          <w:p w14:paraId="176D497C" w14:textId="77777777" w:rsidR="00A76ABC" w:rsidRPr="00A76ABC" w:rsidRDefault="00A76ABC" w:rsidP="009760B8">
            <w:pPr>
              <w:pStyle w:val="TableTextCentre"/>
              <w:rPr>
                <w:rFonts w:ascii="Calibri" w:hAnsi="Calibri" w:cs="Calibri"/>
              </w:rPr>
            </w:pPr>
            <w:r w:rsidRPr="00A76ABC">
              <w:rPr>
                <w:rFonts w:ascii="Calibri" w:hAnsi="Calibri" w:cs="Calibri"/>
              </w:rPr>
              <w:t>1</w:t>
            </w:r>
          </w:p>
        </w:tc>
        <w:tc>
          <w:tcPr>
            <w:tcW w:w="781" w:type="dxa"/>
            <w:hideMark/>
          </w:tcPr>
          <w:p w14:paraId="56A8E62C" w14:textId="77777777" w:rsidR="00A76ABC" w:rsidRPr="00A76ABC" w:rsidRDefault="00A76ABC" w:rsidP="009760B8">
            <w:pPr>
              <w:pStyle w:val="TableTextCentre"/>
              <w:rPr>
                <w:rFonts w:ascii="Calibri" w:hAnsi="Calibri" w:cs="Calibri"/>
              </w:rPr>
            </w:pPr>
            <w:r w:rsidRPr="00A76ABC">
              <w:rPr>
                <w:rFonts w:ascii="Calibri" w:hAnsi="Calibri" w:cs="Calibri"/>
              </w:rPr>
              <w:t>2</w:t>
            </w:r>
          </w:p>
        </w:tc>
        <w:tc>
          <w:tcPr>
            <w:tcW w:w="781" w:type="dxa"/>
            <w:hideMark/>
          </w:tcPr>
          <w:p w14:paraId="289314CE"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83" w:type="dxa"/>
            <w:hideMark/>
          </w:tcPr>
          <w:p w14:paraId="2D91EF1D"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5</w:t>
            </w:r>
          </w:p>
        </w:tc>
        <w:tc>
          <w:tcPr>
            <w:tcW w:w="724" w:type="dxa"/>
            <w:hideMark/>
          </w:tcPr>
          <w:p w14:paraId="528F01ED" w14:textId="77777777" w:rsidR="00A76ABC" w:rsidRPr="009760B8" w:rsidRDefault="00A76ABC" w:rsidP="009760B8">
            <w:pPr>
              <w:pStyle w:val="TableTextCentre"/>
              <w:rPr>
                <w:rFonts w:ascii="Calibri" w:hAnsi="Calibri" w:cs="Calibri"/>
                <w:b/>
                <w:bCs/>
              </w:rPr>
            </w:pPr>
            <w:r w:rsidRPr="009760B8">
              <w:rPr>
                <w:rFonts w:ascii="Calibri" w:hAnsi="Calibri" w:cs="Calibri"/>
                <w:b/>
                <w:bCs/>
              </w:rPr>
              <w:t>9</w:t>
            </w:r>
          </w:p>
        </w:tc>
      </w:tr>
      <w:tr w:rsidR="00A76ABC" w:rsidRPr="00A76ABC" w14:paraId="1AC636AF" w14:textId="77777777" w:rsidTr="00A76ABC">
        <w:tc>
          <w:tcPr>
            <w:tcW w:w="4788" w:type="dxa"/>
            <w:hideMark/>
          </w:tcPr>
          <w:p w14:paraId="51109E47" w14:textId="77777777" w:rsidR="00A76ABC" w:rsidRPr="00A76ABC" w:rsidRDefault="00A76ABC" w:rsidP="009760B8">
            <w:pPr>
              <w:pStyle w:val="TableTextCentre"/>
              <w:rPr>
                <w:rFonts w:ascii="Calibri" w:hAnsi="Calibri" w:cs="Calibri"/>
              </w:rPr>
            </w:pPr>
            <w:r w:rsidRPr="00A76ABC">
              <w:rPr>
                <w:rFonts w:ascii="Calibri" w:hAnsi="Calibri" w:cs="Calibri"/>
              </w:rPr>
              <w:t>Twitter</w:t>
            </w:r>
          </w:p>
        </w:tc>
        <w:tc>
          <w:tcPr>
            <w:tcW w:w="781" w:type="dxa"/>
            <w:hideMark/>
          </w:tcPr>
          <w:p w14:paraId="0594ED27" w14:textId="77777777" w:rsidR="00A76ABC" w:rsidRPr="00A76ABC" w:rsidRDefault="00A76ABC" w:rsidP="009760B8">
            <w:pPr>
              <w:pStyle w:val="TableTextCentre"/>
              <w:rPr>
                <w:rFonts w:ascii="Calibri" w:hAnsi="Calibri" w:cs="Calibri"/>
              </w:rPr>
            </w:pPr>
            <w:r w:rsidRPr="00A76ABC">
              <w:rPr>
                <w:rFonts w:ascii="Calibri" w:hAnsi="Calibri" w:cs="Calibri"/>
              </w:rPr>
              <w:t>1</w:t>
            </w:r>
          </w:p>
        </w:tc>
        <w:tc>
          <w:tcPr>
            <w:tcW w:w="781" w:type="dxa"/>
            <w:hideMark/>
          </w:tcPr>
          <w:p w14:paraId="3D5A9F19"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5896692F"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1D4E0785"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83" w:type="dxa"/>
            <w:hideMark/>
          </w:tcPr>
          <w:p w14:paraId="55832BD1"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1</w:t>
            </w:r>
          </w:p>
        </w:tc>
        <w:tc>
          <w:tcPr>
            <w:tcW w:w="724" w:type="dxa"/>
            <w:hideMark/>
          </w:tcPr>
          <w:p w14:paraId="2434DB1A" w14:textId="77777777" w:rsidR="00A76ABC" w:rsidRPr="009760B8" w:rsidRDefault="00A76ABC" w:rsidP="009760B8">
            <w:pPr>
              <w:pStyle w:val="TableTextCentre"/>
              <w:rPr>
                <w:rFonts w:ascii="Calibri" w:hAnsi="Calibri" w:cs="Calibri"/>
                <w:b/>
                <w:bCs/>
              </w:rPr>
            </w:pPr>
            <w:r w:rsidRPr="009760B8">
              <w:rPr>
                <w:rFonts w:ascii="Calibri" w:hAnsi="Calibri" w:cs="Calibri"/>
                <w:b/>
                <w:bCs/>
              </w:rPr>
              <w:t>2</w:t>
            </w:r>
          </w:p>
        </w:tc>
      </w:tr>
      <w:tr w:rsidR="00A76ABC" w:rsidRPr="00A76ABC" w14:paraId="2AE795C3" w14:textId="77777777" w:rsidTr="00A76ABC">
        <w:tc>
          <w:tcPr>
            <w:tcW w:w="4788" w:type="dxa"/>
            <w:hideMark/>
          </w:tcPr>
          <w:p w14:paraId="412CA0EE" w14:textId="77777777" w:rsidR="00A76ABC" w:rsidRPr="00A76ABC" w:rsidRDefault="00A76ABC" w:rsidP="009760B8">
            <w:pPr>
              <w:pStyle w:val="TableTextCentre"/>
              <w:rPr>
                <w:rFonts w:ascii="Calibri" w:hAnsi="Calibri" w:cs="Calibri"/>
              </w:rPr>
            </w:pPr>
            <w:r w:rsidRPr="00A76ABC">
              <w:rPr>
                <w:rFonts w:ascii="Calibri" w:hAnsi="Calibri" w:cs="Calibri"/>
              </w:rPr>
              <w:t>Instagram</w:t>
            </w:r>
          </w:p>
        </w:tc>
        <w:tc>
          <w:tcPr>
            <w:tcW w:w="781" w:type="dxa"/>
            <w:hideMark/>
          </w:tcPr>
          <w:p w14:paraId="68269DA1"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2C7A1B28"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6370960F"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7139B70E"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83" w:type="dxa"/>
            <w:hideMark/>
          </w:tcPr>
          <w:p w14:paraId="4E308CB8"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0</w:t>
            </w:r>
          </w:p>
        </w:tc>
        <w:tc>
          <w:tcPr>
            <w:tcW w:w="724" w:type="dxa"/>
            <w:hideMark/>
          </w:tcPr>
          <w:p w14:paraId="379359C4" w14:textId="77777777" w:rsidR="00A76ABC" w:rsidRPr="009760B8" w:rsidRDefault="00A76ABC" w:rsidP="009760B8">
            <w:pPr>
              <w:pStyle w:val="TableTextCentre"/>
              <w:rPr>
                <w:rFonts w:ascii="Calibri" w:hAnsi="Calibri" w:cs="Calibri"/>
                <w:b/>
                <w:bCs/>
              </w:rPr>
            </w:pPr>
            <w:r w:rsidRPr="009760B8">
              <w:rPr>
                <w:rFonts w:ascii="Calibri" w:hAnsi="Calibri" w:cs="Calibri"/>
                <w:b/>
                <w:bCs/>
              </w:rPr>
              <w:t>0</w:t>
            </w:r>
          </w:p>
        </w:tc>
      </w:tr>
      <w:tr w:rsidR="00A76ABC" w:rsidRPr="00A76ABC" w14:paraId="545076EC" w14:textId="77777777" w:rsidTr="00A76ABC">
        <w:tc>
          <w:tcPr>
            <w:tcW w:w="4788" w:type="dxa"/>
            <w:hideMark/>
          </w:tcPr>
          <w:p w14:paraId="1169205A" w14:textId="77777777" w:rsidR="00A76ABC" w:rsidRPr="00A76ABC" w:rsidRDefault="00A76ABC" w:rsidP="009760B8">
            <w:pPr>
              <w:pStyle w:val="TableTextCentre"/>
              <w:rPr>
                <w:rFonts w:ascii="Calibri" w:hAnsi="Calibri" w:cs="Calibri"/>
              </w:rPr>
            </w:pPr>
            <w:r w:rsidRPr="00A76ABC">
              <w:rPr>
                <w:rFonts w:ascii="Calibri" w:hAnsi="Calibri" w:cs="Calibri"/>
              </w:rPr>
              <w:t>Colleague or friend</w:t>
            </w:r>
          </w:p>
        </w:tc>
        <w:tc>
          <w:tcPr>
            <w:tcW w:w="781" w:type="dxa"/>
            <w:hideMark/>
          </w:tcPr>
          <w:p w14:paraId="090ACD41" w14:textId="77777777" w:rsidR="00A76ABC" w:rsidRPr="00A76ABC" w:rsidRDefault="00A76ABC" w:rsidP="009760B8">
            <w:pPr>
              <w:pStyle w:val="TableTextCentre"/>
              <w:rPr>
                <w:rFonts w:ascii="Calibri" w:hAnsi="Calibri" w:cs="Calibri"/>
              </w:rPr>
            </w:pPr>
            <w:r w:rsidRPr="00A76ABC">
              <w:rPr>
                <w:rFonts w:ascii="Calibri" w:hAnsi="Calibri" w:cs="Calibri"/>
              </w:rPr>
              <w:t>6</w:t>
            </w:r>
          </w:p>
        </w:tc>
        <w:tc>
          <w:tcPr>
            <w:tcW w:w="781" w:type="dxa"/>
            <w:hideMark/>
          </w:tcPr>
          <w:p w14:paraId="7E70DEB2" w14:textId="77777777" w:rsidR="00A76ABC" w:rsidRPr="00A76ABC" w:rsidRDefault="00A76ABC" w:rsidP="009760B8">
            <w:pPr>
              <w:pStyle w:val="TableTextCentre"/>
              <w:rPr>
                <w:rFonts w:ascii="Calibri" w:hAnsi="Calibri" w:cs="Calibri"/>
              </w:rPr>
            </w:pPr>
            <w:r w:rsidRPr="00A76ABC">
              <w:rPr>
                <w:rFonts w:ascii="Calibri" w:hAnsi="Calibri" w:cs="Calibri"/>
              </w:rPr>
              <w:t>2</w:t>
            </w:r>
          </w:p>
        </w:tc>
        <w:tc>
          <w:tcPr>
            <w:tcW w:w="781" w:type="dxa"/>
            <w:hideMark/>
          </w:tcPr>
          <w:p w14:paraId="4B1C59AF" w14:textId="77777777" w:rsidR="00A76ABC" w:rsidRPr="00A76ABC" w:rsidRDefault="00A76ABC" w:rsidP="009760B8">
            <w:pPr>
              <w:pStyle w:val="TableTextCentre"/>
              <w:rPr>
                <w:rFonts w:ascii="Calibri" w:hAnsi="Calibri" w:cs="Calibri"/>
              </w:rPr>
            </w:pPr>
            <w:r w:rsidRPr="00A76ABC">
              <w:rPr>
                <w:rFonts w:ascii="Calibri" w:hAnsi="Calibri" w:cs="Calibri"/>
              </w:rPr>
              <w:t>3</w:t>
            </w:r>
          </w:p>
        </w:tc>
        <w:tc>
          <w:tcPr>
            <w:tcW w:w="781" w:type="dxa"/>
            <w:hideMark/>
          </w:tcPr>
          <w:p w14:paraId="19A974B4"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83" w:type="dxa"/>
            <w:hideMark/>
          </w:tcPr>
          <w:p w14:paraId="14EEE6F9"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11</w:t>
            </w:r>
          </w:p>
        </w:tc>
        <w:tc>
          <w:tcPr>
            <w:tcW w:w="724" w:type="dxa"/>
            <w:hideMark/>
          </w:tcPr>
          <w:p w14:paraId="2C1FA02C" w14:textId="77777777" w:rsidR="00A76ABC" w:rsidRPr="009760B8" w:rsidRDefault="00A76ABC" w:rsidP="009760B8">
            <w:pPr>
              <w:pStyle w:val="TableTextCentre"/>
              <w:rPr>
                <w:rFonts w:ascii="Calibri" w:hAnsi="Calibri" w:cs="Calibri"/>
                <w:b/>
                <w:bCs/>
              </w:rPr>
            </w:pPr>
            <w:r w:rsidRPr="009760B8">
              <w:rPr>
                <w:rFonts w:ascii="Calibri" w:hAnsi="Calibri" w:cs="Calibri"/>
                <w:b/>
                <w:bCs/>
              </w:rPr>
              <w:t>19</w:t>
            </w:r>
          </w:p>
        </w:tc>
      </w:tr>
      <w:tr w:rsidR="00A76ABC" w:rsidRPr="00A76ABC" w14:paraId="068D0CEC" w14:textId="77777777" w:rsidTr="00A76ABC">
        <w:tc>
          <w:tcPr>
            <w:tcW w:w="4788" w:type="dxa"/>
            <w:hideMark/>
          </w:tcPr>
          <w:p w14:paraId="2DEF2BC1" w14:textId="77777777" w:rsidR="00A76ABC" w:rsidRPr="00A76ABC" w:rsidRDefault="00A76ABC" w:rsidP="009760B8">
            <w:pPr>
              <w:pStyle w:val="TableTextCentre"/>
              <w:rPr>
                <w:rFonts w:ascii="Calibri" w:hAnsi="Calibri" w:cs="Calibri"/>
              </w:rPr>
            </w:pPr>
            <w:r w:rsidRPr="00A76ABC">
              <w:rPr>
                <w:rFonts w:ascii="Calibri" w:hAnsi="Calibri" w:cs="Calibri"/>
              </w:rPr>
              <w:t>Newsletter</w:t>
            </w:r>
          </w:p>
        </w:tc>
        <w:tc>
          <w:tcPr>
            <w:tcW w:w="781" w:type="dxa"/>
            <w:hideMark/>
          </w:tcPr>
          <w:p w14:paraId="4B6E53CB" w14:textId="77777777" w:rsidR="00A76ABC" w:rsidRPr="00A76ABC" w:rsidRDefault="00A76ABC" w:rsidP="009760B8">
            <w:pPr>
              <w:pStyle w:val="TableTextCentre"/>
              <w:rPr>
                <w:rFonts w:ascii="Calibri" w:hAnsi="Calibri" w:cs="Calibri"/>
              </w:rPr>
            </w:pPr>
            <w:r w:rsidRPr="00A76ABC">
              <w:rPr>
                <w:rFonts w:ascii="Calibri" w:hAnsi="Calibri" w:cs="Calibri"/>
              </w:rPr>
              <w:t>2</w:t>
            </w:r>
          </w:p>
        </w:tc>
        <w:tc>
          <w:tcPr>
            <w:tcW w:w="781" w:type="dxa"/>
            <w:hideMark/>
          </w:tcPr>
          <w:p w14:paraId="629173ED" w14:textId="77777777" w:rsidR="00A76ABC" w:rsidRPr="00A76ABC" w:rsidRDefault="00A76ABC" w:rsidP="009760B8">
            <w:pPr>
              <w:pStyle w:val="TableTextCentre"/>
              <w:rPr>
                <w:rFonts w:ascii="Calibri" w:hAnsi="Calibri" w:cs="Calibri"/>
              </w:rPr>
            </w:pPr>
            <w:r w:rsidRPr="00A76ABC">
              <w:rPr>
                <w:rFonts w:ascii="Calibri" w:hAnsi="Calibri" w:cs="Calibri"/>
              </w:rPr>
              <w:t>1</w:t>
            </w:r>
          </w:p>
        </w:tc>
        <w:tc>
          <w:tcPr>
            <w:tcW w:w="781" w:type="dxa"/>
            <w:hideMark/>
          </w:tcPr>
          <w:p w14:paraId="01193B7F"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400C15EF" w14:textId="77777777" w:rsidR="00A76ABC" w:rsidRPr="00A76ABC" w:rsidRDefault="00A76ABC" w:rsidP="009760B8">
            <w:pPr>
              <w:pStyle w:val="TableTextCentre"/>
              <w:rPr>
                <w:rFonts w:ascii="Calibri" w:hAnsi="Calibri" w:cs="Calibri"/>
              </w:rPr>
            </w:pPr>
            <w:r w:rsidRPr="00A76ABC">
              <w:rPr>
                <w:rFonts w:ascii="Calibri" w:hAnsi="Calibri" w:cs="Calibri"/>
              </w:rPr>
              <w:t>1</w:t>
            </w:r>
          </w:p>
        </w:tc>
        <w:tc>
          <w:tcPr>
            <w:tcW w:w="983" w:type="dxa"/>
            <w:hideMark/>
          </w:tcPr>
          <w:p w14:paraId="2AB23E67"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4</w:t>
            </w:r>
          </w:p>
        </w:tc>
        <w:tc>
          <w:tcPr>
            <w:tcW w:w="724" w:type="dxa"/>
            <w:hideMark/>
          </w:tcPr>
          <w:p w14:paraId="1310CCCA" w14:textId="77777777" w:rsidR="00A76ABC" w:rsidRPr="009760B8" w:rsidRDefault="00A76ABC" w:rsidP="009760B8">
            <w:pPr>
              <w:pStyle w:val="TableTextCentre"/>
              <w:rPr>
                <w:rFonts w:ascii="Calibri" w:hAnsi="Calibri" w:cs="Calibri"/>
                <w:b/>
                <w:bCs/>
              </w:rPr>
            </w:pPr>
            <w:r w:rsidRPr="009760B8">
              <w:rPr>
                <w:rFonts w:ascii="Calibri" w:hAnsi="Calibri" w:cs="Calibri"/>
                <w:b/>
                <w:bCs/>
              </w:rPr>
              <w:t>6</w:t>
            </w:r>
          </w:p>
        </w:tc>
      </w:tr>
      <w:tr w:rsidR="00A76ABC" w:rsidRPr="00A76ABC" w14:paraId="2CC99F1F" w14:textId="77777777" w:rsidTr="00A76ABC">
        <w:tc>
          <w:tcPr>
            <w:tcW w:w="4788" w:type="dxa"/>
            <w:hideMark/>
          </w:tcPr>
          <w:p w14:paraId="6C355B4D" w14:textId="77777777" w:rsidR="00A76ABC" w:rsidRPr="00A76ABC" w:rsidRDefault="00A76ABC" w:rsidP="009760B8">
            <w:pPr>
              <w:pStyle w:val="TableTextCentre"/>
              <w:rPr>
                <w:rFonts w:ascii="Calibri" w:hAnsi="Calibri" w:cs="Calibri"/>
              </w:rPr>
            </w:pPr>
            <w:r w:rsidRPr="00A76ABC">
              <w:rPr>
                <w:rFonts w:ascii="Calibri" w:hAnsi="Calibri" w:cs="Calibri"/>
              </w:rPr>
              <w:t>Yammer (DELWP)</w:t>
            </w:r>
          </w:p>
        </w:tc>
        <w:tc>
          <w:tcPr>
            <w:tcW w:w="781" w:type="dxa"/>
            <w:hideMark/>
          </w:tcPr>
          <w:p w14:paraId="55FC8132"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52F54E7A" w14:textId="77777777" w:rsidR="00A76ABC" w:rsidRPr="00A76ABC" w:rsidRDefault="00A76ABC" w:rsidP="009760B8">
            <w:pPr>
              <w:pStyle w:val="TableTextCentre"/>
              <w:rPr>
                <w:rFonts w:ascii="Calibri" w:hAnsi="Calibri" w:cs="Calibri"/>
              </w:rPr>
            </w:pPr>
            <w:r w:rsidRPr="00A76ABC">
              <w:rPr>
                <w:rFonts w:ascii="Calibri" w:hAnsi="Calibri" w:cs="Calibri"/>
              </w:rPr>
              <w:t>1</w:t>
            </w:r>
          </w:p>
        </w:tc>
        <w:tc>
          <w:tcPr>
            <w:tcW w:w="781" w:type="dxa"/>
            <w:hideMark/>
          </w:tcPr>
          <w:p w14:paraId="27D08D11"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781" w:type="dxa"/>
            <w:hideMark/>
          </w:tcPr>
          <w:p w14:paraId="06C08A7D"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83" w:type="dxa"/>
            <w:hideMark/>
          </w:tcPr>
          <w:p w14:paraId="238D9190"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1</w:t>
            </w:r>
          </w:p>
        </w:tc>
        <w:tc>
          <w:tcPr>
            <w:tcW w:w="724" w:type="dxa"/>
            <w:hideMark/>
          </w:tcPr>
          <w:p w14:paraId="091604FA" w14:textId="77777777" w:rsidR="00A76ABC" w:rsidRPr="009760B8" w:rsidRDefault="00A76ABC" w:rsidP="009760B8">
            <w:pPr>
              <w:pStyle w:val="TableTextCentre"/>
              <w:rPr>
                <w:rFonts w:ascii="Calibri" w:hAnsi="Calibri" w:cs="Calibri"/>
                <w:b/>
                <w:bCs/>
              </w:rPr>
            </w:pPr>
            <w:r w:rsidRPr="009760B8">
              <w:rPr>
                <w:rFonts w:ascii="Calibri" w:hAnsi="Calibri" w:cs="Calibri"/>
                <w:b/>
                <w:bCs/>
              </w:rPr>
              <w:t>2</w:t>
            </w:r>
          </w:p>
        </w:tc>
      </w:tr>
      <w:tr w:rsidR="00A76ABC" w:rsidRPr="00A76ABC" w14:paraId="7ED15212" w14:textId="77777777" w:rsidTr="00A76ABC">
        <w:tc>
          <w:tcPr>
            <w:tcW w:w="4788" w:type="dxa"/>
            <w:hideMark/>
          </w:tcPr>
          <w:p w14:paraId="4DEA39DC" w14:textId="77777777" w:rsidR="00A76ABC" w:rsidRPr="00A76ABC" w:rsidRDefault="00A76ABC" w:rsidP="009760B8">
            <w:pPr>
              <w:pStyle w:val="TableTextCentre"/>
              <w:rPr>
                <w:rFonts w:ascii="Calibri" w:hAnsi="Calibri" w:cs="Calibri"/>
              </w:rPr>
            </w:pPr>
            <w:r w:rsidRPr="00A76ABC">
              <w:rPr>
                <w:rFonts w:ascii="Calibri" w:hAnsi="Calibri" w:cs="Calibri"/>
              </w:rPr>
              <w:t>Other (please specify)</w:t>
            </w:r>
          </w:p>
        </w:tc>
        <w:tc>
          <w:tcPr>
            <w:tcW w:w="781" w:type="dxa"/>
            <w:hideMark/>
          </w:tcPr>
          <w:p w14:paraId="2DBA7F58" w14:textId="77777777" w:rsidR="00A76ABC" w:rsidRPr="00A76ABC" w:rsidRDefault="00A76ABC" w:rsidP="009760B8">
            <w:pPr>
              <w:pStyle w:val="TableTextCentre"/>
              <w:rPr>
                <w:rFonts w:ascii="Calibri" w:hAnsi="Calibri" w:cs="Calibri"/>
              </w:rPr>
            </w:pPr>
            <w:r w:rsidRPr="00A76ABC">
              <w:rPr>
                <w:rFonts w:ascii="Calibri" w:hAnsi="Calibri" w:cs="Calibri"/>
              </w:rPr>
              <w:t>4</w:t>
            </w:r>
          </w:p>
        </w:tc>
        <w:tc>
          <w:tcPr>
            <w:tcW w:w="781" w:type="dxa"/>
            <w:hideMark/>
          </w:tcPr>
          <w:p w14:paraId="66B42550" w14:textId="77777777" w:rsidR="00A76ABC" w:rsidRPr="00A76ABC" w:rsidRDefault="00A76ABC" w:rsidP="009760B8">
            <w:pPr>
              <w:pStyle w:val="TableTextCentre"/>
              <w:rPr>
                <w:rFonts w:ascii="Calibri" w:hAnsi="Calibri" w:cs="Calibri"/>
              </w:rPr>
            </w:pPr>
            <w:r w:rsidRPr="00A76ABC">
              <w:rPr>
                <w:rFonts w:ascii="Calibri" w:hAnsi="Calibri" w:cs="Calibri"/>
              </w:rPr>
              <w:t>2</w:t>
            </w:r>
          </w:p>
        </w:tc>
        <w:tc>
          <w:tcPr>
            <w:tcW w:w="781" w:type="dxa"/>
            <w:hideMark/>
          </w:tcPr>
          <w:p w14:paraId="28085FCE" w14:textId="77777777" w:rsidR="00A76ABC" w:rsidRPr="00A76ABC" w:rsidRDefault="00A76ABC" w:rsidP="009760B8">
            <w:pPr>
              <w:pStyle w:val="TableTextCentre"/>
              <w:rPr>
                <w:rFonts w:ascii="Calibri" w:hAnsi="Calibri" w:cs="Calibri"/>
              </w:rPr>
            </w:pPr>
            <w:r w:rsidRPr="00A76ABC">
              <w:rPr>
                <w:rFonts w:ascii="Calibri" w:hAnsi="Calibri" w:cs="Calibri"/>
              </w:rPr>
              <w:t>1</w:t>
            </w:r>
          </w:p>
        </w:tc>
        <w:tc>
          <w:tcPr>
            <w:tcW w:w="781" w:type="dxa"/>
            <w:hideMark/>
          </w:tcPr>
          <w:p w14:paraId="64503155" w14:textId="77777777" w:rsidR="00A76ABC" w:rsidRPr="00A76ABC" w:rsidRDefault="00A76ABC" w:rsidP="009760B8">
            <w:pPr>
              <w:pStyle w:val="TableTextCentre"/>
              <w:rPr>
                <w:rFonts w:ascii="Calibri" w:hAnsi="Calibri" w:cs="Calibri"/>
              </w:rPr>
            </w:pPr>
            <w:r w:rsidRPr="00A76ABC">
              <w:rPr>
                <w:rFonts w:ascii="Calibri" w:hAnsi="Calibri" w:cs="Calibri"/>
              </w:rPr>
              <w:t>0</w:t>
            </w:r>
          </w:p>
        </w:tc>
        <w:tc>
          <w:tcPr>
            <w:tcW w:w="983" w:type="dxa"/>
            <w:hideMark/>
          </w:tcPr>
          <w:p w14:paraId="73817F5D"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7</w:t>
            </w:r>
          </w:p>
        </w:tc>
        <w:tc>
          <w:tcPr>
            <w:tcW w:w="724" w:type="dxa"/>
            <w:hideMark/>
          </w:tcPr>
          <w:p w14:paraId="4A000BCB" w14:textId="77777777" w:rsidR="00A76ABC" w:rsidRPr="009760B8" w:rsidRDefault="00A76ABC" w:rsidP="009760B8">
            <w:pPr>
              <w:pStyle w:val="TableTextCentre"/>
              <w:rPr>
                <w:rFonts w:ascii="Calibri" w:hAnsi="Calibri" w:cs="Calibri"/>
                <w:b/>
                <w:bCs/>
              </w:rPr>
            </w:pPr>
            <w:r w:rsidRPr="009760B8">
              <w:rPr>
                <w:rFonts w:ascii="Calibri" w:hAnsi="Calibri" w:cs="Calibri"/>
                <w:b/>
                <w:bCs/>
              </w:rPr>
              <w:t>12</w:t>
            </w:r>
          </w:p>
        </w:tc>
      </w:tr>
      <w:tr w:rsidR="00A76ABC" w:rsidRPr="009760B8" w14:paraId="5B268AAD" w14:textId="77777777" w:rsidTr="00A76ABC">
        <w:tc>
          <w:tcPr>
            <w:tcW w:w="4788" w:type="dxa"/>
            <w:hideMark/>
          </w:tcPr>
          <w:p w14:paraId="3F4668E3" w14:textId="77777777" w:rsidR="00A76ABC" w:rsidRPr="009760B8" w:rsidRDefault="00A76ABC" w:rsidP="009760B8">
            <w:pPr>
              <w:pStyle w:val="TableTextCentre"/>
              <w:rPr>
                <w:rFonts w:ascii="Calibri" w:hAnsi="Calibri" w:cs="Calibri"/>
                <w:i/>
                <w:iCs/>
              </w:rPr>
            </w:pPr>
            <w:r w:rsidRPr="009760B8">
              <w:rPr>
                <w:rFonts w:ascii="Calibri" w:hAnsi="Calibri" w:cs="Calibri"/>
                <w:i/>
                <w:iCs/>
              </w:rPr>
              <w:t>Answered</w:t>
            </w:r>
          </w:p>
        </w:tc>
        <w:tc>
          <w:tcPr>
            <w:tcW w:w="781" w:type="dxa"/>
            <w:hideMark/>
          </w:tcPr>
          <w:p w14:paraId="0B32991F" w14:textId="77777777" w:rsidR="00A76ABC" w:rsidRPr="009760B8" w:rsidRDefault="00A76ABC" w:rsidP="009760B8">
            <w:pPr>
              <w:pStyle w:val="TableTextCentre"/>
              <w:rPr>
                <w:rFonts w:ascii="Calibri" w:hAnsi="Calibri" w:cs="Calibri"/>
                <w:i/>
                <w:iCs/>
              </w:rPr>
            </w:pPr>
            <w:r w:rsidRPr="009760B8">
              <w:rPr>
                <w:rFonts w:ascii="Calibri" w:hAnsi="Calibri" w:cs="Calibri"/>
                <w:i/>
                <w:iCs/>
              </w:rPr>
              <w:t>25</w:t>
            </w:r>
          </w:p>
        </w:tc>
        <w:tc>
          <w:tcPr>
            <w:tcW w:w="781" w:type="dxa"/>
            <w:hideMark/>
          </w:tcPr>
          <w:p w14:paraId="2F28E6C5" w14:textId="77777777" w:rsidR="00A76ABC" w:rsidRPr="009760B8" w:rsidRDefault="00A76ABC" w:rsidP="009760B8">
            <w:pPr>
              <w:pStyle w:val="TableTextCentre"/>
              <w:rPr>
                <w:rFonts w:ascii="Calibri" w:hAnsi="Calibri" w:cs="Calibri"/>
                <w:i/>
                <w:iCs/>
              </w:rPr>
            </w:pPr>
            <w:r w:rsidRPr="009760B8">
              <w:rPr>
                <w:rFonts w:ascii="Calibri" w:hAnsi="Calibri" w:cs="Calibri"/>
                <w:i/>
                <w:iCs/>
              </w:rPr>
              <w:t>10</w:t>
            </w:r>
          </w:p>
        </w:tc>
        <w:tc>
          <w:tcPr>
            <w:tcW w:w="781" w:type="dxa"/>
            <w:hideMark/>
          </w:tcPr>
          <w:p w14:paraId="4F29E95C" w14:textId="77777777" w:rsidR="00A76ABC" w:rsidRPr="009760B8" w:rsidRDefault="00A76ABC" w:rsidP="009760B8">
            <w:pPr>
              <w:pStyle w:val="TableTextCentre"/>
              <w:rPr>
                <w:rFonts w:ascii="Calibri" w:hAnsi="Calibri" w:cs="Calibri"/>
                <w:i/>
                <w:iCs/>
              </w:rPr>
            </w:pPr>
            <w:r w:rsidRPr="009760B8">
              <w:rPr>
                <w:rFonts w:ascii="Calibri" w:hAnsi="Calibri" w:cs="Calibri"/>
                <w:i/>
                <w:iCs/>
              </w:rPr>
              <w:t>10</w:t>
            </w:r>
          </w:p>
        </w:tc>
        <w:tc>
          <w:tcPr>
            <w:tcW w:w="781" w:type="dxa"/>
            <w:hideMark/>
          </w:tcPr>
          <w:p w14:paraId="15EA4771" w14:textId="77777777" w:rsidR="00A76ABC" w:rsidRPr="009760B8" w:rsidRDefault="00A76ABC" w:rsidP="009760B8">
            <w:pPr>
              <w:pStyle w:val="TableTextCentre"/>
              <w:rPr>
                <w:rFonts w:ascii="Calibri" w:hAnsi="Calibri" w:cs="Calibri"/>
                <w:i/>
                <w:iCs/>
              </w:rPr>
            </w:pPr>
            <w:r w:rsidRPr="009760B8">
              <w:rPr>
                <w:rFonts w:ascii="Calibri" w:hAnsi="Calibri" w:cs="Calibri"/>
                <w:i/>
                <w:iCs/>
              </w:rPr>
              <w:t>6</w:t>
            </w:r>
          </w:p>
        </w:tc>
        <w:tc>
          <w:tcPr>
            <w:tcW w:w="983" w:type="dxa"/>
            <w:hideMark/>
          </w:tcPr>
          <w:p w14:paraId="57C3656F"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51</w:t>
            </w:r>
          </w:p>
        </w:tc>
        <w:tc>
          <w:tcPr>
            <w:tcW w:w="724" w:type="dxa"/>
            <w:hideMark/>
          </w:tcPr>
          <w:p w14:paraId="7E1733AE" w14:textId="77777777" w:rsidR="00A76ABC" w:rsidRPr="009760B8" w:rsidRDefault="00A76ABC"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r w:rsidR="00A76ABC" w:rsidRPr="009760B8" w14:paraId="27507C8B" w14:textId="77777777" w:rsidTr="00A76ABC">
        <w:tc>
          <w:tcPr>
            <w:tcW w:w="4788" w:type="dxa"/>
            <w:hideMark/>
          </w:tcPr>
          <w:p w14:paraId="70A30169" w14:textId="77777777" w:rsidR="00A76ABC" w:rsidRPr="009760B8" w:rsidRDefault="00A76ABC" w:rsidP="009760B8">
            <w:pPr>
              <w:pStyle w:val="TableTextCentre"/>
              <w:rPr>
                <w:rFonts w:ascii="Calibri" w:hAnsi="Calibri" w:cs="Calibri"/>
                <w:i/>
                <w:iCs/>
              </w:rPr>
            </w:pPr>
            <w:r w:rsidRPr="009760B8">
              <w:rPr>
                <w:rFonts w:ascii="Calibri" w:hAnsi="Calibri" w:cs="Calibri"/>
                <w:i/>
                <w:iCs/>
              </w:rPr>
              <w:t>Skipped</w:t>
            </w:r>
          </w:p>
        </w:tc>
        <w:tc>
          <w:tcPr>
            <w:tcW w:w="781" w:type="dxa"/>
            <w:hideMark/>
          </w:tcPr>
          <w:p w14:paraId="387A0EEF" w14:textId="77777777" w:rsidR="00A76ABC" w:rsidRPr="009760B8" w:rsidRDefault="00A76ABC" w:rsidP="009760B8">
            <w:pPr>
              <w:pStyle w:val="TableTextCentre"/>
              <w:rPr>
                <w:rFonts w:ascii="Calibri" w:hAnsi="Calibri" w:cs="Calibri"/>
                <w:i/>
                <w:iCs/>
              </w:rPr>
            </w:pPr>
            <w:r w:rsidRPr="009760B8">
              <w:rPr>
                <w:rFonts w:ascii="Calibri" w:hAnsi="Calibri" w:cs="Calibri"/>
                <w:i/>
                <w:iCs/>
              </w:rPr>
              <w:t>4</w:t>
            </w:r>
          </w:p>
        </w:tc>
        <w:tc>
          <w:tcPr>
            <w:tcW w:w="781" w:type="dxa"/>
            <w:hideMark/>
          </w:tcPr>
          <w:p w14:paraId="3D9BAEFB" w14:textId="77777777" w:rsidR="00A76ABC" w:rsidRPr="009760B8" w:rsidRDefault="00A76ABC" w:rsidP="009760B8">
            <w:pPr>
              <w:pStyle w:val="TableTextCentre"/>
              <w:rPr>
                <w:rFonts w:ascii="Calibri" w:hAnsi="Calibri" w:cs="Calibri"/>
                <w:i/>
                <w:iCs/>
              </w:rPr>
            </w:pPr>
            <w:r w:rsidRPr="009760B8">
              <w:rPr>
                <w:rFonts w:ascii="Calibri" w:hAnsi="Calibri" w:cs="Calibri"/>
                <w:i/>
                <w:iCs/>
              </w:rPr>
              <w:t>1</w:t>
            </w:r>
          </w:p>
        </w:tc>
        <w:tc>
          <w:tcPr>
            <w:tcW w:w="781" w:type="dxa"/>
            <w:hideMark/>
          </w:tcPr>
          <w:p w14:paraId="1894A9F4" w14:textId="77777777" w:rsidR="00A76ABC" w:rsidRPr="009760B8" w:rsidRDefault="00A76ABC" w:rsidP="009760B8">
            <w:pPr>
              <w:pStyle w:val="TableTextCentre"/>
              <w:rPr>
                <w:rFonts w:ascii="Calibri" w:hAnsi="Calibri" w:cs="Calibri"/>
                <w:i/>
                <w:iCs/>
              </w:rPr>
            </w:pPr>
            <w:r w:rsidRPr="009760B8">
              <w:rPr>
                <w:rFonts w:ascii="Calibri" w:hAnsi="Calibri" w:cs="Calibri"/>
                <w:i/>
                <w:iCs/>
              </w:rPr>
              <w:t>1</w:t>
            </w:r>
          </w:p>
        </w:tc>
        <w:tc>
          <w:tcPr>
            <w:tcW w:w="781" w:type="dxa"/>
            <w:hideMark/>
          </w:tcPr>
          <w:p w14:paraId="1A48B628" w14:textId="77777777" w:rsidR="00A76ABC" w:rsidRPr="009760B8" w:rsidRDefault="00A76ABC" w:rsidP="009760B8">
            <w:pPr>
              <w:pStyle w:val="TableTextCentre"/>
              <w:rPr>
                <w:rFonts w:ascii="Calibri" w:hAnsi="Calibri" w:cs="Calibri"/>
                <w:i/>
                <w:iCs/>
              </w:rPr>
            </w:pPr>
            <w:r w:rsidRPr="009760B8">
              <w:rPr>
                <w:rFonts w:ascii="Calibri" w:hAnsi="Calibri" w:cs="Calibri"/>
                <w:i/>
                <w:iCs/>
              </w:rPr>
              <w:t>0</w:t>
            </w:r>
          </w:p>
        </w:tc>
        <w:tc>
          <w:tcPr>
            <w:tcW w:w="983" w:type="dxa"/>
            <w:hideMark/>
          </w:tcPr>
          <w:p w14:paraId="7280DF11"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6</w:t>
            </w:r>
          </w:p>
        </w:tc>
        <w:tc>
          <w:tcPr>
            <w:tcW w:w="724" w:type="dxa"/>
            <w:hideMark/>
          </w:tcPr>
          <w:p w14:paraId="54FA7467" w14:textId="77777777" w:rsidR="00A76ABC" w:rsidRPr="009760B8" w:rsidRDefault="00A76ABC" w:rsidP="009760B8">
            <w:pPr>
              <w:pStyle w:val="TableTextCentre"/>
              <w:rPr>
                <w:rFonts w:ascii="Calibri" w:hAnsi="Calibri" w:cs="Calibri"/>
                <w:b/>
                <w:bCs/>
                <w:i/>
                <w:iCs/>
                <w:color w:val="auto"/>
                <w:sz w:val="22"/>
                <w:szCs w:val="22"/>
              </w:rPr>
            </w:pPr>
            <w:r w:rsidRPr="009760B8">
              <w:rPr>
                <w:rFonts w:ascii="Calibri" w:hAnsi="Calibri" w:cs="Calibri"/>
                <w:b/>
                <w:bCs/>
                <w:i/>
                <w:iCs/>
                <w:color w:val="auto"/>
                <w:sz w:val="22"/>
                <w:szCs w:val="22"/>
              </w:rPr>
              <w:t> </w:t>
            </w:r>
          </w:p>
        </w:tc>
      </w:tr>
      <w:tr w:rsidR="00A76ABC" w:rsidRPr="00A76ABC" w14:paraId="67C849B0" w14:textId="77777777" w:rsidTr="00A76ABC">
        <w:tc>
          <w:tcPr>
            <w:tcW w:w="4788" w:type="dxa"/>
            <w:hideMark/>
          </w:tcPr>
          <w:p w14:paraId="55C6B444"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number of answers so percentages calculated using this total</w:t>
            </w:r>
          </w:p>
        </w:tc>
        <w:tc>
          <w:tcPr>
            <w:tcW w:w="781" w:type="dxa"/>
            <w:hideMark/>
          </w:tcPr>
          <w:p w14:paraId="42FE7164"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781" w:type="dxa"/>
            <w:hideMark/>
          </w:tcPr>
          <w:p w14:paraId="3650D741"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781" w:type="dxa"/>
            <w:hideMark/>
          </w:tcPr>
          <w:p w14:paraId="565EAEDB"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781" w:type="dxa"/>
            <w:hideMark/>
          </w:tcPr>
          <w:p w14:paraId="0966E406"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83" w:type="dxa"/>
            <w:hideMark/>
          </w:tcPr>
          <w:p w14:paraId="4B467333"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58</w:t>
            </w:r>
          </w:p>
        </w:tc>
        <w:tc>
          <w:tcPr>
            <w:tcW w:w="724" w:type="dxa"/>
            <w:hideMark/>
          </w:tcPr>
          <w:p w14:paraId="68BE4E21" w14:textId="77777777" w:rsidR="00A76ABC" w:rsidRPr="009760B8" w:rsidRDefault="00A76ABC" w:rsidP="009760B8">
            <w:pPr>
              <w:pStyle w:val="TableTextCentre"/>
              <w:rPr>
                <w:rFonts w:ascii="Calibri" w:hAnsi="Calibri" w:cs="Calibri"/>
                <w:b/>
                <w:bCs/>
                <w:color w:val="000000"/>
              </w:rPr>
            </w:pPr>
            <w:r w:rsidRPr="009760B8">
              <w:rPr>
                <w:rFonts w:ascii="Calibri" w:hAnsi="Calibri" w:cs="Calibri"/>
                <w:b/>
                <w:bCs/>
                <w:color w:val="000000"/>
              </w:rPr>
              <w:t>100</w:t>
            </w:r>
          </w:p>
        </w:tc>
      </w:tr>
    </w:tbl>
    <w:p w14:paraId="6C4061D0" w14:textId="77777777" w:rsidR="009760B8" w:rsidRPr="009760B8" w:rsidRDefault="009760B8" w:rsidP="009760B8">
      <w:pPr>
        <w:pStyle w:val="BodyText"/>
      </w:pPr>
      <w:r w:rsidRPr="009760B8">
        <w:t xml:space="preserve">Summary: </w:t>
      </w:r>
    </w:p>
    <w:p w14:paraId="3FED99AB" w14:textId="40A099FD" w:rsidR="00A76ABC" w:rsidRPr="00D73171" w:rsidRDefault="00A76ABC" w:rsidP="00D73171">
      <w:pPr>
        <w:pStyle w:val="ListBullet"/>
      </w:pPr>
      <w:r w:rsidRPr="00D73171">
        <w:t>75% found out first about the webinars from a direct email (including 50% direct from the Weeds at the Early Stage of Invasion (WESI) team)</w:t>
      </w:r>
    </w:p>
    <w:p w14:paraId="192D169B" w14:textId="77777777" w:rsidR="00A76ABC" w:rsidRPr="00D73171" w:rsidRDefault="00A76ABC" w:rsidP="00D73171">
      <w:pPr>
        <w:pStyle w:val="ListBullet"/>
      </w:pPr>
      <w:r w:rsidRPr="00D73171">
        <w:t>14% found out first about the webinars from social media</w:t>
      </w:r>
    </w:p>
    <w:p w14:paraId="71C8F7D8" w14:textId="77777777" w:rsidR="00A76ABC" w:rsidRPr="00D73171" w:rsidRDefault="00A76ABC" w:rsidP="00D73171">
      <w:pPr>
        <w:pStyle w:val="ListBullet"/>
      </w:pPr>
      <w:r w:rsidRPr="00D73171">
        <w:t>6% found out first about the webinars from a newsletter</w:t>
      </w:r>
    </w:p>
    <w:p w14:paraId="45D91ADF" w14:textId="77777777" w:rsidR="00A76ABC" w:rsidRPr="00D73171" w:rsidRDefault="00A76ABC" w:rsidP="00D73171">
      <w:pPr>
        <w:pStyle w:val="ListBullet"/>
      </w:pPr>
      <w:r w:rsidRPr="00D73171">
        <w:t>5% found out first about the webinars from other not specified</w:t>
      </w:r>
    </w:p>
    <w:p w14:paraId="6AAE953A" w14:textId="47D1415D" w:rsidR="00F81F9F" w:rsidRPr="009760B8" w:rsidRDefault="00A76ABC" w:rsidP="009760B8">
      <w:pPr>
        <w:pStyle w:val="BodyText"/>
      </w:pPr>
      <w:r w:rsidRPr="009760B8">
        <w:t>Comments:</w:t>
      </w:r>
    </w:p>
    <w:p w14:paraId="0AC01482" w14:textId="77777777" w:rsidR="00A76ABC" w:rsidRPr="00D73171" w:rsidRDefault="00A76ABC" w:rsidP="00D73171">
      <w:pPr>
        <w:pStyle w:val="ListBullet"/>
      </w:pPr>
      <w:r w:rsidRPr="00D73171">
        <w:t>SWIFFT</w:t>
      </w:r>
    </w:p>
    <w:p w14:paraId="05DF703C" w14:textId="77777777" w:rsidR="00A76ABC" w:rsidRPr="00D73171" w:rsidRDefault="00A76ABC" w:rsidP="00D73171">
      <w:pPr>
        <w:pStyle w:val="ListBullet"/>
      </w:pPr>
      <w:r w:rsidRPr="00D73171">
        <w:t>swifft</w:t>
      </w:r>
    </w:p>
    <w:p w14:paraId="67E15954" w14:textId="77777777" w:rsidR="00A76ABC" w:rsidRPr="00D73171" w:rsidRDefault="00A76ABC" w:rsidP="00D73171">
      <w:pPr>
        <w:pStyle w:val="ListBullet"/>
      </w:pPr>
      <w:r w:rsidRPr="00D73171">
        <w:t>enviroweeds' list server</w:t>
      </w:r>
    </w:p>
    <w:p w14:paraId="4B2CD9CF" w14:textId="77777777" w:rsidR="00A76ABC" w:rsidRPr="00D73171" w:rsidRDefault="00A76ABC" w:rsidP="00D73171">
      <w:pPr>
        <w:pStyle w:val="ListBullet"/>
      </w:pPr>
      <w:r w:rsidRPr="00D73171">
        <w:t>Specifically, Tas weeds group</w:t>
      </w:r>
    </w:p>
    <w:p w14:paraId="12ACC26D" w14:textId="77777777" w:rsidR="00A76ABC" w:rsidRPr="00D73171" w:rsidRDefault="00A76ABC" w:rsidP="00D73171">
      <w:pPr>
        <w:pStyle w:val="ListBullet"/>
      </w:pPr>
      <w:r w:rsidRPr="00D73171">
        <w:t>email from Melinda Corry</w:t>
      </w:r>
    </w:p>
    <w:p w14:paraId="08AB9C7A" w14:textId="77777777" w:rsidR="00A76ABC" w:rsidRPr="00D73171" w:rsidRDefault="00A76ABC" w:rsidP="00D73171">
      <w:pPr>
        <w:pStyle w:val="ListBullet"/>
      </w:pPr>
      <w:r w:rsidRPr="00D73171">
        <w:t>Came through an email, but I cannot remember where from.</w:t>
      </w:r>
    </w:p>
    <w:p w14:paraId="3A9EB5BC" w14:textId="77777777" w:rsidR="00A76ABC" w:rsidRPr="00D73171" w:rsidRDefault="00A76ABC" w:rsidP="00D73171">
      <w:pPr>
        <w:pStyle w:val="ListBullet"/>
      </w:pPr>
      <w:r w:rsidRPr="00D73171">
        <w:t>Email</w:t>
      </w:r>
    </w:p>
    <w:p w14:paraId="41C573D0" w14:textId="5E17CADD" w:rsidR="00A76ABC" w:rsidRDefault="00A76ABC" w:rsidP="009760B8">
      <w:pPr>
        <w:pStyle w:val="BodyText"/>
      </w:pPr>
    </w:p>
    <w:p w14:paraId="78ED9B0C" w14:textId="690B2E55" w:rsidR="00287E96" w:rsidRPr="00771818" w:rsidRDefault="00287E96" w:rsidP="00287E96">
      <w:pPr>
        <w:pStyle w:val="BodyText"/>
      </w:pPr>
      <w:r>
        <w:t xml:space="preserve">[evaluation survey question 10 and the number of responses for question: </w:t>
      </w:r>
      <w:r w:rsidRPr="00A76ABC">
        <w:t>Any other comments on the presenters and webinar today?</w:t>
      </w:r>
      <w:r>
        <w:t>]</w:t>
      </w:r>
    </w:p>
    <w:tbl>
      <w:tblPr>
        <w:tblStyle w:val="TableGrid"/>
        <w:tblW w:w="0" w:type="auto"/>
        <w:tblLook w:val="04A0" w:firstRow="1" w:lastRow="0" w:firstColumn="1" w:lastColumn="0" w:noHBand="0" w:noVBand="1"/>
        <w:tblCaption w:val=""/>
        <w:tblDescription w:val=""/>
      </w:tblPr>
      <w:tblGrid>
        <w:gridCol w:w="4104"/>
        <w:gridCol w:w="930"/>
        <w:gridCol w:w="930"/>
        <w:gridCol w:w="930"/>
        <w:gridCol w:w="930"/>
        <w:gridCol w:w="967"/>
        <w:gridCol w:w="828"/>
      </w:tblGrid>
      <w:tr w:rsidR="00A76ABC" w:rsidRPr="00A76ABC" w14:paraId="178BCB55" w14:textId="77777777" w:rsidTr="00A76A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04" w:type="dxa"/>
            <w:hideMark/>
          </w:tcPr>
          <w:p w14:paraId="454AC541" w14:textId="77777777" w:rsidR="00A76ABC" w:rsidRPr="00A76ABC" w:rsidRDefault="00A76ABC" w:rsidP="009760B8">
            <w:pPr>
              <w:pStyle w:val="TableTextCentre"/>
            </w:pPr>
            <w:r w:rsidRPr="00A76ABC">
              <w:lastRenderedPageBreak/>
              <w:t>Q10. Any other comments on the presenters and webinar today?</w:t>
            </w:r>
          </w:p>
        </w:tc>
        <w:tc>
          <w:tcPr>
            <w:tcW w:w="930" w:type="dxa"/>
            <w:hideMark/>
          </w:tcPr>
          <w:p w14:paraId="607E3018"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6407EE9F"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1F5A24CD"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60429A8C"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967" w:type="dxa"/>
            <w:hideMark/>
          </w:tcPr>
          <w:p w14:paraId="762FD109" w14:textId="77777777" w:rsidR="00A76ABC" w:rsidRPr="00A76ABC"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76ABC">
              <w:rPr>
                <w:rFonts w:ascii="Calibri" w:hAnsi="Calibri" w:cs="Calibri"/>
                <w:color w:val="auto"/>
                <w:sz w:val="22"/>
                <w:szCs w:val="22"/>
              </w:rPr>
              <w:t> </w:t>
            </w:r>
          </w:p>
        </w:tc>
        <w:tc>
          <w:tcPr>
            <w:tcW w:w="828" w:type="dxa"/>
            <w:hideMark/>
          </w:tcPr>
          <w:p w14:paraId="237340DB" w14:textId="77777777" w:rsidR="00A76ABC" w:rsidRPr="009760B8" w:rsidRDefault="00A76ABC" w:rsidP="009760B8">
            <w:pPr>
              <w:pStyle w:val="TableTextCentre"/>
              <w:cnfStyle w:val="100000000000" w:firstRow="1"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760B8">
              <w:rPr>
                <w:rFonts w:ascii="Calibri" w:hAnsi="Calibri" w:cs="Calibri"/>
                <w:b/>
                <w:bCs/>
                <w:color w:val="auto"/>
                <w:sz w:val="22"/>
                <w:szCs w:val="22"/>
              </w:rPr>
              <w:t> </w:t>
            </w:r>
          </w:p>
        </w:tc>
      </w:tr>
      <w:tr w:rsidR="00A76ABC" w:rsidRPr="00A76ABC" w14:paraId="40CDAE1A" w14:textId="77777777" w:rsidTr="00A76ABC">
        <w:tc>
          <w:tcPr>
            <w:tcW w:w="4104" w:type="dxa"/>
            <w:hideMark/>
          </w:tcPr>
          <w:p w14:paraId="69043113"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60DBA4C1"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W1</w:t>
            </w:r>
          </w:p>
        </w:tc>
        <w:tc>
          <w:tcPr>
            <w:tcW w:w="930" w:type="dxa"/>
            <w:hideMark/>
          </w:tcPr>
          <w:p w14:paraId="654C6DCE"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W2</w:t>
            </w:r>
          </w:p>
        </w:tc>
        <w:tc>
          <w:tcPr>
            <w:tcW w:w="930" w:type="dxa"/>
            <w:hideMark/>
          </w:tcPr>
          <w:p w14:paraId="401D750B"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W3</w:t>
            </w:r>
          </w:p>
        </w:tc>
        <w:tc>
          <w:tcPr>
            <w:tcW w:w="930" w:type="dxa"/>
            <w:hideMark/>
          </w:tcPr>
          <w:p w14:paraId="451FEE7A"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W4</w:t>
            </w:r>
          </w:p>
        </w:tc>
        <w:tc>
          <w:tcPr>
            <w:tcW w:w="967" w:type="dxa"/>
            <w:hideMark/>
          </w:tcPr>
          <w:p w14:paraId="750CA319"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TOTAL</w:t>
            </w:r>
          </w:p>
        </w:tc>
        <w:tc>
          <w:tcPr>
            <w:tcW w:w="828" w:type="dxa"/>
            <w:hideMark/>
          </w:tcPr>
          <w:p w14:paraId="00D9DBB0" w14:textId="77777777" w:rsidR="00A76ABC" w:rsidRPr="009760B8" w:rsidRDefault="00A76ABC" w:rsidP="009760B8">
            <w:pPr>
              <w:pStyle w:val="TableTextCentre"/>
              <w:rPr>
                <w:rFonts w:ascii="Calibri" w:hAnsi="Calibri" w:cs="Calibri"/>
                <w:b/>
                <w:bCs/>
                <w:color w:val="000000"/>
              </w:rPr>
            </w:pPr>
            <w:r w:rsidRPr="009760B8">
              <w:rPr>
                <w:rFonts w:ascii="Calibri" w:hAnsi="Calibri" w:cs="Calibri"/>
                <w:b/>
                <w:bCs/>
                <w:color w:val="000000"/>
              </w:rPr>
              <w:t>%</w:t>
            </w:r>
          </w:p>
        </w:tc>
      </w:tr>
      <w:tr w:rsidR="00A76ABC" w:rsidRPr="009760B8" w14:paraId="6BE5108C" w14:textId="77777777" w:rsidTr="00A76ABC">
        <w:tc>
          <w:tcPr>
            <w:tcW w:w="4104" w:type="dxa"/>
            <w:hideMark/>
          </w:tcPr>
          <w:p w14:paraId="2D9CFA02" w14:textId="77777777" w:rsidR="00A76ABC" w:rsidRPr="009760B8" w:rsidRDefault="00A76ABC" w:rsidP="009760B8">
            <w:pPr>
              <w:pStyle w:val="TableTextCentre"/>
              <w:rPr>
                <w:rFonts w:ascii="Calibri" w:hAnsi="Calibri" w:cs="Calibri"/>
                <w:i/>
                <w:iCs/>
              </w:rPr>
            </w:pPr>
            <w:r w:rsidRPr="009760B8">
              <w:rPr>
                <w:rFonts w:ascii="Calibri" w:hAnsi="Calibri" w:cs="Calibri"/>
                <w:i/>
                <w:iCs/>
              </w:rPr>
              <w:t>Answered</w:t>
            </w:r>
          </w:p>
        </w:tc>
        <w:tc>
          <w:tcPr>
            <w:tcW w:w="930" w:type="dxa"/>
            <w:hideMark/>
          </w:tcPr>
          <w:p w14:paraId="7A2FE681" w14:textId="77777777" w:rsidR="00A76ABC" w:rsidRPr="009760B8" w:rsidRDefault="00A76ABC" w:rsidP="009760B8">
            <w:pPr>
              <w:pStyle w:val="TableTextCentre"/>
              <w:rPr>
                <w:rFonts w:ascii="Calibri" w:hAnsi="Calibri" w:cs="Calibri"/>
                <w:i/>
                <w:iCs/>
              </w:rPr>
            </w:pPr>
            <w:r w:rsidRPr="009760B8">
              <w:rPr>
                <w:rFonts w:ascii="Calibri" w:hAnsi="Calibri" w:cs="Calibri"/>
                <w:i/>
                <w:iCs/>
              </w:rPr>
              <w:t>16</w:t>
            </w:r>
          </w:p>
        </w:tc>
        <w:tc>
          <w:tcPr>
            <w:tcW w:w="930" w:type="dxa"/>
            <w:hideMark/>
          </w:tcPr>
          <w:p w14:paraId="1AAAE385" w14:textId="77777777" w:rsidR="00A76ABC" w:rsidRPr="009760B8" w:rsidRDefault="00A76ABC" w:rsidP="009760B8">
            <w:pPr>
              <w:pStyle w:val="TableTextCentre"/>
              <w:rPr>
                <w:rFonts w:ascii="Calibri" w:hAnsi="Calibri" w:cs="Calibri"/>
                <w:i/>
                <w:iCs/>
              </w:rPr>
            </w:pPr>
            <w:r w:rsidRPr="009760B8">
              <w:rPr>
                <w:rFonts w:ascii="Calibri" w:hAnsi="Calibri" w:cs="Calibri"/>
                <w:i/>
                <w:iCs/>
              </w:rPr>
              <w:t>6</w:t>
            </w:r>
          </w:p>
        </w:tc>
        <w:tc>
          <w:tcPr>
            <w:tcW w:w="930" w:type="dxa"/>
            <w:hideMark/>
          </w:tcPr>
          <w:p w14:paraId="28E71426" w14:textId="77777777" w:rsidR="00A76ABC" w:rsidRPr="009760B8" w:rsidRDefault="00A76ABC" w:rsidP="009760B8">
            <w:pPr>
              <w:pStyle w:val="TableTextCentre"/>
              <w:rPr>
                <w:rFonts w:ascii="Calibri" w:hAnsi="Calibri" w:cs="Calibri"/>
                <w:i/>
                <w:iCs/>
              </w:rPr>
            </w:pPr>
            <w:r w:rsidRPr="009760B8">
              <w:rPr>
                <w:rFonts w:ascii="Calibri" w:hAnsi="Calibri" w:cs="Calibri"/>
                <w:i/>
                <w:iCs/>
              </w:rPr>
              <w:t>8</w:t>
            </w:r>
          </w:p>
        </w:tc>
        <w:tc>
          <w:tcPr>
            <w:tcW w:w="930" w:type="dxa"/>
            <w:hideMark/>
          </w:tcPr>
          <w:p w14:paraId="43FCBD70" w14:textId="77777777" w:rsidR="00A76ABC" w:rsidRPr="009760B8" w:rsidRDefault="00A76ABC" w:rsidP="009760B8">
            <w:pPr>
              <w:pStyle w:val="TableTextCentre"/>
              <w:rPr>
                <w:rFonts w:ascii="Calibri" w:hAnsi="Calibri" w:cs="Calibri"/>
                <w:i/>
                <w:iCs/>
              </w:rPr>
            </w:pPr>
            <w:r w:rsidRPr="009760B8">
              <w:rPr>
                <w:rFonts w:ascii="Calibri" w:hAnsi="Calibri" w:cs="Calibri"/>
                <w:i/>
                <w:iCs/>
              </w:rPr>
              <w:t>5</w:t>
            </w:r>
          </w:p>
        </w:tc>
        <w:tc>
          <w:tcPr>
            <w:tcW w:w="967" w:type="dxa"/>
            <w:hideMark/>
          </w:tcPr>
          <w:p w14:paraId="51FC3E0A"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35</w:t>
            </w:r>
          </w:p>
        </w:tc>
        <w:tc>
          <w:tcPr>
            <w:tcW w:w="828" w:type="dxa"/>
            <w:hideMark/>
          </w:tcPr>
          <w:p w14:paraId="54E4E2FE" w14:textId="77777777" w:rsidR="00A76ABC" w:rsidRPr="009760B8" w:rsidRDefault="00A76ABC" w:rsidP="009760B8">
            <w:pPr>
              <w:pStyle w:val="TableTextCentre"/>
              <w:rPr>
                <w:rFonts w:ascii="Calibri" w:hAnsi="Calibri" w:cs="Calibri"/>
                <w:b/>
                <w:bCs/>
                <w:i/>
                <w:iCs/>
              </w:rPr>
            </w:pPr>
            <w:r w:rsidRPr="009760B8">
              <w:rPr>
                <w:rFonts w:ascii="Calibri" w:hAnsi="Calibri" w:cs="Calibri"/>
                <w:b/>
                <w:bCs/>
                <w:i/>
                <w:iCs/>
              </w:rPr>
              <w:t>61</w:t>
            </w:r>
          </w:p>
        </w:tc>
      </w:tr>
      <w:tr w:rsidR="00A76ABC" w:rsidRPr="009760B8" w14:paraId="41DCD51A" w14:textId="77777777" w:rsidTr="00A76ABC">
        <w:tc>
          <w:tcPr>
            <w:tcW w:w="4104" w:type="dxa"/>
            <w:hideMark/>
          </w:tcPr>
          <w:p w14:paraId="4DB8C8BD" w14:textId="77777777" w:rsidR="00A76ABC" w:rsidRPr="009760B8" w:rsidRDefault="00A76ABC" w:rsidP="009760B8">
            <w:pPr>
              <w:pStyle w:val="TableTextCentre"/>
              <w:rPr>
                <w:rFonts w:ascii="Calibri" w:hAnsi="Calibri" w:cs="Calibri"/>
                <w:i/>
                <w:iCs/>
              </w:rPr>
            </w:pPr>
            <w:r w:rsidRPr="009760B8">
              <w:rPr>
                <w:rFonts w:ascii="Calibri" w:hAnsi="Calibri" w:cs="Calibri"/>
                <w:i/>
                <w:iCs/>
              </w:rPr>
              <w:t>Skipped</w:t>
            </w:r>
          </w:p>
        </w:tc>
        <w:tc>
          <w:tcPr>
            <w:tcW w:w="930" w:type="dxa"/>
            <w:hideMark/>
          </w:tcPr>
          <w:p w14:paraId="44F9DA7E" w14:textId="77777777" w:rsidR="00A76ABC" w:rsidRPr="009760B8" w:rsidRDefault="00A76ABC" w:rsidP="009760B8">
            <w:pPr>
              <w:pStyle w:val="TableTextCentre"/>
              <w:rPr>
                <w:rFonts w:ascii="Calibri" w:hAnsi="Calibri" w:cs="Calibri"/>
                <w:i/>
                <w:iCs/>
              </w:rPr>
            </w:pPr>
            <w:r w:rsidRPr="009760B8">
              <w:rPr>
                <w:rFonts w:ascii="Calibri" w:hAnsi="Calibri" w:cs="Calibri"/>
                <w:i/>
                <w:iCs/>
              </w:rPr>
              <w:t>13</w:t>
            </w:r>
          </w:p>
        </w:tc>
        <w:tc>
          <w:tcPr>
            <w:tcW w:w="930" w:type="dxa"/>
            <w:hideMark/>
          </w:tcPr>
          <w:p w14:paraId="403FF9D3" w14:textId="77777777" w:rsidR="00A76ABC" w:rsidRPr="009760B8" w:rsidRDefault="00A76ABC" w:rsidP="009760B8">
            <w:pPr>
              <w:pStyle w:val="TableTextCentre"/>
              <w:rPr>
                <w:rFonts w:ascii="Calibri" w:hAnsi="Calibri" w:cs="Calibri"/>
                <w:i/>
                <w:iCs/>
              </w:rPr>
            </w:pPr>
            <w:r w:rsidRPr="009760B8">
              <w:rPr>
                <w:rFonts w:ascii="Calibri" w:hAnsi="Calibri" w:cs="Calibri"/>
                <w:i/>
                <w:iCs/>
              </w:rPr>
              <w:t>5</w:t>
            </w:r>
          </w:p>
        </w:tc>
        <w:tc>
          <w:tcPr>
            <w:tcW w:w="930" w:type="dxa"/>
            <w:hideMark/>
          </w:tcPr>
          <w:p w14:paraId="715FFCA0" w14:textId="77777777" w:rsidR="00A76ABC" w:rsidRPr="009760B8" w:rsidRDefault="00A76ABC" w:rsidP="009760B8">
            <w:pPr>
              <w:pStyle w:val="TableTextCentre"/>
              <w:rPr>
                <w:rFonts w:ascii="Calibri" w:hAnsi="Calibri" w:cs="Calibri"/>
                <w:i/>
                <w:iCs/>
              </w:rPr>
            </w:pPr>
            <w:r w:rsidRPr="009760B8">
              <w:rPr>
                <w:rFonts w:ascii="Calibri" w:hAnsi="Calibri" w:cs="Calibri"/>
                <w:i/>
                <w:iCs/>
              </w:rPr>
              <w:t>3</w:t>
            </w:r>
          </w:p>
        </w:tc>
        <w:tc>
          <w:tcPr>
            <w:tcW w:w="930" w:type="dxa"/>
            <w:hideMark/>
          </w:tcPr>
          <w:p w14:paraId="0A6B7253" w14:textId="77777777" w:rsidR="00A76ABC" w:rsidRPr="009760B8" w:rsidRDefault="00A76ABC" w:rsidP="009760B8">
            <w:pPr>
              <w:pStyle w:val="TableTextCentre"/>
              <w:rPr>
                <w:rFonts w:ascii="Calibri" w:hAnsi="Calibri" w:cs="Calibri"/>
                <w:i/>
                <w:iCs/>
              </w:rPr>
            </w:pPr>
            <w:r w:rsidRPr="009760B8">
              <w:rPr>
                <w:rFonts w:ascii="Calibri" w:hAnsi="Calibri" w:cs="Calibri"/>
                <w:i/>
                <w:iCs/>
              </w:rPr>
              <w:t>1</w:t>
            </w:r>
          </w:p>
        </w:tc>
        <w:tc>
          <w:tcPr>
            <w:tcW w:w="967" w:type="dxa"/>
            <w:hideMark/>
          </w:tcPr>
          <w:p w14:paraId="570D98B7" w14:textId="77777777" w:rsidR="00A76ABC" w:rsidRPr="009760B8" w:rsidRDefault="00A76ABC" w:rsidP="009760B8">
            <w:pPr>
              <w:pStyle w:val="TableTextCentre"/>
              <w:rPr>
                <w:rFonts w:ascii="Calibri" w:hAnsi="Calibri" w:cs="Calibri"/>
                <w:i/>
                <w:iCs/>
                <w:color w:val="000000"/>
              </w:rPr>
            </w:pPr>
            <w:r w:rsidRPr="009760B8">
              <w:rPr>
                <w:rFonts w:ascii="Calibri" w:hAnsi="Calibri" w:cs="Calibri"/>
                <w:i/>
                <w:iCs/>
                <w:color w:val="000000"/>
              </w:rPr>
              <w:t>22</w:t>
            </w:r>
          </w:p>
        </w:tc>
        <w:tc>
          <w:tcPr>
            <w:tcW w:w="828" w:type="dxa"/>
            <w:hideMark/>
          </w:tcPr>
          <w:p w14:paraId="3FA89805" w14:textId="77777777" w:rsidR="00A76ABC" w:rsidRPr="009760B8" w:rsidRDefault="00A76ABC" w:rsidP="009760B8">
            <w:pPr>
              <w:pStyle w:val="TableTextCentre"/>
              <w:rPr>
                <w:rFonts w:ascii="Calibri" w:hAnsi="Calibri" w:cs="Calibri"/>
                <w:b/>
                <w:bCs/>
                <w:i/>
                <w:iCs/>
              </w:rPr>
            </w:pPr>
            <w:r w:rsidRPr="009760B8">
              <w:rPr>
                <w:rFonts w:ascii="Calibri" w:hAnsi="Calibri" w:cs="Calibri"/>
                <w:b/>
                <w:bCs/>
                <w:i/>
                <w:iCs/>
              </w:rPr>
              <w:t>39</w:t>
            </w:r>
          </w:p>
        </w:tc>
      </w:tr>
      <w:tr w:rsidR="00A76ABC" w:rsidRPr="00A76ABC" w14:paraId="46E9A9EE" w14:textId="77777777" w:rsidTr="00A76ABC">
        <w:tc>
          <w:tcPr>
            <w:tcW w:w="4104" w:type="dxa"/>
            <w:hideMark/>
          </w:tcPr>
          <w:p w14:paraId="4FE825C1"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17FD38C1"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6876FD35"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37DCC3D4"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30" w:type="dxa"/>
            <w:hideMark/>
          </w:tcPr>
          <w:p w14:paraId="2B51733C" w14:textId="77777777" w:rsidR="00A76ABC" w:rsidRPr="00A76ABC" w:rsidRDefault="00A76ABC" w:rsidP="009760B8">
            <w:pPr>
              <w:pStyle w:val="TableTextCentre"/>
              <w:rPr>
                <w:rFonts w:ascii="Calibri" w:hAnsi="Calibri" w:cs="Calibri"/>
                <w:color w:val="auto"/>
                <w:sz w:val="22"/>
                <w:szCs w:val="22"/>
              </w:rPr>
            </w:pPr>
            <w:r w:rsidRPr="00A76ABC">
              <w:rPr>
                <w:rFonts w:ascii="Calibri" w:hAnsi="Calibri" w:cs="Calibri"/>
                <w:color w:val="auto"/>
                <w:sz w:val="22"/>
                <w:szCs w:val="22"/>
              </w:rPr>
              <w:t> </w:t>
            </w:r>
          </w:p>
        </w:tc>
        <w:tc>
          <w:tcPr>
            <w:tcW w:w="967" w:type="dxa"/>
            <w:hideMark/>
          </w:tcPr>
          <w:p w14:paraId="6EBE88C1" w14:textId="77777777" w:rsidR="00A76ABC" w:rsidRPr="00A76ABC" w:rsidRDefault="00A76ABC" w:rsidP="009760B8">
            <w:pPr>
              <w:pStyle w:val="TableTextCentre"/>
              <w:rPr>
                <w:rFonts w:ascii="Calibri" w:hAnsi="Calibri" w:cs="Calibri"/>
                <w:color w:val="000000"/>
              </w:rPr>
            </w:pPr>
            <w:r w:rsidRPr="00A76ABC">
              <w:rPr>
                <w:rFonts w:ascii="Calibri" w:hAnsi="Calibri" w:cs="Calibri"/>
                <w:color w:val="000000"/>
              </w:rPr>
              <w:t>57</w:t>
            </w:r>
          </w:p>
        </w:tc>
        <w:tc>
          <w:tcPr>
            <w:tcW w:w="828" w:type="dxa"/>
            <w:hideMark/>
          </w:tcPr>
          <w:p w14:paraId="1E914AA7" w14:textId="77777777" w:rsidR="00A76ABC" w:rsidRPr="009760B8" w:rsidRDefault="00A76ABC" w:rsidP="009760B8">
            <w:pPr>
              <w:pStyle w:val="TableTextCentre"/>
              <w:rPr>
                <w:rFonts w:ascii="Calibri" w:hAnsi="Calibri" w:cs="Calibri"/>
                <w:b/>
                <w:bCs/>
                <w:color w:val="000000"/>
              </w:rPr>
            </w:pPr>
            <w:r w:rsidRPr="009760B8">
              <w:rPr>
                <w:rFonts w:ascii="Calibri" w:hAnsi="Calibri" w:cs="Calibri"/>
                <w:b/>
                <w:bCs/>
                <w:color w:val="000000"/>
              </w:rPr>
              <w:t>100</w:t>
            </w:r>
          </w:p>
        </w:tc>
      </w:tr>
    </w:tbl>
    <w:p w14:paraId="0EB4D39C" w14:textId="391562A4" w:rsidR="00A76ABC" w:rsidRPr="009760B8" w:rsidRDefault="009760B8" w:rsidP="009760B8">
      <w:pPr>
        <w:pStyle w:val="BodyText"/>
      </w:pPr>
      <w:r w:rsidRPr="009760B8">
        <w:t xml:space="preserve">Summary: </w:t>
      </w:r>
      <w:r w:rsidR="00A76ABC" w:rsidRPr="009760B8">
        <w:t>61% made comments about the presenters and the webinar</w:t>
      </w:r>
    </w:p>
    <w:p w14:paraId="0D61E7D2" w14:textId="282D7B8B" w:rsidR="00F81F9F" w:rsidRPr="009760B8" w:rsidRDefault="00A76ABC" w:rsidP="009760B8">
      <w:pPr>
        <w:pStyle w:val="BodyText"/>
      </w:pPr>
      <w:r w:rsidRPr="009760B8">
        <w:t>Comments:</w:t>
      </w:r>
    </w:p>
    <w:p w14:paraId="5A48C073" w14:textId="77777777" w:rsidR="00A76ABC" w:rsidRPr="00D73171" w:rsidRDefault="00A76ABC" w:rsidP="00D73171">
      <w:pPr>
        <w:pStyle w:val="ListBullet"/>
      </w:pPr>
      <w:r w:rsidRPr="00D73171">
        <w:t xml:space="preserve">Great presentations, I really enjoyed the way Judith tied of her talk together at the end to explain her lessons learned. </w:t>
      </w:r>
    </w:p>
    <w:p w14:paraId="340BD7A4" w14:textId="77777777" w:rsidR="00A76ABC" w:rsidRPr="00D73171" w:rsidRDefault="00A76ABC" w:rsidP="00D73171">
      <w:pPr>
        <w:pStyle w:val="ListBullet"/>
      </w:pPr>
      <w:r w:rsidRPr="00D73171">
        <w:t xml:space="preserve">Very good presenters who provided new information otherwise not easily accessible to broader community. Good job to organisers as well.  </w:t>
      </w:r>
    </w:p>
    <w:p w14:paraId="455C7C94" w14:textId="77777777" w:rsidR="00A76ABC" w:rsidRPr="00D73171" w:rsidRDefault="00A76ABC" w:rsidP="00D73171">
      <w:pPr>
        <w:pStyle w:val="ListBullet"/>
      </w:pPr>
      <w:r w:rsidRPr="00D73171">
        <w:t>Just my sincere thanks again. So professional and helpful! What a fantastic initiative - hopefully we can have more webinars like this in the future, that makes it really easy for people like myself working in remote areas, to be able to attend :) thank you, thank you, thankyou!!</w:t>
      </w:r>
    </w:p>
    <w:p w14:paraId="082416FB" w14:textId="77777777" w:rsidR="00A76ABC" w:rsidRPr="00D73171" w:rsidRDefault="00A76ABC" w:rsidP="00D73171">
      <w:pPr>
        <w:pStyle w:val="ListBullet"/>
      </w:pPr>
      <w:r w:rsidRPr="00D73171">
        <w:t>Could not get in to view the webinar</w:t>
      </w:r>
    </w:p>
    <w:p w14:paraId="6B924D29" w14:textId="77777777" w:rsidR="00A76ABC" w:rsidRPr="00D73171" w:rsidRDefault="00A76ABC" w:rsidP="00D73171">
      <w:pPr>
        <w:pStyle w:val="ListBullet"/>
      </w:pPr>
      <w:r w:rsidRPr="00D73171">
        <w:t>really good</w:t>
      </w:r>
    </w:p>
    <w:p w14:paraId="66A6FDA7" w14:textId="77777777" w:rsidR="00A76ABC" w:rsidRPr="00D73171" w:rsidRDefault="00A76ABC" w:rsidP="00D73171">
      <w:pPr>
        <w:pStyle w:val="ListBullet"/>
      </w:pPr>
      <w:r w:rsidRPr="00D73171">
        <w:t>Nice variety of presenters and topics.</w:t>
      </w:r>
    </w:p>
    <w:p w14:paraId="2F5DCEE7" w14:textId="77777777" w:rsidR="00A76ABC" w:rsidRPr="00D73171" w:rsidRDefault="00A76ABC" w:rsidP="00D73171">
      <w:pPr>
        <w:pStyle w:val="ListBullet"/>
      </w:pPr>
      <w:r w:rsidRPr="00D73171">
        <w:t>None</w:t>
      </w:r>
    </w:p>
    <w:p w14:paraId="3CD74896" w14:textId="77777777" w:rsidR="00A76ABC" w:rsidRPr="00D73171" w:rsidRDefault="00A76ABC" w:rsidP="00D73171">
      <w:pPr>
        <w:pStyle w:val="ListBullet"/>
      </w:pPr>
      <w:r w:rsidRPr="00D73171">
        <w:t>Found the information very good and presented in a way that was easy to understand and relate to</w:t>
      </w:r>
    </w:p>
    <w:p w14:paraId="2A088613" w14:textId="77777777" w:rsidR="00A76ABC" w:rsidRPr="00D73171" w:rsidRDefault="00A76ABC" w:rsidP="00D73171">
      <w:pPr>
        <w:pStyle w:val="ListBullet"/>
      </w:pPr>
      <w:r w:rsidRPr="00D73171">
        <w:t>Judy Fisher was excellent! The most useful and thought provoking presentation I have been to in my two years in this role - Biosecurity. I enjoyed having the opportunity to hear from an academic in the field. I wish there were more regular opportunities like this forum to connect academics and government. Thankyou.</w:t>
      </w:r>
    </w:p>
    <w:p w14:paraId="240C49BE" w14:textId="77777777" w:rsidR="00A76ABC" w:rsidRPr="00D73171" w:rsidRDefault="00A76ABC" w:rsidP="00D73171">
      <w:pPr>
        <w:pStyle w:val="ListBullet"/>
      </w:pPr>
      <w:r w:rsidRPr="00D73171">
        <w:t xml:space="preserve">Good to see practical case studies. Also good to hear the extra context re traditional burning practices that developed over many thousands of years in the absence of weeds. Perhaps some slides could have used larger text and better contrast to background. Chat line not available on YouTube.  Could various links promised be added to repeat presentation? </w:t>
      </w:r>
    </w:p>
    <w:p w14:paraId="0675B267" w14:textId="77777777" w:rsidR="00A76ABC" w:rsidRPr="00D73171" w:rsidRDefault="00A76ABC" w:rsidP="00D73171">
      <w:pPr>
        <w:pStyle w:val="ListBullet"/>
      </w:pPr>
      <w:r w:rsidRPr="00D73171">
        <w:t>Very well done. However, while Judy Fisher is well qualified to talk about environmental weeds, her research at Bold Park (Perth) and vine forests in the Kimberley has real limitations for application in Victoria. For example, her comments about the post-fire germination event just starting now in Victoria is quite misleading. Also, I prefer less tendency to infer causality from correlation; e.g. indigenous vegetation may be in poorer ecological condition in areas where Pelargonium capitatum is denser, but that doesn't imply, on its own, the the latter causes the former.</w:t>
      </w:r>
    </w:p>
    <w:p w14:paraId="6C49CB9E" w14:textId="77777777" w:rsidR="00A76ABC" w:rsidRPr="00D73171" w:rsidRDefault="00A76ABC" w:rsidP="00D73171">
      <w:pPr>
        <w:pStyle w:val="ListBullet"/>
      </w:pPr>
      <w:r w:rsidRPr="00D73171">
        <w:t>very professional presentations</w:t>
      </w:r>
    </w:p>
    <w:p w14:paraId="6615610F" w14:textId="77777777" w:rsidR="00A76ABC" w:rsidRPr="00D73171" w:rsidRDefault="00A76ABC" w:rsidP="00D73171">
      <w:pPr>
        <w:pStyle w:val="ListBullet"/>
      </w:pPr>
      <w:r w:rsidRPr="00D73171">
        <w:t>I would like to hear more from Judy. Our NFP group is in WA, with diminishing grants available. Judy's work may help to tailor applications for grant criteria in a new and innovative way.</w:t>
      </w:r>
    </w:p>
    <w:p w14:paraId="5D39759B" w14:textId="77777777" w:rsidR="00A76ABC" w:rsidRPr="00D73171" w:rsidRDefault="00A76ABC" w:rsidP="00D73171">
      <w:pPr>
        <w:pStyle w:val="ListBullet"/>
      </w:pPr>
      <w:r w:rsidRPr="00D73171">
        <w:t>Well done Kate and Bianca and co.!</w:t>
      </w:r>
    </w:p>
    <w:p w14:paraId="0061B080" w14:textId="77777777" w:rsidR="00A76ABC" w:rsidRPr="00D73171" w:rsidRDefault="00A76ABC" w:rsidP="00D73171">
      <w:pPr>
        <w:pStyle w:val="ListBullet"/>
      </w:pPr>
      <w:r w:rsidRPr="00D73171">
        <w:t>Excellent presenters and great wealth of knowledge.</w:t>
      </w:r>
    </w:p>
    <w:p w14:paraId="3EBCD546" w14:textId="77777777" w:rsidR="00A76ABC" w:rsidRPr="00D73171" w:rsidRDefault="00A76ABC" w:rsidP="00D73171">
      <w:pPr>
        <w:pStyle w:val="ListBullet"/>
      </w:pPr>
      <w:r w:rsidRPr="00D73171">
        <w:t>great stuff team!!!</w:t>
      </w:r>
    </w:p>
    <w:p w14:paraId="6D4EAFCD" w14:textId="77777777" w:rsidR="00A76ABC" w:rsidRPr="00D73171" w:rsidRDefault="00A76ABC" w:rsidP="00D73171">
      <w:pPr>
        <w:pStyle w:val="ListBullet"/>
      </w:pPr>
      <w:r w:rsidRPr="00D73171">
        <w:t>Well done!</w:t>
      </w:r>
    </w:p>
    <w:p w14:paraId="7EBB3DBC" w14:textId="5122D2D3" w:rsidR="00A76ABC" w:rsidRPr="00D73171" w:rsidRDefault="00A76ABC" w:rsidP="00D73171">
      <w:pPr>
        <w:pStyle w:val="ListBullet"/>
      </w:pPr>
      <w:r w:rsidRPr="00D73171">
        <w:t xml:space="preserve">Well presented; diverse </w:t>
      </w:r>
      <w:r w:rsidR="00253971">
        <w:t>presenters</w:t>
      </w:r>
      <w:r w:rsidR="00253971" w:rsidRPr="002C2D93">
        <w:t xml:space="preserve"> </w:t>
      </w:r>
      <w:r w:rsidRPr="00D73171">
        <w:t>tackling issues in different environments with different priorities</w:t>
      </w:r>
    </w:p>
    <w:p w14:paraId="703C55A5" w14:textId="77777777" w:rsidR="00A76ABC" w:rsidRPr="00D73171" w:rsidRDefault="00A76ABC" w:rsidP="00D73171">
      <w:pPr>
        <w:pStyle w:val="ListBullet"/>
      </w:pPr>
      <w:r w:rsidRPr="00D73171">
        <w:lastRenderedPageBreak/>
        <w:t>Presenters good, sound quality not so good, especially 1st presenter</w:t>
      </w:r>
    </w:p>
    <w:p w14:paraId="55AEA0FD" w14:textId="77777777" w:rsidR="00A76ABC" w:rsidRPr="00D73171" w:rsidRDefault="00A76ABC" w:rsidP="00D73171">
      <w:pPr>
        <w:pStyle w:val="ListBullet"/>
      </w:pPr>
      <w:r w:rsidRPr="00D73171">
        <w:t>Just a bit of sound trouble with the 1st presenter. Otherwise quite good</w:t>
      </w:r>
    </w:p>
    <w:p w14:paraId="2762E21A" w14:textId="77777777" w:rsidR="00A76ABC" w:rsidRPr="00D73171" w:rsidRDefault="00A76ABC" w:rsidP="00D73171">
      <w:pPr>
        <w:pStyle w:val="ListBullet"/>
      </w:pPr>
      <w:r w:rsidRPr="00D73171">
        <w:t>Steve's screen presentations were not as well suited due to the complexity.  Content and systems were great but along with audio issues it was harder to digest.</w:t>
      </w:r>
    </w:p>
    <w:p w14:paraId="1788D145" w14:textId="77777777" w:rsidR="00A76ABC" w:rsidRPr="00D73171" w:rsidRDefault="00A76ABC" w:rsidP="00D73171">
      <w:pPr>
        <w:pStyle w:val="ListBullet"/>
      </w:pPr>
      <w:r w:rsidRPr="00D73171">
        <w:t xml:space="preserve">the sound on the first presentation was difficult to hear.  But overall the presenters where excellent and really like the fact we can access the talks again to gain further information over time. </w:t>
      </w:r>
    </w:p>
    <w:p w14:paraId="76D10507" w14:textId="77777777" w:rsidR="00A76ABC" w:rsidRPr="00D73171" w:rsidRDefault="00A76ABC" w:rsidP="00D73171">
      <w:pPr>
        <w:pStyle w:val="ListBullet"/>
      </w:pPr>
      <w:r w:rsidRPr="00D73171">
        <w:t>Very interesting presentation</w:t>
      </w:r>
    </w:p>
    <w:p w14:paraId="4BBAC9E4" w14:textId="77777777" w:rsidR="00A76ABC" w:rsidRPr="00D73171" w:rsidRDefault="00A76ABC" w:rsidP="00D73171">
      <w:pPr>
        <w:pStyle w:val="ListBullet"/>
      </w:pPr>
      <w:r w:rsidRPr="00D73171">
        <w:t>Good value</w:t>
      </w:r>
    </w:p>
    <w:p w14:paraId="57DFFC7B" w14:textId="77777777" w:rsidR="00A76ABC" w:rsidRPr="00D73171" w:rsidRDefault="00A76ABC" w:rsidP="00D73171">
      <w:pPr>
        <w:pStyle w:val="ListBullet"/>
      </w:pPr>
      <w:r w:rsidRPr="00D73171">
        <w:t>none</w:t>
      </w:r>
    </w:p>
    <w:p w14:paraId="46E5CD8E" w14:textId="77777777" w:rsidR="00A76ABC" w:rsidRPr="00D73171" w:rsidRDefault="00A76ABC" w:rsidP="00D73171">
      <w:pPr>
        <w:pStyle w:val="ListBullet"/>
      </w:pPr>
      <w:r w:rsidRPr="00D73171">
        <w:t>Found the webinar very informative and interesting</w:t>
      </w:r>
    </w:p>
    <w:p w14:paraId="790B9660" w14:textId="77777777" w:rsidR="00A76ABC" w:rsidRPr="00D73171" w:rsidRDefault="00A76ABC" w:rsidP="00D73171">
      <w:pPr>
        <w:pStyle w:val="ListBullet"/>
      </w:pPr>
      <w:r w:rsidRPr="00D73171">
        <w:t>All great information, they spoke well</w:t>
      </w:r>
    </w:p>
    <w:p w14:paraId="4C94E041" w14:textId="77777777" w:rsidR="00A76ABC" w:rsidRPr="00D73171" w:rsidRDefault="00A76ABC" w:rsidP="00D73171">
      <w:pPr>
        <w:pStyle w:val="ListBullet"/>
      </w:pPr>
      <w:r w:rsidRPr="00D73171">
        <w:t>Great presentations.  Wonderful to see the depth of knowledge and experience at work from urban to wild landscapes and coping with the different overlaid values.  No glitches today!  Attending only as an observer for a small Friends group so unlikely to be in a position to apply or collaborate much, though interesting to hera Calum's comment re seeds vs tubestock and planters skills or lack thereof!</w:t>
      </w:r>
    </w:p>
    <w:p w14:paraId="066BEF5D" w14:textId="77777777" w:rsidR="00A76ABC" w:rsidRPr="00D73171" w:rsidRDefault="00A76ABC" w:rsidP="00D73171">
      <w:pPr>
        <w:pStyle w:val="ListBullet"/>
      </w:pPr>
      <w:r w:rsidRPr="00D73171">
        <w:t>Great presentations. Spoke clearly, were easy to hear, good mix of visuals etc</w:t>
      </w:r>
    </w:p>
    <w:p w14:paraId="75CA7CC7" w14:textId="77777777" w:rsidR="00A76ABC" w:rsidRPr="00D73171" w:rsidRDefault="00A76ABC" w:rsidP="00D73171">
      <w:pPr>
        <w:pStyle w:val="ListBullet"/>
      </w:pPr>
      <w:r w:rsidRPr="00D73171">
        <w:t>Fantastic webinar series! Loving it. The amazing planning and organising from the WESI team shines through!</w:t>
      </w:r>
    </w:p>
    <w:p w14:paraId="7421CEC2" w14:textId="77777777" w:rsidR="00A76ABC" w:rsidRPr="00D73171" w:rsidRDefault="00A76ABC" w:rsidP="00D73171">
      <w:pPr>
        <w:pStyle w:val="ListBullet"/>
      </w:pPr>
      <w:r w:rsidRPr="00D73171">
        <w:t>Wonderful series of presentations, especially the Darcy Duggan Memorial lecture.  It was wonderful to learn about his influence and connections beyond the Dandenongs. Here in the Hills he has been a good friend, always helpful for the many Friends groups with advice, tours, courses and projects especially through Southern Dandenongs Landcare Group where he was President for many years. I always learned something from him, even in idle chit chat.  His passion and dedication to recover and protect our natural landscapes are unmatched, and he leaves a great legacy in many places through the Dandenongs and is missed by all who knew him.</w:t>
      </w:r>
    </w:p>
    <w:p w14:paraId="5005DB0B" w14:textId="77777777" w:rsidR="00A76ABC" w:rsidRPr="00D73171" w:rsidRDefault="00A76ABC" w:rsidP="00D73171">
      <w:pPr>
        <w:pStyle w:val="ListBullet"/>
      </w:pPr>
      <w:r w:rsidRPr="00D73171">
        <w:t>Well done, thank you both :)</w:t>
      </w:r>
    </w:p>
    <w:p w14:paraId="0BB10480" w14:textId="77777777" w:rsidR="00A76ABC" w:rsidRPr="00D73171" w:rsidRDefault="00A76ABC" w:rsidP="00D73171">
      <w:pPr>
        <w:pStyle w:val="ListBullet"/>
      </w:pPr>
      <w:r w:rsidRPr="00D73171">
        <w:t>Enjoyed and learnt something, as I have with the whole series. Great work Team thank you</w:t>
      </w:r>
    </w:p>
    <w:p w14:paraId="21064B43" w14:textId="77777777" w:rsidR="00A76ABC" w:rsidRPr="00D73171" w:rsidRDefault="00A76ABC" w:rsidP="00D73171">
      <w:pPr>
        <w:pStyle w:val="ListBullet"/>
      </w:pPr>
      <w:r w:rsidRPr="00D73171">
        <w:t>presenters all informatiive - but unfortunately I saw very little other than their initials on the screen. Could see Bianca's but almost nothing of Kate's, nothing of Dales, one only slide of Randall's ..... somewhere along the way there is a bandwidth problem that I do not have with Zoom presentations</w:t>
      </w:r>
    </w:p>
    <w:p w14:paraId="09821BFD" w14:textId="77777777" w:rsidR="00A76ABC" w:rsidRPr="00D73171" w:rsidRDefault="00A76ABC" w:rsidP="00D73171">
      <w:pPr>
        <w:pStyle w:val="ListBullet"/>
      </w:pPr>
      <w:r w:rsidRPr="00D73171">
        <w:t>This has been an excellent series, great that we can go back and watch recording - as there has been so much to take in.</w:t>
      </w:r>
    </w:p>
    <w:p w14:paraId="73E954A4" w14:textId="77777777" w:rsidR="00A76ABC" w:rsidRDefault="00A76ABC" w:rsidP="000347BB">
      <w:pPr>
        <w:pStyle w:val="BodyText"/>
      </w:pPr>
    </w:p>
    <w:p w14:paraId="4668561D" w14:textId="77777777" w:rsidR="000347BB" w:rsidRDefault="000347BB" w:rsidP="000347BB">
      <w:pPr>
        <w:pStyle w:val="BodyText"/>
      </w:pPr>
    </w:p>
    <w:p w14:paraId="2BBC68BC" w14:textId="77777777" w:rsidR="000347BB" w:rsidRDefault="000347BB" w:rsidP="000347BB">
      <w:pPr>
        <w:pStyle w:val="BodyText"/>
        <w:sectPr w:rsidR="000347BB" w:rsidSect="00D3690B">
          <w:type w:val="continuous"/>
          <w:pgSz w:w="11907" w:h="16840" w:code="9"/>
          <w:pgMar w:top="2268" w:right="1134" w:bottom="1134" w:left="1134" w:header="284" w:footer="284" w:gutter="0"/>
          <w:cols w:space="283"/>
          <w:docGrid w:linePitch="360"/>
        </w:sectPr>
      </w:pPr>
    </w:p>
    <w:p w14:paraId="7674D8E1" w14:textId="1327EDC3" w:rsidR="00C93F68" w:rsidRPr="007E119A" w:rsidRDefault="00C93F68" w:rsidP="00C93F68">
      <w:pPr>
        <w:pStyle w:val="Heading1TopofPage"/>
        <w:framePr w:wrap="around"/>
        <w:rPr>
          <w:color w:val="auto"/>
        </w:rPr>
      </w:pPr>
      <w:bookmarkStart w:id="71" w:name="_Toc62754061"/>
      <w:r w:rsidRPr="007E119A">
        <w:rPr>
          <w:color w:val="auto"/>
        </w:rPr>
        <w:lastRenderedPageBreak/>
        <w:t>Abbreviations and glossary</w:t>
      </w:r>
      <w:bookmarkEnd w:id="71"/>
    </w:p>
    <w:p w14:paraId="46726F53" w14:textId="5A38D8A3" w:rsidR="00044664" w:rsidRDefault="00044664" w:rsidP="00044664">
      <w:pPr>
        <w:pStyle w:val="Heading3"/>
      </w:pPr>
      <w:r>
        <w:t>Abbreviations</w:t>
      </w:r>
    </w:p>
    <w:p w14:paraId="1A8276F6" w14:textId="6A3ABE39" w:rsidR="00CD07C5" w:rsidRPr="00CD07C5" w:rsidRDefault="00CD07C5" w:rsidP="003B60B9">
      <w:pPr>
        <w:pStyle w:val="BodyText"/>
        <w:tabs>
          <w:tab w:val="left" w:pos="1418"/>
        </w:tabs>
        <w:ind w:left="1418" w:hanging="1418"/>
      </w:pPr>
      <w:r w:rsidRPr="00CD07C5">
        <w:t>#</w:t>
      </w:r>
      <w:r w:rsidR="00D46098">
        <w:tab/>
      </w:r>
      <w:r w:rsidRPr="00CD07C5">
        <w:t>hashtag</w:t>
      </w:r>
    </w:p>
    <w:p w14:paraId="1A1A8683" w14:textId="427608C2" w:rsidR="00CD07C5" w:rsidRPr="00CD07C5" w:rsidRDefault="00CD07C5" w:rsidP="003B60B9">
      <w:pPr>
        <w:pStyle w:val="BodyText"/>
        <w:tabs>
          <w:tab w:val="left" w:pos="1418"/>
        </w:tabs>
        <w:ind w:left="1418" w:hanging="1418"/>
      </w:pPr>
      <w:r w:rsidRPr="00CD07C5">
        <w:t>#</w:t>
      </w:r>
      <w:r w:rsidR="00D46098">
        <w:tab/>
      </w:r>
      <w:r w:rsidRPr="00CD07C5">
        <w:t>number</w:t>
      </w:r>
    </w:p>
    <w:p w14:paraId="06A7214E" w14:textId="4C82FE4A" w:rsidR="00CD07C5" w:rsidRPr="00CD07C5" w:rsidRDefault="00CD07C5" w:rsidP="003B60B9">
      <w:pPr>
        <w:pStyle w:val="BodyText"/>
        <w:tabs>
          <w:tab w:val="left" w:pos="1418"/>
        </w:tabs>
        <w:ind w:left="1418" w:hanging="1418"/>
      </w:pPr>
      <w:r w:rsidRPr="00CD07C5">
        <w:t>ACT</w:t>
      </w:r>
      <w:r w:rsidR="00D46098">
        <w:tab/>
      </w:r>
      <w:r w:rsidRPr="00CD07C5">
        <w:t>Australian Capital Territory</w:t>
      </w:r>
    </w:p>
    <w:p w14:paraId="54B550AA" w14:textId="7C49842D" w:rsidR="00CD07C5" w:rsidRPr="00CD07C5" w:rsidRDefault="00CD07C5" w:rsidP="003B60B9">
      <w:pPr>
        <w:pStyle w:val="BodyText"/>
        <w:tabs>
          <w:tab w:val="left" w:pos="1418"/>
        </w:tabs>
        <w:ind w:left="1418" w:hanging="1418"/>
      </w:pPr>
      <w:r w:rsidRPr="00CD07C5">
        <w:t>Ag</w:t>
      </w:r>
      <w:r w:rsidR="00D46098">
        <w:tab/>
      </w:r>
      <w:r w:rsidRPr="00CD07C5">
        <w:t>Agriculture</w:t>
      </w:r>
    </w:p>
    <w:p w14:paraId="37A0FCC9" w14:textId="3153F8BE" w:rsidR="00CD07C5" w:rsidRPr="00CD07C5" w:rsidRDefault="00D46098" w:rsidP="003B60B9">
      <w:pPr>
        <w:pStyle w:val="BodyText"/>
        <w:tabs>
          <w:tab w:val="left" w:pos="1418"/>
        </w:tabs>
        <w:ind w:left="1418" w:hanging="1418"/>
      </w:pPr>
      <w:r>
        <w:t>a</w:t>
      </w:r>
      <w:r w:rsidR="00CD07C5" w:rsidRPr="00CD07C5">
        <w:t>m</w:t>
      </w:r>
      <w:r>
        <w:tab/>
      </w:r>
      <w:r w:rsidR="00CD07C5" w:rsidRPr="00CD07C5">
        <w:t>ante meridiem</w:t>
      </w:r>
    </w:p>
    <w:p w14:paraId="360E8BE7" w14:textId="4AB14842" w:rsidR="00CD07C5" w:rsidRPr="00CD07C5" w:rsidRDefault="00CD07C5" w:rsidP="003B60B9">
      <w:pPr>
        <w:pStyle w:val="BodyText"/>
        <w:tabs>
          <w:tab w:val="left" w:pos="1418"/>
        </w:tabs>
        <w:ind w:left="1418" w:hanging="1418"/>
      </w:pPr>
      <w:r w:rsidRPr="00CD07C5">
        <w:t>AM</w:t>
      </w:r>
      <w:r w:rsidR="00D46098">
        <w:tab/>
      </w:r>
      <w:r w:rsidRPr="00CD07C5">
        <w:t>Member of the Order of Australia</w:t>
      </w:r>
    </w:p>
    <w:p w14:paraId="6719F16F" w14:textId="6CAA4CCF" w:rsidR="00CD07C5" w:rsidRPr="00CD07C5" w:rsidRDefault="00CD07C5" w:rsidP="003B60B9">
      <w:pPr>
        <w:pStyle w:val="BodyText"/>
        <w:tabs>
          <w:tab w:val="left" w:pos="1418"/>
        </w:tabs>
        <w:ind w:left="1418" w:hanging="1418"/>
      </w:pPr>
      <w:r w:rsidRPr="00CD07C5">
        <w:t>ARI</w:t>
      </w:r>
      <w:r w:rsidR="00D46098">
        <w:tab/>
      </w:r>
      <w:r>
        <w:t>Arthur Rylah Institute</w:t>
      </w:r>
    </w:p>
    <w:p w14:paraId="69502B54" w14:textId="4165BDFA" w:rsidR="00CD07C5" w:rsidRPr="00CD07C5" w:rsidRDefault="00CD07C5" w:rsidP="003B60B9">
      <w:pPr>
        <w:pStyle w:val="BodyText"/>
        <w:tabs>
          <w:tab w:val="left" w:pos="1418"/>
        </w:tabs>
        <w:ind w:left="1418" w:hanging="1418"/>
      </w:pPr>
      <w:r w:rsidRPr="00CD07C5">
        <w:t>Assoc Prof</w:t>
      </w:r>
      <w:r w:rsidR="00D46098">
        <w:tab/>
      </w:r>
      <w:r w:rsidRPr="00CD07C5">
        <w:t>Associate Professor</w:t>
      </w:r>
    </w:p>
    <w:p w14:paraId="439B26F5" w14:textId="124A2989" w:rsidR="00CD07C5" w:rsidRPr="00CD07C5" w:rsidRDefault="00CD07C5" w:rsidP="003B60B9">
      <w:pPr>
        <w:pStyle w:val="BodyText"/>
        <w:tabs>
          <w:tab w:val="left" w:pos="1418"/>
        </w:tabs>
        <w:ind w:left="1418" w:hanging="1418"/>
      </w:pPr>
      <w:r w:rsidRPr="00CD07C5">
        <w:t>BBRR</w:t>
      </w:r>
      <w:r w:rsidR="00D46098">
        <w:tab/>
      </w:r>
      <w:r w:rsidRPr="00CD07C5">
        <w:t>Bushfire Biodiversity Response and Recovery</w:t>
      </w:r>
    </w:p>
    <w:p w14:paraId="32325EFE" w14:textId="55C859B7" w:rsidR="00CD07C5" w:rsidRPr="00CD07C5" w:rsidRDefault="00CD07C5" w:rsidP="003B60B9">
      <w:pPr>
        <w:pStyle w:val="BodyText"/>
        <w:tabs>
          <w:tab w:val="left" w:pos="1418"/>
        </w:tabs>
        <w:ind w:left="1418" w:hanging="1418"/>
      </w:pPr>
      <w:r w:rsidRPr="00CD07C5">
        <w:t>BG</w:t>
      </w:r>
      <w:r w:rsidR="00D46098">
        <w:tab/>
      </w:r>
      <w:r w:rsidRPr="00CD07C5">
        <w:t>Bianca Gold</w:t>
      </w:r>
    </w:p>
    <w:p w14:paraId="517315E2" w14:textId="12FCEDA9" w:rsidR="00CD07C5" w:rsidRPr="00CD07C5" w:rsidRDefault="00CD07C5" w:rsidP="003B60B9">
      <w:pPr>
        <w:pStyle w:val="BodyText"/>
        <w:tabs>
          <w:tab w:val="left" w:pos="1418"/>
        </w:tabs>
        <w:ind w:left="1418" w:hanging="1418"/>
      </w:pPr>
      <w:r w:rsidRPr="00CD07C5">
        <w:t>DELWP</w:t>
      </w:r>
      <w:r w:rsidR="00D46098">
        <w:tab/>
      </w:r>
      <w:r w:rsidRPr="00CD07C5">
        <w:t>Department of Environment, Land, Water and Planning</w:t>
      </w:r>
    </w:p>
    <w:p w14:paraId="471B5040" w14:textId="5D7DF76A" w:rsidR="00CD07C5" w:rsidRPr="00CD07C5" w:rsidRDefault="00CD07C5" w:rsidP="003B60B9">
      <w:pPr>
        <w:pStyle w:val="BodyText"/>
        <w:tabs>
          <w:tab w:val="left" w:pos="1418"/>
        </w:tabs>
        <w:ind w:left="1418" w:hanging="1418"/>
      </w:pPr>
      <w:r w:rsidRPr="00CD07C5">
        <w:t>Dr</w:t>
      </w:r>
      <w:r w:rsidR="00D46098">
        <w:tab/>
      </w:r>
      <w:r w:rsidRPr="00CD07C5">
        <w:t>Doctor</w:t>
      </w:r>
    </w:p>
    <w:p w14:paraId="7DE27639" w14:textId="5A7B3D49" w:rsidR="00CD07C5" w:rsidRDefault="00CD07C5" w:rsidP="003B60B9">
      <w:pPr>
        <w:pStyle w:val="BodyText"/>
        <w:tabs>
          <w:tab w:val="left" w:pos="1418"/>
        </w:tabs>
        <w:ind w:left="1418" w:hanging="1418"/>
      </w:pPr>
      <w:r w:rsidRPr="00CD07C5">
        <w:t>e.g.</w:t>
      </w:r>
      <w:r w:rsidR="00D46098">
        <w:tab/>
      </w:r>
      <w:r w:rsidRPr="00CD07C5">
        <w:t>example</w:t>
      </w:r>
    </w:p>
    <w:p w14:paraId="44EAFEBF" w14:textId="21415E6E" w:rsidR="00B524BF" w:rsidRPr="00B524BF" w:rsidRDefault="00B524BF" w:rsidP="00B524BF">
      <w:pPr>
        <w:pStyle w:val="BodyText"/>
        <w:tabs>
          <w:tab w:val="left" w:pos="1418"/>
        </w:tabs>
        <w:ind w:left="1418" w:hanging="1418"/>
      </w:pPr>
      <w:r w:rsidRPr="00B524BF">
        <w:rPr>
          <w:i/>
          <w:iCs/>
        </w:rPr>
        <w:t>et al.</w:t>
      </w:r>
      <w:r>
        <w:tab/>
      </w:r>
      <w:r w:rsidRPr="00B524BF">
        <w:t>et alia</w:t>
      </w:r>
    </w:p>
    <w:p w14:paraId="73DE53C7" w14:textId="0085D0C9" w:rsidR="00CD07C5" w:rsidRPr="00CD07C5" w:rsidRDefault="00CD07C5" w:rsidP="003B60B9">
      <w:pPr>
        <w:pStyle w:val="BodyText"/>
        <w:tabs>
          <w:tab w:val="left" w:pos="1418"/>
        </w:tabs>
        <w:ind w:left="1418" w:hanging="1418"/>
      </w:pPr>
      <w:r w:rsidRPr="00CD07C5">
        <w:t>etc.</w:t>
      </w:r>
      <w:r w:rsidR="00D46098">
        <w:tab/>
      </w:r>
      <w:r>
        <w:t>Et cetera</w:t>
      </w:r>
    </w:p>
    <w:p w14:paraId="3340E8DD" w14:textId="2418E6BD" w:rsidR="00CD07C5" w:rsidRPr="00CD07C5" w:rsidRDefault="00CD07C5" w:rsidP="003B60B9">
      <w:pPr>
        <w:pStyle w:val="BodyText"/>
        <w:tabs>
          <w:tab w:val="left" w:pos="1418"/>
        </w:tabs>
        <w:ind w:left="1418" w:hanging="1418"/>
      </w:pPr>
      <w:r w:rsidRPr="00CD07C5">
        <w:t>FFMVic</w:t>
      </w:r>
      <w:r w:rsidR="00D46098">
        <w:tab/>
      </w:r>
      <w:r w:rsidRPr="00CD07C5">
        <w:t>Forest Fire Management Victoria</w:t>
      </w:r>
    </w:p>
    <w:p w14:paraId="5C322B98" w14:textId="2AE93CD5" w:rsidR="00CD07C5" w:rsidRDefault="00CD07C5" w:rsidP="003B60B9">
      <w:pPr>
        <w:pStyle w:val="BodyText"/>
        <w:tabs>
          <w:tab w:val="left" w:pos="1418"/>
        </w:tabs>
        <w:ind w:left="1418" w:hanging="1418"/>
      </w:pPr>
      <w:r w:rsidRPr="00CD07C5">
        <w:t>GMT</w:t>
      </w:r>
      <w:r w:rsidR="00D46098">
        <w:tab/>
      </w:r>
      <w:r w:rsidRPr="00CD07C5">
        <w:t>Greenwich Mean Time</w:t>
      </w:r>
    </w:p>
    <w:p w14:paraId="50CF8707" w14:textId="3601C626" w:rsidR="00D46098" w:rsidRDefault="00D46098" w:rsidP="003B60B9">
      <w:pPr>
        <w:pStyle w:val="BodyText"/>
        <w:tabs>
          <w:tab w:val="left" w:pos="1418"/>
        </w:tabs>
        <w:ind w:left="1418" w:hanging="1418"/>
      </w:pPr>
      <w:r>
        <w:t>Goldie</w:t>
      </w:r>
      <w:r>
        <w:tab/>
        <w:t>Bianca Gold</w:t>
      </w:r>
    </w:p>
    <w:p w14:paraId="7D1B7C0A" w14:textId="02B7B863" w:rsidR="00121328" w:rsidRPr="00CD07C5" w:rsidRDefault="00121328" w:rsidP="003B60B9">
      <w:pPr>
        <w:pStyle w:val="BodyText"/>
        <w:tabs>
          <w:tab w:val="left" w:pos="1418"/>
        </w:tabs>
        <w:ind w:left="1418" w:hanging="1418"/>
      </w:pPr>
      <w:r>
        <w:t>hrs</w:t>
      </w:r>
      <w:r>
        <w:tab/>
        <w:t>hours</w:t>
      </w:r>
    </w:p>
    <w:p w14:paraId="0BBF40BC" w14:textId="00F5425A" w:rsidR="00CD07C5" w:rsidRPr="00CD07C5" w:rsidRDefault="00CD07C5" w:rsidP="003B60B9">
      <w:pPr>
        <w:pStyle w:val="BodyText"/>
        <w:tabs>
          <w:tab w:val="left" w:pos="1418"/>
        </w:tabs>
        <w:ind w:left="1418" w:hanging="1418"/>
      </w:pPr>
      <w:r w:rsidRPr="00CD07C5">
        <w:t>ID</w:t>
      </w:r>
      <w:r w:rsidR="00D46098">
        <w:tab/>
      </w:r>
      <w:r w:rsidRPr="00CD07C5">
        <w:t>identification</w:t>
      </w:r>
    </w:p>
    <w:p w14:paraId="43232FF5" w14:textId="78D6BB60" w:rsidR="00CD07C5" w:rsidRPr="00CD07C5" w:rsidRDefault="00CD07C5" w:rsidP="003B60B9">
      <w:pPr>
        <w:pStyle w:val="BodyText"/>
        <w:tabs>
          <w:tab w:val="left" w:pos="1418"/>
        </w:tabs>
        <w:ind w:left="1418" w:hanging="1418"/>
      </w:pPr>
      <w:r w:rsidRPr="00CD07C5">
        <w:t>Inc</w:t>
      </w:r>
      <w:r w:rsidR="00D46098">
        <w:t>.</w:t>
      </w:r>
      <w:r w:rsidR="00D46098">
        <w:tab/>
      </w:r>
      <w:r w:rsidRPr="00CD07C5">
        <w:t>incorporated</w:t>
      </w:r>
    </w:p>
    <w:p w14:paraId="37F3A4AB" w14:textId="63316403" w:rsidR="00CD07C5" w:rsidRPr="00CD07C5" w:rsidRDefault="00D46098" w:rsidP="003B60B9">
      <w:pPr>
        <w:pStyle w:val="BodyText"/>
        <w:tabs>
          <w:tab w:val="left" w:pos="1418"/>
        </w:tabs>
        <w:ind w:left="1418" w:hanging="1418"/>
      </w:pPr>
      <w:r>
        <w:t>i</w:t>
      </w:r>
      <w:r w:rsidR="00CD07C5" w:rsidRPr="00CD07C5">
        <w:t>ncl</w:t>
      </w:r>
      <w:r>
        <w:tab/>
      </w:r>
      <w:r w:rsidR="00CD07C5" w:rsidRPr="00CD07C5">
        <w:t>including</w:t>
      </w:r>
    </w:p>
    <w:p w14:paraId="190105B9" w14:textId="191CD64D" w:rsidR="00CD07C5" w:rsidRPr="00D46098" w:rsidRDefault="00CD07C5" w:rsidP="003B60B9">
      <w:pPr>
        <w:pStyle w:val="BodyText"/>
        <w:tabs>
          <w:tab w:val="left" w:pos="1418"/>
        </w:tabs>
        <w:ind w:left="1418" w:hanging="1418"/>
      </w:pPr>
      <w:r w:rsidRPr="00D46098">
        <w:t>ISBN</w:t>
      </w:r>
      <w:r w:rsidR="00D46098">
        <w:tab/>
      </w:r>
      <w:r w:rsidR="00D46098" w:rsidRPr="00D46098">
        <w:rPr>
          <w:rStyle w:val="Emphasis"/>
          <w:i w:val="0"/>
          <w:iCs w:val="0"/>
        </w:rPr>
        <w:t>International Standard Book Number</w:t>
      </w:r>
    </w:p>
    <w:p w14:paraId="57453644" w14:textId="69FC2EA1" w:rsidR="00CD07C5" w:rsidRPr="00CD07C5" w:rsidRDefault="00CD07C5" w:rsidP="003B60B9">
      <w:pPr>
        <w:pStyle w:val="BodyText"/>
        <w:tabs>
          <w:tab w:val="left" w:pos="1418"/>
        </w:tabs>
        <w:ind w:left="1418" w:hanging="1418"/>
      </w:pPr>
      <w:r w:rsidRPr="00CD07C5">
        <w:t>KB</w:t>
      </w:r>
      <w:r w:rsidR="00D46098">
        <w:tab/>
      </w:r>
      <w:r w:rsidRPr="00CD07C5">
        <w:t>Kate Blood</w:t>
      </w:r>
    </w:p>
    <w:p w14:paraId="153FA10D" w14:textId="486F7E41" w:rsidR="00CD07C5" w:rsidRPr="00CD07C5" w:rsidRDefault="00D46098" w:rsidP="003B60B9">
      <w:pPr>
        <w:pStyle w:val="BodyText"/>
        <w:tabs>
          <w:tab w:val="left" w:pos="1418"/>
        </w:tabs>
        <w:ind w:left="1418" w:hanging="1418"/>
      </w:pPr>
      <w:r>
        <w:t>m</w:t>
      </w:r>
      <w:r w:rsidR="00CD07C5" w:rsidRPr="00CD07C5">
        <w:t>ins</w:t>
      </w:r>
      <w:r>
        <w:tab/>
      </w:r>
      <w:r w:rsidR="00CD07C5" w:rsidRPr="00CD07C5">
        <w:t>minutes</w:t>
      </w:r>
    </w:p>
    <w:p w14:paraId="45123B1A" w14:textId="3FFBFA0A" w:rsidR="00CD07C5" w:rsidRPr="00CD07C5" w:rsidRDefault="00CD07C5" w:rsidP="003B60B9">
      <w:pPr>
        <w:pStyle w:val="BodyText"/>
        <w:tabs>
          <w:tab w:val="left" w:pos="1418"/>
        </w:tabs>
        <w:ind w:left="1418" w:hanging="1418"/>
      </w:pPr>
      <w:r w:rsidRPr="00CD07C5">
        <w:t>MS</w:t>
      </w:r>
      <w:r w:rsidR="00D46098">
        <w:tab/>
      </w:r>
      <w:r w:rsidRPr="00CD07C5">
        <w:t>Microsoft</w:t>
      </w:r>
    </w:p>
    <w:p w14:paraId="677223F1" w14:textId="4AD0D4CC" w:rsidR="00CD07C5" w:rsidRPr="00CD07C5" w:rsidRDefault="00CD07C5" w:rsidP="003B60B9">
      <w:pPr>
        <w:pStyle w:val="BodyText"/>
        <w:tabs>
          <w:tab w:val="left" w:pos="1418"/>
        </w:tabs>
        <w:ind w:left="1418" w:hanging="1418"/>
      </w:pPr>
      <w:r w:rsidRPr="00CD07C5">
        <w:t>NE</w:t>
      </w:r>
      <w:r w:rsidR="00D46098">
        <w:tab/>
      </w:r>
      <w:r w:rsidRPr="00CD07C5">
        <w:t>north east</w:t>
      </w:r>
    </w:p>
    <w:p w14:paraId="20D9CA0A" w14:textId="27ABF9A3" w:rsidR="00CD07C5" w:rsidRPr="00CD07C5" w:rsidRDefault="00CD07C5" w:rsidP="003B60B9">
      <w:pPr>
        <w:pStyle w:val="BodyText"/>
        <w:tabs>
          <w:tab w:val="left" w:pos="1418"/>
        </w:tabs>
        <w:ind w:left="1418" w:hanging="1418"/>
      </w:pPr>
      <w:r w:rsidRPr="00CD07C5">
        <w:t>NSW</w:t>
      </w:r>
      <w:r w:rsidR="00D46098">
        <w:tab/>
      </w:r>
      <w:r w:rsidRPr="00CD07C5">
        <w:t>New South Wales</w:t>
      </w:r>
    </w:p>
    <w:p w14:paraId="5E28B447" w14:textId="5EEF7834" w:rsidR="00CD07C5" w:rsidRPr="00CD07C5" w:rsidRDefault="00CD07C5" w:rsidP="003B60B9">
      <w:pPr>
        <w:pStyle w:val="BodyText"/>
        <w:tabs>
          <w:tab w:val="left" w:pos="1418"/>
        </w:tabs>
        <w:ind w:left="1418" w:hanging="1418"/>
      </w:pPr>
      <w:r w:rsidRPr="00CD07C5">
        <w:t>pers. comm.</w:t>
      </w:r>
      <w:r w:rsidR="00D46098">
        <w:tab/>
      </w:r>
      <w:r w:rsidRPr="00CD07C5">
        <w:t>personal communication</w:t>
      </w:r>
    </w:p>
    <w:p w14:paraId="5A98EF0B" w14:textId="66F1D2B3" w:rsidR="00CD07C5" w:rsidRPr="00CD07C5" w:rsidRDefault="00CD07C5" w:rsidP="003B60B9">
      <w:pPr>
        <w:pStyle w:val="BodyText"/>
        <w:tabs>
          <w:tab w:val="left" w:pos="1418"/>
        </w:tabs>
        <w:ind w:left="1418" w:hanging="1418"/>
      </w:pPr>
      <w:r w:rsidRPr="00CD07C5">
        <w:t>PhD</w:t>
      </w:r>
      <w:r w:rsidR="00D46098">
        <w:tab/>
      </w:r>
      <w:r w:rsidRPr="00CD07C5">
        <w:t>Doctor of Philosophy</w:t>
      </w:r>
    </w:p>
    <w:p w14:paraId="738C597F" w14:textId="77959F9E" w:rsidR="00CD07C5" w:rsidRPr="00CD07C5" w:rsidRDefault="00D46098" w:rsidP="003B60B9">
      <w:pPr>
        <w:pStyle w:val="BodyText"/>
        <w:tabs>
          <w:tab w:val="left" w:pos="1418"/>
        </w:tabs>
        <w:ind w:left="1418" w:hanging="1418"/>
      </w:pPr>
      <w:r>
        <w:t>p</w:t>
      </w:r>
      <w:r w:rsidR="00CD07C5" w:rsidRPr="00CD07C5">
        <w:t>m</w:t>
      </w:r>
      <w:r>
        <w:tab/>
      </w:r>
      <w:r w:rsidR="00CD07C5" w:rsidRPr="00CD07C5">
        <w:t>post meridiem</w:t>
      </w:r>
    </w:p>
    <w:p w14:paraId="6A52480F" w14:textId="1F03CC14" w:rsidR="00CD07C5" w:rsidRPr="00CD07C5" w:rsidRDefault="00CD07C5" w:rsidP="003B60B9">
      <w:pPr>
        <w:pStyle w:val="BodyText"/>
        <w:tabs>
          <w:tab w:val="left" w:pos="1418"/>
        </w:tabs>
        <w:ind w:left="1418" w:hanging="1418"/>
      </w:pPr>
      <w:r w:rsidRPr="00CD07C5">
        <w:t>Pty Ltd</w:t>
      </w:r>
      <w:r w:rsidR="00D46098">
        <w:tab/>
      </w:r>
      <w:r w:rsidRPr="00CD07C5">
        <w:t>Proprietary Limited</w:t>
      </w:r>
    </w:p>
    <w:p w14:paraId="71A34914" w14:textId="319E44FB" w:rsidR="00CD07C5" w:rsidRPr="00CD07C5" w:rsidRDefault="00CD07C5" w:rsidP="003B60B9">
      <w:pPr>
        <w:pStyle w:val="BodyText"/>
        <w:tabs>
          <w:tab w:val="left" w:pos="1418"/>
        </w:tabs>
        <w:ind w:left="1418" w:hanging="1418"/>
      </w:pPr>
      <w:r w:rsidRPr="00CD07C5">
        <w:t>Q</w:t>
      </w:r>
      <w:r w:rsidR="00D46098">
        <w:tab/>
        <w:t>question</w:t>
      </w:r>
    </w:p>
    <w:p w14:paraId="2037781B" w14:textId="563C5AFA" w:rsidR="00CD07C5" w:rsidRPr="00D46098" w:rsidRDefault="00CD07C5" w:rsidP="003B60B9">
      <w:pPr>
        <w:pStyle w:val="BodyText"/>
        <w:tabs>
          <w:tab w:val="left" w:pos="1418"/>
        </w:tabs>
        <w:ind w:left="1418" w:hanging="1418"/>
      </w:pPr>
      <w:r w:rsidRPr="00D46098">
        <w:t>Q&amp;A</w:t>
      </w:r>
      <w:r w:rsidR="00D46098">
        <w:tab/>
      </w:r>
      <w:r w:rsidR="00D46098" w:rsidRPr="00D46098">
        <w:t>question and answer</w:t>
      </w:r>
    </w:p>
    <w:p w14:paraId="0B0776C2" w14:textId="7C1C7609" w:rsidR="00CD07C5" w:rsidRPr="00D46098" w:rsidRDefault="00CD07C5" w:rsidP="003B60B9">
      <w:pPr>
        <w:pStyle w:val="BodyText"/>
        <w:tabs>
          <w:tab w:val="left" w:pos="1418"/>
        </w:tabs>
        <w:ind w:left="1418" w:hanging="1418"/>
      </w:pPr>
      <w:r w:rsidRPr="00D46098">
        <w:t>RB</w:t>
      </w:r>
      <w:r w:rsidR="00D46098" w:rsidRPr="00D46098">
        <w:t>GV</w:t>
      </w:r>
      <w:r w:rsidR="00D46098">
        <w:tab/>
      </w:r>
      <w:r w:rsidRPr="00D46098">
        <w:t>Royal Botanic Gardens Victoria</w:t>
      </w:r>
    </w:p>
    <w:p w14:paraId="3863A6E0" w14:textId="1551B492" w:rsidR="00CD07C5" w:rsidRPr="00CD07C5" w:rsidRDefault="00CD07C5" w:rsidP="003B60B9">
      <w:pPr>
        <w:pStyle w:val="BodyText"/>
        <w:tabs>
          <w:tab w:val="left" w:pos="1418"/>
        </w:tabs>
        <w:ind w:left="1418" w:hanging="1418"/>
      </w:pPr>
      <w:r w:rsidRPr="00D46098">
        <w:t>SA</w:t>
      </w:r>
      <w:r w:rsidR="00D46098">
        <w:tab/>
      </w:r>
      <w:r w:rsidRPr="00D46098">
        <w:t>South</w:t>
      </w:r>
      <w:r w:rsidRPr="00CD07C5">
        <w:t xml:space="preserve"> Australia</w:t>
      </w:r>
    </w:p>
    <w:p w14:paraId="6205B444" w14:textId="458E85B3" w:rsidR="00CD07C5" w:rsidRPr="00CD07C5" w:rsidRDefault="00CD07C5" w:rsidP="003B60B9">
      <w:pPr>
        <w:pStyle w:val="BodyText"/>
        <w:tabs>
          <w:tab w:val="left" w:pos="1418"/>
        </w:tabs>
        <w:ind w:left="1418" w:hanging="1418"/>
      </w:pPr>
      <w:r w:rsidRPr="00CD07C5">
        <w:lastRenderedPageBreak/>
        <w:t>SE</w:t>
      </w:r>
      <w:r w:rsidR="00D46098">
        <w:tab/>
      </w:r>
      <w:r w:rsidRPr="00CD07C5">
        <w:t>south east</w:t>
      </w:r>
    </w:p>
    <w:p w14:paraId="17A77B83" w14:textId="381E83E3" w:rsidR="00D46098" w:rsidRPr="00D46098" w:rsidRDefault="00CD07C5" w:rsidP="003B60B9">
      <w:pPr>
        <w:pStyle w:val="BodyText"/>
        <w:tabs>
          <w:tab w:val="left" w:pos="1418"/>
        </w:tabs>
        <w:ind w:left="1418" w:hanging="1418"/>
      </w:pPr>
      <w:r w:rsidRPr="00D46098">
        <w:t>SWIFFT</w:t>
      </w:r>
      <w:r w:rsidR="00D46098">
        <w:tab/>
      </w:r>
      <w:r w:rsidR="00D46098" w:rsidRPr="00D46098">
        <w:t>State Wide Integrated Flora and Fauna Teams</w:t>
      </w:r>
    </w:p>
    <w:p w14:paraId="5AF24746" w14:textId="2B769DB2" w:rsidR="00CD07C5" w:rsidRPr="00D46098" w:rsidRDefault="00CD07C5" w:rsidP="003B60B9">
      <w:pPr>
        <w:pStyle w:val="BodyText"/>
        <w:tabs>
          <w:tab w:val="left" w:pos="1418"/>
        </w:tabs>
        <w:ind w:left="1418" w:hanging="1418"/>
      </w:pPr>
      <w:r w:rsidRPr="00D46098">
        <w:t>URL</w:t>
      </w:r>
      <w:r w:rsidR="00D46098">
        <w:tab/>
      </w:r>
      <w:r w:rsidRPr="00D46098">
        <w:t>uniform resource locator</w:t>
      </w:r>
    </w:p>
    <w:p w14:paraId="1BA5244B" w14:textId="5387AA5F" w:rsidR="00CD07C5" w:rsidRPr="00CD07C5" w:rsidRDefault="00CD07C5" w:rsidP="003B60B9">
      <w:pPr>
        <w:pStyle w:val="BodyText"/>
        <w:tabs>
          <w:tab w:val="left" w:pos="1418"/>
        </w:tabs>
        <w:ind w:left="1418" w:hanging="1418"/>
      </w:pPr>
      <w:r w:rsidRPr="00CD07C5">
        <w:t>USA</w:t>
      </w:r>
      <w:r w:rsidR="00D46098">
        <w:tab/>
      </w:r>
      <w:r w:rsidRPr="00CD07C5">
        <w:t xml:space="preserve">United States of </w:t>
      </w:r>
      <w:r w:rsidR="00D46098">
        <w:t>America</w:t>
      </w:r>
    </w:p>
    <w:p w14:paraId="296E1F40" w14:textId="0388F1F4" w:rsidR="00CD07C5" w:rsidRPr="00CD07C5" w:rsidRDefault="00CD07C5" w:rsidP="003B60B9">
      <w:pPr>
        <w:pStyle w:val="BodyText"/>
        <w:tabs>
          <w:tab w:val="left" w:pos="1418"/>
        </w:tabs>
        <w:ind w:left="1418" w:hanging="1418"/>
      </w:pPr>
      <w:r w:rsidRPr="00CD07C5">
        <w:t>UTC</w:t>
      </w:r>
      <w:r w:rsidR="00D46098">
        <w:tab/>
      </w:r>
      <w:r w:rsidRPr="00CD07C5">
        <w:t>Coordinated Universal Time</w:t>
      </w:r>
    </w:p>
    <w:p w14:paraId="00B1911A" w14:textId="7772F118" w:rsidR="00CD07C5" w:rsidRPr="00CD07C5" w:rsidRDefault="00CD07C5" w:rsidP="003B60B9">
      <w:pPr>
        <w:pStyle w:val="BodyText"/>
        <w:tabs>
          <w:tab w:val="left" w:pos="1418"/>
        </w:tabs>
        <w:ind w:left="1418" w:hanging="1418"/>
      </w:pPr>
      <w:r w:rsidRPr="00CD07C5">
        <w:t>Vic</w:t>
      </w:r>
      <w:r w:rsidR="00D46098">
        <w:tab/>
      </w:r>
      <w:r w:rsidRPr="00CD07C5">
        <w:t>Victoria</w:t>
      </w:r>
    </w:p>
    <w:p w14:paraId="3718446C" w14:textId="7E89B29C" w:rsidR="00CD07C5" w:rsidRPr="00CD07C5" w:rsidRDefault="00CD07C5" w:rsidP="003B60B9">
      <w:pPr>
        <w:pStyle w:val="BodyText"/>
        <w:tabs>
          <w:tab w:val="left" w:pos="1418"/>
        </w:tabs>
        <w:ind w:left="1418" w:hanging="1418"/>
      </w:pPr>
      <w:r w:rsidRPr="00CD07C5">
        <w:t>VISF</w:t>
      </w:r>
      <w:r w:rsidR="00D46098">
        <w:tab/>
        <w:t>Victorian Invasive Species Forums</w:t>
      </w:r>
    </w:p>
    <w:p w14:paraId="3905C2FF" w14:textId="057C7126" w:rsidR="00CD07C5" w:rsidRPr="00CD07C5" w:rsidRDefault="00CD07C5" w:rsidP="003B60B9">
      <w:pPr>
        <w:pStyle w:val="BodyText"/>
        <w:tabs>
          <w:tab w:val="left" w:pos="1418"/>
        </w:tabs>
        <w:ind w:left="1418" w:hanging="1418"/>
      </w:pPr>
      <w:r w:rsidRPr="00CD07C5">
        <w:t>W</w:t>
      </w:r>
      <w:r w:rsidR="00D46098">
        <w:tab/>
      </w:r>
      <w:r w:rsidRPr="00CD07C5">
        <w:t>webinar</w:t>
      </w:r>
    </w:p>
    <w:p w14:paraId="2D1674D3" w14:textId="6C852129" w:rsidR="00CD07C5" w:rsidRPr="00CD07C5" w:rsidRDefault="00CD07C5" w:rsidP="003B60B9">
      <w:pPr>
        <w:pStyle w:val="BodyText"/>
        <w:tabs>
          <w:tab w:val="left" w:pos="1418"/>
        </w:tabs>
        <w:ind w:left="1418" w:hanging="1418"/>
      </w:pPr>
      <w:r w:rsidRPr="00CD07C5">
        <w:t>W1, W2, W3, W4</w:t>
      </w:r>
      <w:r w:rsidR="00D46098">
        <w:tab/>
      </w:r>
      <w:r w:rsidRPr="00CD07C5">
        <w:t>webinar 1, 2, 3 etc</w:t>
      </w:r>
    </w:p>
    <w:p w14:paraId="518C815E" w14:textId="440A6481" w:rsidR="00CD07C5" w:rsidRPr="00CD07C5" w:rsidRDefault="00CD07C5" w:rsidP="003B60B9">
      <w:pPr>
        <w:pStyle w:val="BodyText"/>
        <w:tabs>
          <w:tab w:val="left" w:pos="1418"/>
        </w:tabs>
        <w:ind w:left="1418" w:hanging="1418"/>
      </w:pPr>
      <w:r w:rsidRPr="00CD07C5">
        <w:t>WA</w:t>
      </w:r>
      <w:r w:rsidR="003B60B9">
        <w:tab/>
      </w:r>
      <w:r w:rsidRPr="00CD07C5">
        <w:t>Western Australia</w:t>
      </w:r>
    </w:p>
    <w:p w14:paraId="164BCE44" w14:textId="71E16D30" w:rsidR="00CD07C5" w:rsidRPr="00CD07C5" w:rsidRDefault="00CD07C5" w:rsidP="003B60B9">
      <w:pPr>
        <w:pStyle w:val="BodyText"/>
        <w:tabs>
          <w:tab w:val="left" w:pos="1418"/>
        </w:tabs>
        <w:ind w:left="1418" w:hanging="1418"/>
      </w:pPr>
      <w:r w:rsidRPr="00CD07C5">
        <w:t>WESI</w:t>
      </w:r>
      <w:r w:rsidR="003B60B9">
        <w:tab/>
      </w:r>
      <w:r w:rsidRPr="00CD07C5">
        <w:t>Weeds at the Early Stage of Invasion</w:t>
      </w:r>
    </w:p>
    <w:p w14:paraId="40CF9C2B" w14:textId="77777777" w:rsidR="00CD07C5" w:rsidRPr="00044664" w:rsidRDefault="00CD07C5" w:rsidP="00044664">
      <w:pPr>
        <w:pStyle w:val="BodyText"/>
      </w:pPr>
    </w:p>
    <w:p w14:paraId="090AB4F8" w14:textId="749C2C25" w:rsidR="00044664" w:rsidRPr="00044664" w:rsidRDefault="00044664" w:rsidP="00044664">
      <w:pPr>
        <w:pStyle w:val="Heading3"/>
        <w:rPr>
          <w:lang w:eastAsia="en-US"/>
        </w:rPr>
      </w:pPr>
      <w:r>
        <w:rPr>
          <w:lang w:eastAsia="en-US"/>
        </w:rPr>
        <w:t>Glossary</w:t>
      </w:r>
    </w:p>
    <w:p w14:paraId="66991182" w14:textId="689D9E31" w:rsidR="00CD76F9" w:rsidRPr="00044664" w:rsidRDefault="00CD76F9" w:rsidP="003B60B9">
      <w:pPr>
        <w:pStyle w:val="BodyText"/>
        <w:tabs>
          <w:tab w:val="left" w:pos="1418"/>
        </w:tabs>
      </w:pPr>
      <w:r w:rsidRPr="00044664">
        <w:t>Collaborator</w:t>
      </w:r>
      <w:r w:rsidR="003B60B9">
        <w:t>:</w:t>
      </w:r>
      <w:r w:rsidR="00D800B8">
        <w:t xml:space="preserve"> </w:t>
      </w:r>
      <w:r w:rsidRPr="00044664">
        <w:t>collaborating agency, group or individual working together to make</w:t>
      </w:r>
      <w:r w:rsidR="003B60B9">
        <w:t xml:space="preserve">, in this situation, </w:t>
      </w:r>
      <w:r w:rsidRPr="00044664">
        <w:t>a webinar happen.</w:t>
      </w:r>
    </w:p>
    <w:p w14:paraId="762DBA00" w14:textId="577DF9D7" w:rsidR="00CD76F9" w:rsidRPr="00044664" w:rsidRDefault="00CD76F9" w:rsidP="003B60B9">
      <w:pPr>
        <w:pStyle w:val="BodyText"/>
        <w:tabs>
          <w:tab w:val="left" w:pos="1418"/>
        </w:tabs>
      </w:pPr>
      <w:r w:rsidRPr="00044664">
        <w:t>Organiser</w:t>
      </w:r>
      <w:r w:rsidR="003B60B9">
        <w:t>:</w:t>
      </w:r>
      <w:r w:rsidR="00D800B8">
        <w:t xml:space="preserve"> </w:t>
      </w:r>
      <w:r w:rsidRPr="00044664">
        <w:t>person assisting with</w:t>
      </w:r>
      <w:r w:rsidR="00D800B8">
        <w:t xml:space="preserve">, in this situation, </w:t>
      </w:r>
      <w:r w:rsidRPr="00044664">
        <w:t>the organisation of a webinar.</w:t>
      </w:r>
    </w:p>
    <w:p w14:paraId="06DB73CB" w14:textId="3026CAFD" w:rsidR="009F216B" w:rsidRDefault="009F216B" w:rsidP="003B60B9">
      <w:pPr>
        <w:pStyle w:val="BodyText"/>
        <w:tabs>
          <w:tab w:val="left" w:pos="1418"/>
        </w:tabs>
      </w:pPr>
      <w:r w:rsidRPr="00044664">
        <w:t>Presenter</w:t>
      </w:r>
      <w:r w:rsidR="003B60B9">
        <w:t>:</w:t>
      </w:r>
      <w:r w:rsidR="00D800B8">
        <w:t xml:space="preserve"> </w:t>
      </w:r>
      <w:r w:rsidRPr="00044664">
        <w:t>person presenting within</w:t>
      </w:r>
      <w:r w:rsidR="00D800B8">
        <w:t xml:space="preserve">, in this situation, </w:t>
      </w:r>
      <w:r w:rsidRPr="00044664">
        <w:t>a webinar. There may be more than one presenter in each webinar.</w:t>
      </w:r>
    </w:p>
    <w:p w14:paraId="5B4627EC" w14:textId="68EF0E3A" w:rsidR="00121328" w:rsidRPr="00044664" w:rsidRDefault="00121328" w:rsidP="003B60B9">
      <w:pPr>
        <w:pStyle w:val="BodyText"/>
        <w:tabs>
          <w:tab w:val="left" w:pos="1418"/>
        </w:tabs>
      </w:pPr>
      <w:r>
        <w:t>Scheduled times: are the times that were planned in the program. The actual times taken may have varied depending if presenters, questions and answer sessions, opening and closing comments etc were over or under the expected times.</w:t>
      </w:r>
    </w:p>
    <w:p w14:paraId="46DFCD7B" w14:textId="3FD3637B" w:rsidR="00CD76F9" w:rsidRPr="00044664" w:rsidRDefault="00CD76F9" w:rsidP="003B60B9">
      <w:pPr>
        <w:pStyle w:val="BodyText"/>
        <w:tabs>
          <w:tab w:val="left" w:pos="1418"/>
        </w:tabs>
      </w:pPr>
      <w:r w:rsidRPr="00044664">
        <w:t>Webinar</w:t>
      </w:r>
      <w:r w:rsidR="003B60B9">
        <w:t>:</w:t>
      </w:r>
      <w:r w:rsidR="00D800B8">
        <w:t xml:space="preserve"> </w:t>
      </w:r>
      <w:r w:rsidRPr="00044664">
        <w:t>used to describe each event within</w:t>
      </w:r>
      <w:r w:rsidR="00D800B8">
        <w:t xml:space="preserve">, in this situation, </w:t>
      </w:r>
      <w:r w:rsidRPr="00044664">
        <w:t>the webinar series. Webinar 1, 2, 3, 4 and the theme or title of the individual webinars. A seminar held online via the internet.</w:t>
      </w:r>
    </w:p>
    <w:p w14:paraId="42FA31CA" w14:textId="2271DE0C" w:rsidR="00CD76F9" w:rsidRPr="00044664" w:rsidRDefault="00CD76F9" w:rsidP="003B60B9">
      <w:pPr>
        <w:pStyle w:val="BodyText"/>
        <w:tabs>
          <w:tab w:val="left" w:pos="1418"/>
        </w:tabs>
      </w:pPr>
      <w:r w:rsidRPr="00044664">
        <w:t>Webinar series</w:t>
      </w:r>
      <w:r w:rsidR="003B60B9">
        <w:t>:</w:t>
      </w:r>
      <w:r w:rsidR="00D800B8">
        <w:t xml:space="preserve"> </w:t>
      </w:r>
      <w:r w:rsidRPr="00044664">
        <w:t>describe</w:t>
      </w:r>
      <w:r w:rsidR="003B60B9">
        <w:t>s</w:t>
      </w:r>
      <w:r w:rsidRPr="00044664">
        <w:t xml:space="preserve"> the series for</w:t>
      </w:r>
      <w:r w:rsidR="00D800B8">
        <w:t xml:space="preserve">, in this situation, </w:t>
      </w:r>
      <w:r w:rsidRPr="00044664">
        <w:t>the ‘Weed management after fire’ webinar series</w:t>
      </w:r>
      <w:r w:rsidR="003B60B9">
        <w:t>, i.e. more than one webinar.</w:t>
      </w:r>
    </w:p>
    <w:p w14:paraId="5778E7FF" w14:textId="54690FB5" w:rsidR="009F2BC0" w:rsidRDefault="009F2BC0" w:rsidP="00183B52">
      <w:pPr>
        <w:pStyle w:val="BodyText"/>
      </w:pPr>
    </w:p>
    <w:p w14:paraId="5D8C6613" w14:textId="77777777" w:rsidR="009F2BC0" w:rsidRDefault="009F2BC0" w:rsidP="00183B52">
      <w:pPr>
        <w:pStyle w:val="BodyText"/>
      </w:pPr>
    </w:p>
    <w:sectPr w:rsidR="009F2BC0" w:rsidSect="00AB668D">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A09C0" w14:textId="77777777" w:rsidR="00FC0C4E" w:rsidRDefault="00FC0C4E">
      <w:r>
        <w:separator/>
      </w:r>
    </w:p>
    <w:p w14:paraId="0304E74A" w14:textId="77777777" w:rsidR="00FC0C4E" w:rsidRDefault="00FC0C4E"/>
  </w:endnote>
  <w:endnote w:type="continuationSeparator" w:id="0">
    <w:p w14:paraId="52FF667F" w14:textId="77777777" w:rsidR="00FC0C4E" w:rsidRDefault="00FC0C4E">
      <w:r>
        <w:continuationSeparator/>
      </w:r>
    </w:p>
    <w:p w14:paraId="2B0C08DB" w14:textId="77777777" w:rsidR="00FC0C4E" w:rsidRDefault="00FC0C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71215" w:rsidRPr="007A2B57" w14:paraId="1779869F" w14:textId="77777777" w:rsidTr="00DD7238">
      <w:trPr>
        <w:trHeight w:val="397"/>
      </w:trPr>
      <w:tc>
        <w:tcPr>
          <w:tcW w:w="340" w:type="dxa"/>
        </w:tcPr>
        <w:p w14:paraId="3F37A7BA" w14:textId="1E7C113C" w:rsidR="00871215" w:rsidRPr="007A2B57" w:rsidRDefault="003C4234" w:rsidP="006C52DE">
          <w:pPr>
            <w:pStyle w:val="FooterEvenPageNumber"/>
            <w:framePr w:wrap="auto" w:vAnchor="margin" w:hAnchor="text" w:yAlign="inline"/>
            <w:rPr>
              <w:color w:val="auto"/>
            </w:rPr>
          </w:pPr>
          <w:r>
            <w:rPr>
              <w:noProof/>
              <w:color w:val="auto"/>
            </w:rPr>
            <mc:AlternateContent>
              <mc:Choice Requires="wps">
                <w:drawing>
                  <wp:anchor distT="0" distB="0" distL="114300" distR="114300" simplePos="0" relativeHeight="251665920" behindDoc="0" locked="0" layoutInCell="0" allowOverlap="1" wp14:anchorId="18ADE817" wp14:editId="46319739">
                    <wp:simplePos x="0" y="0"/>
                    <wp:positionH relativeFrom="page">
                      <wp:posOffset>0</wp:posOffset>
                    </wp:positionH>
                    <wp:positionV relativeFrom="page">
                      <wp:posOffset>10229215</wp:posOffset>
                    </wp:positionV>
                    <wp:extent cx="7560945" cy="273050"/>
                    <wp:effectExtent l="0" t="0" r="0" b="12700"/>
                    <wp:wrapNone/>
                    <wp:docPr id="9" name="MSIPCMf3ce495388b9324aa24b426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F84D87" w14:textId="10442209" w:rsidR="003C4234" w:rsidRPr="003C4234" w:rsidRDefault="003C4234" w:rsidP="003C4234">
                                <w:pPr>
                                  <w:jc w:val="center"/>
                                  <w:rPr>
                                    <w:rFonts w:ascii="Calibri" w:hAnsi="Calibri" w:cs="Calibri"/>
                                    <w:color w:val="000000"/>
                                    <w:sz w:val="24"/>
                                  </w:rPr>
                                </w:pPr>
                                <w:r w:rsidRPr="003C423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ADE817" id="_x0000_t202" coordsize="21600,21600" o:spt="202" path="m,l,21600r21600,l21600,xe">
                    <v:stroke joinstyle="miter"/>
                    <v:path gradientshapeok="t" o:connecttype="rect"/>
                  </v:shapetype>
                  <v:shape id="MSIPCMf3ce495388b9324aa24b4267" o:spid="_x0000_s1028" type="#_x0000_t202" alt="{&quot;HashCode&quot;:-1264680268,&quot;Height&quot;:842.0,&quot;Width&quot;:595.0,&quot;Placement&quot;:&quot;Footer&quot;,&quot;Index&quot;:&quot;OddAndEven&quot;,&quot;Section&quot;:1,&quot;Top&quot;:0.0,&quot;Left&quot;:0.0}" style="position:absolute;margin-left:0;margin-top:805.45pt;width:595.35pt;height:21.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Pmk2TOzAgAASgUA&#10;AA4AAAAAAAAAAAAAAAAALgIAAGRycy9lMm9Eb2MueG1sUEsBAi0AFAAGAAgAAAAhABFyp37fAAAA&#10;CwEAAA8AAAAAAAAAAAAAAAAADQUAAGRycy9kb3ducmV2LnhtbFBLBQYAAAAABAAEAPMAAAAZBgAA&#10;AAA=&#10;" o:allowincell="f" filled="f" stroked="f" strokeweight=".5pt">
                    <v:fill o:detectmouseclick="t"/>
                    <v:textbox inset=",0,,0">
                      <w:txbxContent>
                        <w:p w14:paraId="52F84D87" w14:textId="10442209" w:rsidR="003C4234" w:rsidRPr="003C4234" w:rsidRDefault="003C4234" w:rsidP="003C4234">
                          <w:pPr>
                            <w:jc w:val="center"/>
                            <w:rPr>
                              <w:rFonts w:ascii="Calibri" w:hAnsi="Calibri" w:cs="Calibri"/>
                              <w:color w:val="000000"/>
                              <w:sz w:val="24"/>
                            </w:rPr>
                          </w:pPr>
                          <w:r w:rsidRPr="003C4234">
                            <w:rPr>
                              <w:rFonts w:ascii="Calibri" w:hAnsi="Calibri" w:cs="Calibri"/>
                              <w:color w:val="000000"/>
                              <w:sz w:val="24"/>
                            </w:rPr>
                            <w:t>OFFICIAL</w:t>
                          </w:r>
                        </w:p>
                      </w:txbxContent>
                    </v:textbox>
                    <w10:wrap anchorx="page" anchory="page"/>
                  </v:shape>
                </w:pict>
              </mc:Fallback>
            </mc:AlternateContent>
          </w:r>
          <w:r w:rsidR="00871215" w:rsidRPr="007A2B57">
            <w:rPr>
              <w:noProof/>
              <w:color w:val="auto"/>
            </w:rPr>
            <mc:AlternateContent>
              <mc:Choice Requires="wps">
                <w:drawing>
                  <wp:anchor distT="0" distB="0" distL="114300" distR="114300" simplePos="0" relativeHeight="251663872" behindDoc="0" locked="0" layoutInCell="0" allowOverlap="1" wp14:anchorId="30981810" wp14:editId="55136B29">
                    <wp:simplePos x="0" y="0"/>
                    <wp:positionH relativeFrom="page">
                      <wp:posOffset>0</wp:posOffset>
                    </wp:positionH>
                    <wp:positionV relativeFrom="page">
                      <wp:posOffset>10229215</wp:posOffset>
                    </wp:positionV>
                    <wp:extent cx="7560945" cy="273050"/>
                    <wp:effectExtent l="0" t="0" r="0" b="12700"/>
                    <wp:wrapNone/>
                    <wp:docPr id="49" name="MSIPCM6f864797913508ee3f81e1b3"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77E72E" w14:textId="1C342C57" w:rsidR="00871215" w:rsidRPr="0037427A" w:rsidRDefault="00871215" w:rsidP="0037427A">
                                <w:pPr>
                                  <w:jc w:val="center"/>
                                  <w:rPr>
                                    <w:rFonts w:ascii="Calibri" w:hAnsi="Calibri" w:cs="Calibri"/>
                                    <w:color w:val="000000"/>
                                    <w:sz w:val="24"/>
                                  </w:rPr>
                                </w:pPr>
                                <w:r w:rsidRPr="003742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981810" id="MSIPCM6f864797913508ee3f81e1b3" o:spid="_x0000_s1029" type="#_x0000_t202" alt="{&quot;HashCode&quot;:-1264680268,&quot;Height&quot;:842.0,&quot;Width&quot;:595.0,&quot;Placement&quot;:&quot;Footer&quot;,&quot;Index&quot;:&quot;OddAndEven&quot;,&quot;Section&quot;:3,&quot;Top&quot;:0.0,&quot;Left&quot;:0.0}" style="position:absolute;margin-left:0;margin-top:805.45pt;width:595.35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x6fh1tAIAAFIF&#10;AAAOAAAAAAAAAAAAAAAAAC4CAABkcnMvZTJvRG9jLnhtbFBLAQItABQABgAIAAAAIQARcqd+3wAA&#10;AAsBAAAPAAAAAAAAAAAAAAAAAA4FAABkcnMvZG93bnJldi54bWxQSwUGAAAAAAQABADzAAAAGgYA&#10;AAAA&#10;" o:allowincell="f" filled="f" stroked="f" strokeweight=".5pt">
                    <v:textbox inset=",0,,0">
                      <w:txbxContent>
                        <w:p w14:paraId="7E77E72E" w14:textId="1C342C57" w:rsidR="00871215" w:rsidRPr="0037427A" w:rsidRDefault="00871215" w:rsidP="0037427A">
                          <w:pPr>
                            <w:jc w:val="center"/>
                            <w:rPr>
                              <w:rFonts w:ascii="Calibri" w:hAnsi="Calibri" w:cs="Calibri"/>
                              <w:color w:val="000000"/>
                              <w:sz w:val="24"/>
                            </w:rPr>
                          </w:pPr>
                          <w:r w:rsidRPr="0037427A">
                            <w:rPr>
                              <w:rFonts w:ascii="Calibri" w:hAnsi="Calibri" w:cs="Calibri"/>
                              <w:color w:val="000000"/>
                              <w:sz w:val="24"/>
                            </w:rPr>
                            <w:t>OFFICIAL</w:t>
                          </w:r>
                        </w:p>
                      </w:txbxContent>
                    </v:textbox>
                    <w10:wrap anchorx="page" anchory="page"/>
                  </v:shape>
                </w:pict>
              </mc:Fallback>
            </mc:AlternateContent>
          </w:r>
          <w:r w:rsidR="00871215" w:rsidRPr="007A2B57">
            <w:rPr>
              <w:color w:val="auto"/>
            </w:rPr>
            <w:fldChar w:fldCharType="begin"/>
          </w:r>
          <w:r w:rsidR="00871215" w:rsidRPr="007A2B57">
            <w:rPr>
              <w:color w:val="auto"/>
            </w:rPr>
            <w:instrText xml:space="preserve"> PAGE   \* MERGEFORMAT </w:instrText>
          </w:r>
          <w:r w:rsidR="00871215" w:rsidRPr="007A2B57">
            <w:rPr>
              <w:color w:val="auto"/>
            </w:rPr>
            <w:fldChar w:fldCharType="separate"/>
          </w:r>
          <w:r w:rsidR="00871215" w:rsidRPr="007A2B57">
            <w:rPr>
              <w:noProof/>
              <w:color w:val="auto"/>
            </w:rPr>
            <w:t>2</w:t>
          </w:r>
          <w:r w:rsidR="00871215" w:rsidRPr="007A2B57">
            <w:rPr>
              <w:color w:val="auto"/>
            </w:rPr>
            <w:fldChar w:fldCharType="end"/>
          </w:r>
        </w:p>
      </w:tc>
      <w:tc>
        <w:tcPr>
          <w:tcW w:w="9071" w:type="dxa"/>
        </w:tcPr>
        <w:p w14:paraId="552A551F" w14:textId="483CCB77" w:rsidR="00871215" w:rsidRPr="007A2B57" w:rsidRDefault="00871215" w:rsidP="00810C40">
          <w:pPr>
            <w:pStyle w:val="FooterEven"/>
            <w:rPr>
              <w:rStyle w:val="Bold"/>
              <w:color w:val="auto"/>
            </w:rPr>
          </w:pPr>
          <w:r w:rsidRPr="007A2B57">
            <w:rPr>
              <w:rStyle w:val="Bold"/>
              <w:color w:val="auto"/>
            </w:rPr>
            <w:fldChar w:fldCharType="begin"/>
          </w:r>
          <w:r w:rsidRPr="007A2B57">
            <w:rPr>
              <w:rStyle w:val="Bold"/>
              <w:color w:val="auto"/>
            </w:rPr>
            <w:instrText xml:space="preserve"> DOCPROPERTY  xFooterTitle  \* MERGEFORMAT </w:instrText>
          </w:r>
          <w:r w:rsidRPr="007A2B57">
            <w:rPr>
              <w:rStyle w:val="Bold"/>
              <w:color w:val="auto"/>
            </w:rPr>
            <w:fldChar w:fldCharType="separate"/>
          </w:r>
          <w:r w:rsidRPr="007A2B57">
            <w:rPr>
              <w:rStyle w:val="Bold"/>
              <w:color w:val="auto"/>
            </w:rPr>
            <w:t>Weed management after fire</w:t>
          </w:r>
          <w:r w:rsidRPr="007A2B57">
            <w:rPr>
              <w:rStyle w:val="Bold"/>
              <w:color w:val="auto"/>
            </w:rPr>
            <w:fldChar w:fldCharType="end"/>
          </w:r>
        </w:p>
        <w:p w14:paraId="54107C33" w14:textId="129E47A6" w:rsidR="00871215" w:rsidRPr="007A2B57" w:rsidRDefault="00871215" w:rsidP="00810C40">
          <w:pPr>
            <w:pStyle w:val="FooterEven"/>
            <w:rPr>
              <w:color w:val="auto"/>
            </w:rPr>
          </w:pPr>
          <w:r w:rsidRPr="007A2B57">
            <w:rPr>
              <w:color w:val="auto"/>
            </w:rPr>
            <w:fldChar w:fldCharType="begin"/>
          </w:r>
          <w:r w:rsidRPr="007A2B57">
            <w:rPr>
              <w:color w:val="auto"/>
            </w:rPr>
            <w:instrText xml:space="preserve"> DOCPROPERTY  xFooterSubtitle  \* MERGEFORMAT </w:instrText>
          </w:r>
          <w:r w:rsidRPr="007A2B57">
            <w:rPr>
              <w:color w:val="auto"/>
            </w:rPr>
            <w:fldChar w:fldCharType="separate"/>
          </w:r>
          <w:r w:rsidRPr="007A2B57">
            <w:rPr>
              <w:color w:val="auto"/>
            </w:rPr>
            <w:t>Evaluation report of the 2020 webinar series</w:t>
          </w:r>
          <w:r w:rsidRPr="007A2B57">
            <w:rPr>
              <w:color w:val="auto"/>
            </w:rPr>
            <w:fldChar w:fldCharType="end"/>
          </w:r>
        </w:p>
      </w:tc>
    </w:tr>
  </w:tbl>
  <w:p w14:paraId="2C2E504A" w14:textId="582FF53B" w:rsidR="00871215" w:rsidRDefault="00871215" w:rsidP="005949B0">
    <w:pPr>
      <w:pStyle w:val="FooterEven"/>
    </w:pPr>
  </w:p>
  <w:p w14:paraId="07CAE826" w14:textId="77777777" w:rsidR="00871215" w:rsidRPr="00B5221E" w:rsidRDefault="00871215" w:rsidP="00B5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71215" w14:paraId="5C8BC2F6" w14:textId="77777777" w:rsidTr="00DD7238">
      <w:trPr>
        <w:trHeight w:val="397"/>
      </w:trPr>
      <w:tc>
        <w:tcPr>
          <w:tcW w:w="9071" w:type="dxa"/>
        </w:tcPr>
        <w:p w14:paraId="309006FE" w14:textId="6E5AF984" w:rsidR="00871215" w:rsidRDefault="003C4234" w:rsidP="00810C40">
          <w:pPr>
            <w:pStyle w:val="FooterOdd"/>
            <w:rPr>
              <w:rStyle w:val="Bold"/>
            </w:rPr>
          </w:pPr>
          <w:r>
            <w:rPr>
              <w:b/>
              <w:noProof/>
            </w:rPr>
            <mc:AlternateContent>
              <mc:Choice Requires="wps">
                <w:drawing>
                  <wp:anchor distT="0" distB="0" distL="114300" distR="114300" simplePos="0" relativeHeight="251664896" behindDoc="0" locked="0" layoutInCell="0" allowOverlap="1" wp14:anchorId="332332E4" wp14:editId="6C539B3C">
                    <wp:simplePos x="0" y="0"/>
                    <wp:positionH relativeFrom="page">
                      <wp:posOffset>0</wp:posOffset>
                    </wp:positionH>
                    <wp:positionV relativeFrom="page">
                      <wp:posOffset>10229215</wp:posOffset>
                    </wp:positionV>
                    <wp:extent cx="7560945" cy="273050"/>
                    <wp:effectExtent l="0" t="0" r="0" b="12700"/>
                    <wp:wrapNone/>
                    <wp:docPr id="7" name="MSIPCM589c4790907d131bcc732f1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29562" w14:textId="38636697" w:rsidR="003C4234" w:rsidRPr="003C4234" w:rsidRDefault="003C4234" w:rsidP="003C4234">
                                <w:pPr>
                                  <w:jc w:val="center"/>
                                  <w:rPr>
                                    <w:rFonts w:ascii="Calibri" w:hAnsi="Calibri" w:cs="Calibri"/>
                                    <w:color w:val="000000"/>
                                    <w:sz w:val="24"/>
                                  </w:rPr>
                                </w:pPr>
                                <w:r w:rsidRPr="003C423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2332E4" id="_x0000_t202" coordsize="21600,21600" o:spt="202" path="m,l,21600r21600,l21600,xe">
                    <v:stroke joinstyle="miter"/>
                    <v:path gradientshapeok="t" o:connecttype="rect"/>
                  </v:shapetype>
                  <v:shape id="MSIPCM589c4790907d131bcc732f1e" o:spid="_x0000_s1030"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zOkFrICAABO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3E529562" w14:textId="38636697" w:rsidR="003C4234" w:rsidRPr="003C4234" w:rsidRDefault="003C4234" w:rsidP="003C4234">
                          <w:pPr>
                            <w:jc w:val="center"/>
                            <w:rPr>
                              <w:rFonts w:ascii="Calibri" w:hAnsi="Calibri" w:cs="Calibri"/>
                              <w:color w:val="000000"/>
                              <w:sz w:val="24"/>
                            </w:rPr>
                          </w:pPr>
                          <w:r w:rsidRPr="003C4234">
                            <w:rPr>
                              <w:rFonts w:ascii="Calibri" w:hAnsi="Calibri" w:cs="Calibri"/>
                              <w:color w:val="000000"/>
                              <w:sz w:val="24"/>
                            </w:rPr>
                            <w:t>OFFICIAL</w:t>
                          </w:r>
                        </w:p>
                      </w:txbxContent>
                    </v:textbox>
                    <w10:wrap anchorx="page" anchory="page"/>
                  </v:shape>
                </w:pict>
              </mc:Fallback>
            </mc:AlternateContent>
          </w:r>
          <w:r w:rsidR="00871215">
            <w:rPr>
              <w:b/>
              <w:noProof/>
            </w:rPr>
            <mc:AlternateContent>
              <mc:Choice Requires="wps">
                <w:drawing>
                  <wp:anchor distT="0" distB="0" distL="114300" distR="114300" simplePos="0" relativeHeight="251661824" behindDoc="0" locked="0" layoutInCell="0" allowOverlap="1" wp14:anchorId="140956FD" wp14:editId="678A1616">
                    <wp:simplePos x="0" y="0"/>
                    <wp:positionH relativeFrom="page">
                      <wp:posOffset>0</wp:posOffset>
                    </wp:positionH>
                    <wp:positionV relativeFrom="page">
                      <wp:posOffset>10229215</wp:posOffset>
                    </wp:positionV>
                    <wp:extent cx="7560945" cy="273050"/>
                    <wp:effectExtent l="0" t="0" r="0" b="12700"/>
                    <wp:wrapNone/>
                    <wp:docPr id="46" name="MSIPCM72874a4ab8fe2dee94db9fda"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4F16D" w14:textId="223F28F4" w:rsidR="00871215" w:rsidRPr="0037427A" w:rsidRDefault="00871215" w:rsidP="0037427A">
                                <w:pPr>
                                  <w:jc w:val="center"/>
                                  <w:rPr>
                                    <w:rFonts w:ascii="Calibri" w:hAnsi="Calibri" w:cs="Calibri"/>
                                    <w:color w:val="000000"/>
                                    <w:sz w:val="24"/>
                                  </w:rPr>
                                </w:pPr>
                                <w:r w:rsidRPr="003742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0956FD" id="MSIPCM72874a4ab8fe2dee94db9fda" o:spid="_x0000_s1031"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NFV0wqzAgAATwUA&#10;AA4AAAAAAAAAAAAAAAAALgIAAGRycy9lMm9Eb2MueG1sUEsBAi0AFAAGAAgAAAAhABFyp37fAAAA&#10;CwEAAA8AAAAAAAAAAAAAAAAADQUAAGRycy9kb3ducmV2LnhtbFBLBQYAAAAABAAEAPMAAAAZBgAA&#10;AAA=&#10;" o:allowincell="f" filled="f" stroked="f" strokeweight=".5pt">
                    <v:textbox inset=",0,,0">
                      <w:txbxContent>
                        <w:p w14:paraId="56C4F16D" w14:textId="223F28F4" w:rsidR="00871215" w:rsidRPr="0037427A" w:rsidRDefault="00871215" w:rsidP="0037427A">
                          <w:pPr>
                            <w:jc w:val="center"/>
                            <w:rPr>
                              <w:rFonts w:ascii="Calibri" w:hAnsi="Calibri" w:cs="Calibri"/>
                              <w:color w:val="000000"/>
                              <w:sz w:val="24"/>
                            </w:rPr>
                          </w:pPr>
                          <w:r w:rsidRPr="0037427A">
                            <w:rPr>
                              <w:rFonts w:ascii="Calibri" w:hAnsi="Calibri" w:cs="Calibri"/>
                              <w:color w:val="000000"/>
                              <w:sz w:val="24"/>
                            </w:rPr>
                            <w:t>OFFICIAL</w:t>
                          </w:r>
                        </w:p>
                      </w:txbxContent>
                    </v:textbox>
                    <w10:wrap anchorx="page" anchory="page"/>
                  </v:shape>
                </w:pict>
              </mc:Fallback>
            </mc:AlternateContent>
          </w:r>
          <w:r w:rsidR="00871215">
            <w:rPr>
              <w:rStyle w:val="Bold"/>
            </w:rPr>
            <w:fldChar w:fldCharType="begin"/>
          </w:r>
          <w:r w:rsidR="00871215">
            <w:rPr>
              <w:rStyle w:val="Bold"/>
            </w:rPr>
            <w:instrText xml:space="preserve"> DOCPROPERTY  xFooterTitle  \* MERGEFORMAT </w:instrText>
          </w:r>
          <w:r w:rsidR="00871215">
            <w:rPr>
              <w:rStyle w:val="Bold"/>
            </w:rPr>
            <w:fldChar w:fldCharType="separate"/>
          </w:r>
          <w:r w:rsidR="00871215">
            <w:rPr>
              <w:rStyle w:val="Bold"/>
            </w:rPr>
            <w:t>Weed management after fire</w:t>
          </w:r>
          <w:r w:rsidR="00871215">
            <w:rPr>
              <w:rStyle w:val="Bold"/>
            </w:rPr>
            <w:fldChar w:fldCharType="end"/>
          </w:r>
        </w:p>
        <w:p w14:paraId="206904B5" w14:textId="5BE2B107" w:rsidR="00871215" w:rsidRPr="00CB1FB7" w:rsidRDefault="00FC0C4E" w:rsidP="00810C40">
          <w:pPr>
            <w:pStyle w:val="FooterOdd"/>
            <w:rPr>
              <w:b/>
            </w:rPr>
          </w:pPr>
          <w:r>
            <w:fldChar w:fldCharType="begin"/>
          </w:r>
          <w:r>
            <w:instrText xml:space="preserve"> DOCPROPERTY  xFooterSubtitle  \* MERGEFORMAT </w:instrText>
          </w:r>
          <w:r>
            <w:fldChar w:fldCharType="separate"/>
          </w:r>
          <w:r w:rsidR="00871215">
            <w:t>Evaluation report of the 2020 webinar series</w:t>
          </w:r>
          <w:r>
            <w:fldChar w:fldCharType="end"/>
          </w:r>
        </w:p>
      </w:tc>
      <w:tc>
        <w:tcPr>
          <w:tcW w:w="340" w:type="dxa"/>
        </w:tcPr>
        <w:p w14:paraId="77E663B3" w14:textId="77777777" w:rsidR="00871215" w:rsidRPr="007A2B57" w:rsidRDefault="00871215" w:rsidP="00D55628">
          <w:pPr>
            <w:pStyle w:val="FooterOddPageNumber"/>
            <w:rPr>
              <w:color w:val="auto"/>
            </w:rPr>
          </w:pPr>
          <w:r w:rsidRPr="007A2B57">
            <w:rPr>
              <w:color w:val="auto"/>
            </w:rPr>
            <w:fldChar w:fldCharType="begin"/>
          </w:r>
          <w:r w:rsidRPr="007A2B57">
            <w:rPr>
              <w:color w:val="auto"/>
            </w:rPr>
            <w:instrText xml:space="preserve"> PAGE   \* MERGEFORMAT </w:instrText>
          </w:r>
          <w:r w:rsidRPr="007A2B57">
            <w:rPr>
              <w:color w:val="auto"/>
            </w:rPr>
            <w:fldChar w:fldCharType="separate"/>
          </w:r>
          <w:r w:rsidRPr="007A2B57">
            <w:rPr>
              <w:noProof/>
              <w:color w:val="auto"/>
            </w:rPr>
            <w:t>3</w:t>
          </w:r>
          <w:r w:rsidRPr="007A2B57">
            <w:rPr>
              <w:color w:val="auto"/>
            </w:rPr>
            <w:fldChar w:fldCharType="end"/>
          </w:r>
        </w:p>
      </w:tc>
    </w:tr>
  </w:tbl>
  <w:p w14:paraId="78C337CC" w14:textId="1BCD3D2D" w:rsidR="00871215" w:rsidRDefault="00871215">
    <w:pPr>
      <w:pStyle w:val="Footer"/>
    </w:pPr>
  </w:p>
  <w:p w14:paraId="7440848B" w14:textId="77777777" w:rsidR="00871215" w:rsidRDefault="00871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F7922" w14:textId="7F117E73" w:rsidR="00871215" w:rsidRDefault="00871215">
    <w:pPr>
      <w:pStyle w:val="Footer"/>
    </w:pPr>
    <w:r>
      <w:rPr>
        <w:noProof/>
      </w:rPr>
      <mc:AlternateContent>
        <mc:Choice Requires="wps">
          <w:drawing>
            <wp:anchor distT="0" distB="0" distL="114300" distR="114300" simplePos="1" relativeHeight="251662848" behindDoc="0" locked="0" layoutInCell="0" allowOverlap="1" wp14:anchorId="5D2D03DA" wp14:editId="46C64B6D">
              <wp:simplePos x="0" y="10229453"/>
              <wp:positionH relativeFrom="page">
                <wp:posOffset>0</wp:posOffset>
              </wp:positionH>
              <wp:positionV relativeFrom="page">
                <wp:posOffset>10229215</wp:posOffset>
              </wp:positionV>
              <wp:extent cx="7560945" cy="273050"/>
              <wp:effectExtent l="0" t="0" r="0" b="12700"/>
              <wp:wrapNone/>
              <wp:docPr id="48" name="MSIPCM1b6f45ccbd67ccabd2bbdb15"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F3293" w14:textId="3B060D04" w:rsidR="00871215" w:rsidRPr="0037427A" w:rsidRDefault="00871215" w:rsidP="0037427A">
                          <w:pPr>
                            <w:jc w:val="center"/>
                            <w:rPr>
                              <w:rFonts w:ascii="Calibri" w:hAnsi="Calibri" w:cs="Calibri"/>
                              <w:color w:val="000000"/>
                              <w:sz w:val="24"/>
                            </w:rPr>
                          </w:pPr>
                          <w:r w:rsidRPr="003742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2D03DA" id="_x0000_t202" coordsize="21600,21600" o:spt="202" path="m,l,21600r21600,l21600,xe">
              <v:stroke joinstyle="miter"/>
              <v:path gradientshapeok="t" o:connecttype="rect"/>
            </v:shapetype>
            <v:shape id="MSIPCM1b6f45ccbd67ccabd2bbdb15" o:spid="_x0000_s1032" type="#_x0000_t202" alt="{&quot;HashCode&quot;:-1264680268,&quot;Height&quot;:842.0,&quot;Width&quot;:595.0,&quot;Placement&quot;:&quot;Footer&quot;,&quot;Index&quot;:&quot;FirstPage&quot;,&quot;Section&quot;:3,&quot;Top&quot;:0.0,&quot;Left&quot;:0.0}" style="position:absolute;margin-left:0;margin-top:805.4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FmmmxSzAgAAUQUA&#10;AA4AAAAAAAAAAAAAAAAALgIAAGRycy9lMm9Eb2MueG1sUEsBAi0AFAAGAAgAAAAhABFyp37fAAAA&#10;CwEAAA8AAAAAAAAAAAAAAAAADQUAAGRycy9kb3ducmV2LnhtbFBLBQYAAAAABAAEAPMAAAAZBgAA&#10;AAA=&#10;" o:allowincell="f" filled="f" stroked="f" strokeweight=".5pt">
              <v:textbox inset=",0,,0">
                <w:txbxContent>
                  <w:p w14:paraId="09EF3293" w14:textId="3B060D04" w:rsidR="00871215" w:rsidRPr="0037427A" w:rsidRDefault="00871215" w:rsidP="0037427A">
                    <w:pPr>
                      <w:jc w:val="center"/>
                      <w:rPr>
                        <w:rFonts w:ascii="Calibri" w:hAnsi="Calibri" w:cs="Calibri"/>
                        <w:color w:val="000000"/>
                        <w:sz w:val="24"/>
                      </w:rPr>
                    </w:pPr>
                    <w:r w:rsidRPr="0037427A">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6704" behindDoc="1" locked="1" layoutInCell="1" allowOverlap="1" wp14:anchorId="17A9BC80" wp14:editId="65B14B1F">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1AD7" w14:textId="31C74252" w:rsidR="00871215" w:rsidRPr="0001226A" w:rsidRDefault="0087121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BC80" id="Text Box 225" o:spid="_x0000_s1033"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7UDw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ToLtQPAgAA&#10;9AMAAA4AAAAAAAAAAAAAAAAALgIAAGRycy9lMm9Eb2MueG1sUEsBAi0AFAAGAAgAAAAhADTFRM7b&#10;AAAABgEAAA8AAAAAAAAAAAAAAAAAaQQAAGRycy9kb3ducmV2LnhtbFBLBQYAAAAABAAEAPMAAABx&#10;BQAAAAA=&#10;" filled="f" stroked="f">
              <v:textbox>
                <w:txbxContent>
                  <w:p w14:paraId="0AFC1AD7" w14:textId="31C74252" w:rsidR="00871215" w:rsidRPr="0001226A" w:rsidRDefault="0087121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B16F2F4" w14:textId="77777777" w:rsidR="00871215" w:rsidRDefault="008712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71215" w:rsidRPr="007A2B57" w14:paraId="68DE0688" w14:textId="77777777" w:rsidTr="00DD7238">
      <w:trPr>
        <w:trHeight w:val="397"/>
      </w:trPr>
      <w:tc>
        <w:tcPr>
          <w:tcW w:w="340" w:type="dxa"/>
        </w:tcPr>
        <w:p w14:paraId="2869C94E" w14:textId="2515278E" w:rsidR="00871215" w:rsidRPr="007A2B57" w:rsidRDefault="00871215" w:rsidP="006C52DE">
          <w:pPr>
            <w:pStyle w:val="FooterEvenPageNumber"/>
            <w:framePr w:wrap="auto" w:vAnchor="margin" w:hAnchor="text" w:yAlign="inline"/>
            <w:rPr>
              <w:color w:val="auto"/>
            </w:rPr>
          </w:pPr>
          <w:r w:rsidRPr="007A2B57">
            <w:rPr>
              <w:color w:val="auto"/>
            </w:rPr>
            <w:fldChar w:fldCharType="begin"/>
          </w:r>
          <w:r w:rsidRPr="007A2B57">
            <w:rPr>
              <w:color w:val="auto"/>
            </w:rPr>
            <w:instrText xml:space="preserve"> PAGE   \* MERGEFORMAT </w:instrText>
          </w:r>
          <w:r w:rsidRPr="007A2B57">
            <w:rPr>
              <w:color w:val="auto"/>
            </w:rPr>
            <w:fldChar w:fldCharType="separate"/>
          </w:r>
          <w:r w:rsidRPr="007A2B57">
            <w:rPr>
              <w:noProof/>
              <w:color w:val="auto"/>
            </w:rPr>
            <w:t>2</w:t>
          </w:r>
          <w:r w:rsidRPr="007A2B57">
            <w:rPr>
              <w:color w:val="auto"/>
            </w:rPr>
            <w:fldChar w:fldCharType="end"/>
          </w:r>
        </w:p>
      </w:tc>
      <w:tc>
        <w:tcPr>
          <w:tcW w:w="9071" w:type="dxa"/>
        </w:tcPr>
        <w:p w14:paraId="7D5C7A7E" w14:textId="0F692E9D" w:rsidR="00871215" w:rsidRPr="007A2B57" w:rsidRDefault="00871215" w:rsidP="00810C40">
          <w:pPr>
            <w:pStyle w:val="FooterEven"/>
            <w:rPr>
              <w:rStyle w:val="Bold"/>
              <w:color w:val="auto"/>
            </w:rPr>
          </w:pPr>
          <w:r w:rsidRPr="007A2B57">
            <w:rPr>
              <w:rStyle w:val="Bold"/>
              <w:color w:val="auto"/>
            </w:rPr>
            <w:fldChar w:fldCharType="begin"/>
          </w:r>
          <w:r w:rsidRPr="007A2B57">
            <w:rPr>
              <w:rStyle w:val="Bold"/>
              <w:color w:val="auto"/>
            </w:rPr>
            <w:instrText xml:space="preserve"> DOCPROPERTY  xFooterTitle  \* MERGEFORMAT </w:instrText>
          </w:r>
          <w:r w:rsidRPr="007A2B57">
            <w:rPr>
              <w:rStyle w:val="Bold"/>
              <w:color w:val="auto"/>
            </w:rPr>
            <w:fldChar w:fldCharType="separate"/>
          </w:r>
          <w:r w:rsidRPr="007A2B57">
            <w:rPr>
              <w:rStyle w:val="Bold"/>
              <w:color w:val="auto"/>
            </w:rPr>
            <w:t>Weed management after fire</w:t>
          </w:r>
          <w:r w:rsidRPr="007A2B57">
            <w:rPr>
              <w:rStyle w:val="Bold"/>
              <w:color w:val="auto"/>
            </w:rPr>
            <w:fldChar w:fldCharType="end"/>
          </w:r>
        </w:p>
        <w:p w14:paraId="5FD426B6" w14:textId="6BE37294" w:rsidR="00871215" w:rsidRPr="007A2B57" w:rsidRDefault="00871215" w:rsidP="00810C40">
          <w:pPr>
            <w:pStyle w:val="FooterEven"/>
            <w:rPr>
              <w:color w:val="auto"/>
            </w:rPr>
          </w:pPr>
          <w:r w:rsidRPr="007A2B57">
            <w:rPr>
              <w:color w:val="auto"/>
            </w:rPr>
            <w:fldChar w:fldCharType="begin"/>
          </w:r>
          <w:r w:rsidRPr="007A2B57">
            <w:rPr>
              <w:color w:val="auto"/>
            </w:rPr>
            <w:instrText xml:space="preserve"> DOCPROPERTY  xFooterSubtitle  \* MERGEFORMAT </w:instrText>
          </w:r>
          <w:r w:rsidRPr="007A2B57">
            <w:rPr>
              <w:color w:val="auto"/>
            </w:rPr>
            <w:fldChar w:fldCharType="separate"/>
          </w:r>
          <w:r w:rsidRPr="007A2B57">
            <w:rPr>
              <w:color w:val="auto"/>
            </w:rPr>
            <w:t>Evaluation report of the 2020 webinar series</w:t>
          </w:r>
          <w:r w:rsidRPr="007A2B57">
            <w:rPr>
              <w:color w:val="auto"/>
            </w:rPr>
            <w:fldChar w:fldCharType="end"/>
          </w:r>
        </w:p>
      </w:tc>
    </w:tr>
  </w:tbl>
  <w:p w14:paraId="28AD7742" w14:textId="4ADD661A" w:rsidR="00871215" w:rsidRDefault="00871215" w:rsidP="005949B0">
    <w:pPr>
      <w:pStyle w:val="FooterEven"/>
    </w:pPr>
  </w:p>
  <w:p w14:paraId="21C4EF60" w14:textId="77777777" w:rsidR="00871215" w:rsidRPr="00B5221E" w:rsidRDefault="00871215"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68250" w14:textId="77777777" w:rsidR="00FC0C4E" w:rsidRPr="008F5280" w:rsidRDefault="00FC0C4E" w:rsidP="008F5280">
      <w:pPr>
        <w:pStyle w:val="FootnoteSeparator"/>
      </w:pPr>
    </w:p>
  </w:footnote>
  <w:footnote w:type="continuationSeparator" w:id="0">
    <w:p w14:paraId="58CE3207" w14:textId="77777777" w:rsidR="00FC0C4E" w:rsidRDefault="00FC0C4E" w:rsidP="008F5280">
      <w:pPr>
        <w:pStyle w:val="FootnoteSeparator"/>
      </w:pPr>
    </w:p>
    <w:p w14:paraId="79620BE2" w14:textId="77777777" w:rsidR="00FC0C4E" w:rsidRDefault="00FC0C4E"/>
  </w:footnote>
  <w:footnote w:type="continuationNotice" w:id="1">
    <w:p w14:paraId="5488F287" w14:textId="77777777" w:rsidR="00FC0C4E" w:rsidRDefault="00FC0C4E" w:rsidP="00D55628"/>
    <w:p w14:paraId="24CD1117" w14:textId="77777777" w:rsidR="00FC0C4E" w:rsidRDefault="00FC0C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2F423" w14:textId="49032AB3" w:rsidR="00871215" w:rsidRDefault="00871215">
    <w:pPr>
      <w:pStyle w:val="Header"/>
    </w:pPr>
  </w:p>
  <w:p w14:paraId="57C76F71" w14:textId="77777777" w:rsidR="00871215" w:rsidRDefault="008712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36831" w14:textId="77777777" w:rsidR="00871215" w:rsidRDefault="00871215" w:rsidP="009C64FA">
    <w:pPr>
      <w:pStyle w:val="Header"/>
    </w:pPr>
  </w:p>
  <w:p w14:paraId="76211702" w14:textId="77777777" w:rsidR="00871215" w:rsidRPr="00393205" w:rsidRDefault="00871215"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3684E" w14:textId="77777777" w:rsidR="003C4234" w:rsidRDefault="003C42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B9A3B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C97658"/>
    <w:multiLevelType w:val="multilevel"/>
    <w:tmpl w:val="9C1A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37FE"/>
    <w:multiLevelType w:val="multilevel"/>
    <w:tmpl w:val="738079DC"/>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DB7E4E"/>
    <w:multiLevelType w:val="multilevel"/>
    <w:tmpl w:val="88B2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3910B8D"/>
    <w:multiLevelType w:val="multilevel"/>
    <w:tmpl w:val="BBA0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F314AC"/>
    <w:multiLevelType w:val="hybridMultilevel"/>
    <w:tmpl w:val="6A549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4C247D"/>
    <w:multiLevelType w:val="hybridMultilevel"/>
    <w:tmpl w:val="EB20E3FC"/>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6A745F"/>
    <w:multiLevelType w:val="multilevel"/>
    <w:tmpl w:val="7530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545EC4"/>
    <w:multiLevelType w:val="multilevel"/>
    <w:tmpl w:val="8326BAB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1922553"/>
    <w:multiLevelType w:val="multilevel"/>
    <w:tmpl w:val="13C8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5D960CF0"/>
    <w:multiLevelType w:val="multilevel"/>
    <w:tmpl w:val="3004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F967D1"/>
    <w:multiLevelType w:val="multilevel"/>
    <w:tmpl w:val="175C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6211E36"/>
    <w:multiLevelType w:val="multilevel"/>
    <w:tmpl w:val="75DE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FF65005"/>
    <w:multiLevelType w:val="multilevel"/>
    <w:tmpl w:val="4C60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5"/>
  </w:num>
  <w:num w:numId="3">
    <w:abstractNumId w:val="21"/>
  </w:num>
  <w:num w:numId="4">
    <w:abstractNumId w:val="28"/>
  </w:num>
  <w:num w:numId="5">
    <w:abstractNumId w:val="8"/>
  </w:num>
  <w:num w:numId="6">
    <w:abstractNumId w:val="4"/>
  </w:num>
  <w:num w:numId="7">
    <w:abstractNumId w:val="2"/>
  </w:num>
  <w:num w:numId="8">
    <w:abstractNumId w:val="26"/>
  </w:num>
  <w:num w:numId="9">
    <w:abstractNumId w:val="6"/>
  </w:num>
  <w:num w:numId="10">
    <w:abstractNumId w:val="11"/>
  </w:num>
  <w:num w:numId="11">
    <w:abstractNumId w:val="7"/>
  </w:num>
  <w:num w:numId="12">
    <w:abstractNumId w:val="15"/>
  </w:num>
  <w:num w:numId="13">
    <w:abstractNumId w:val="17"/>
  </w:num>
  <w:num w:numId="14">
    <w:abstractNumId w:val="29"/>
  </w:num>
  <w:num w:numId="15">
    <w:abstractNumId w:val="27"/>
  </w:num>
  <w:num w:numId="16">
    <w:abstractNumId w:val="9"/>
  </w:num>
  <w:num w:numId="17">
    <w:abstractNumId w:val="5"/>
  </w:num>
  <w:num w:numId="18">
    <w:abstractNumId w:val="12"/>
  </w:num>
  <w:num w:numId="19">
    <w:abstractNumId w:val="2"/>
  </w:num>
  <w:num w:numId="20">
    <w:abstractNumId w:val="16"/>
  </w:num>
  <w:num w:numId="21">
    <w:abstractNumId w:val="20"/>
  </w:num>
  <w:num w:numId="22">
    <w:abstractNumId w:val="10"/>
  </w:num>
  <w:num w:numId="23">
    <w:abstractNumId w:val="22"/>
  </w:num>
  <w:num w:numId="24">
    <w:abstractNumId w:val="1"/>
  </w:num>
  <w:num w:numId="25">
    <w:abstractNumId w:val="23"/>
  </w:num>
  <w:num w:numId="26">
    <w:abstractNumId w:val="2"/>
  </w:num>
  <w:num w:numId="27">
    <w:abstractNumId w:val="2"/>
  </w:num>
  <w:num w:numId="28">
    <w:abstractNumId w:val="2"/>
  </w:num>
  <w:num w:numId="29">
    <w:abstractNumId w:val="2"/>
  </w:num>
  <w:num w:numId="30">
    <w:abstractNumId w:val="0"/>
  </w:num>
  <w:num w:numId="3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2"/>
    <w:docVar w:name="ContentiousSubject" w:val="False"/>
    <w:docVar w:name="CoverCoBranded" w:val="False"/>
    <w:docVar w:name="CoverLayout" w:val="Multi"/>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False"/>
    <w:docVar w:name="TOCNew" w:val="True"/>
    <w:docVar w:name="Version" w:val="3"/>
  </w:docVars>
  <w:rsids>
    <w:rsidRoot w:val="008D4007"/>
    <w:rsid w:val="0000017F"/>
    <w:rsid w:val="00000279"/>
    <w:rsid w:val="000004BD"/>
    <w:rsid w:val="00000B7A"/>
    <w:rsid w:val="00000C89"/>
    <w:rsid w:val="00000FEB"/>
    <w:rsid w:val="000012BE"/>
    <w:rsid w:val="00001479"/>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18A"/>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949"/>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1F5"/>
    <w:rsid w:val="0003451C"/>
    <w:rsid w:val="000347BB"/>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3F0"/>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664"/>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023"/>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746"/>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2F0"/>
    <w:rsid w:val="00074430"/>
    <w:rsid w:val="00074A1F"/>
    <w:rsid w:val="00074C2B"/>
    <w:rsid w:val="000752AB"/>
    <w:rsid w:val="000752FC"/>
    <w:rsid w:val="000758E3"/>
    <w:rsid w:val="000767F1"/>
    <w:rsid w:val="00076B41"/>
    <w:rsid w:val="0008006E"/>
    <w:rsid w:val="000800B6"/>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56B"/>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160"/>
    <w:rsid w:val="000A1512"/>
    <w:rsid w:val="000A15E4"/>
    <w:rsid w:val="000A16B0"/>
    <w:rsid w:val="000A2315"/>
    <w:rsid w:val="000A28BD"/>
    <w:rsid w:val="000A2A90"/>
    <w:rsid w:val="000A2C62"/>
    <w:rsid w:val="000A2E96"/>
    <w:rsid w:val="000A30F9"/>
    <w:rsid w:val="000A3721"/>
    <w:rsid w:val="000A3841"/>
    <w:rsid w:val="000A3B01"/>
    <w:rsid w:val="000A4744"/>
    <w:rsid w:val="000A4A1F"/>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83"/>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CED"/>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2D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53F"/>
    <w:rsid w:val="000F376E"/>
    <w:rsid w:val="000F3993"/>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663"/>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58C"/>
    <w:rsid w:val="0012093F"/>
    <w:rsid w:val="001210F1"/>
    <w:rsid w:val="00121248"/>
    <w:rsid w:val="00121266"/>
    <w:rsid w:val="00121268"/>
    <w:rsid w:val="0012132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118"/>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3E83"/>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6CE"/>
    <w:rsid w:val="00172DA4"/>
    <w:rsid w:val="00173F6E"/>
    <w:rsid w:val="00174693"/>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3F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62C"/>
    <w:rsid w:val="00186ECA"/>
    <w:rsid w:val="00187062"/>
    <w:rsid w:val="00187485"/>
    <w:rsid w:val="00187860"/>
    <w:rsid w:val="00187A24"/>
    <w:rsid w:val="00190073"/>
    <w:rsid w:val="00190242"/>
    <w:rsid w:val="0019095F"/>
    <w:rsid w:val="001909AA"/>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303"/>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2FAF"/>
    <w:rsid w:val="001A37A6"/>
    <w:rsid w:val="001A3CD5"/>
    <w:rsid w:val="001A4197"/>
    <w:rsid w:val="001A45A0"/>
    <w:rsid w:val="001A4BB8"/>
    <w:rsid w:val="001A50A5"/>
    <w:rsid w:val="001A548E"/>
    <w:rsid w:val="001A5625"/>
    <w:rsid w:val="001A5E71"/>
    <w:rsid w:val="001A73CD"/>
    <w:rsid w:val="001A7616"/>
    <w:rsid w:val="001A788D"/>
    <w:rsid w:val="001A797B"/>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584"/>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052"/>
    <w:rsid w:val="001C5239"/>
    <w:rsid w:val="001C5501"/>
    <w:rsid w:val="001C58FF"/>
    <w:rsid w:val="001C591F"/>
    <w:rsid w:val="001C6344"/>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D64"/>
    <w:rsid w:val="001E1E96"/>
    <w:rsid w:val="001E24D4"/>
    <w:rsid w:val="001E25C4"/>
    <w:rsid w:val="001E2CED"/>
    <w:rsid w:val="001E2E6F"/>
    <w:rsid w:val="001E3511"/>
    <w:rsid w:val="001E3642"/>
    <w:rsid w:val="001E3DBD"/>
    <w:rsid w:val="001E4751"/>
    <w:rsid w:val="001E47C7"/>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E9F"/>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9F7"/>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2B4"/>
    <w:rsid w:val="0022236B"/>
    <w:rsid w:val="00222411"/>
    <w:rsid w:val="0022253A"/>
    <w:rsid w:val="00222ACC"/>
    <w:rsid w:val="00222D23"/>
    <w:rsid w:val="0022391E"/>
    <w:rsid w:val="00223B9B"/>
    <w:rsid w:val="00223E41"/>
    <w:rsid w:val="00223EC7"/>
    <w:rsid w:val="002240AD"/>
    <w:rsid w:val="00224180"/>
    <w:rsid w:val="002241F7"/>
    <w:rsid w:val="00224234"/>
    <w:rsid w:val="002242F0"/>
    <w:rsid w:val="0022452B"/>
    <w:rsid w:val="00224EDC"/>
    <w:rsid w:val="00224F1D"/>
    <w:rsid w:val="00225C74"/>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33C"/>
    <w:rsid w:val="00233827"/>
    <w:rsid w:val="00233EB7"/>
    <w:rsid w:val="00233F42"/>
    <w:rsid w:val="00234272"/>
    <w:rsid w:val="002347C3"/>
    <w:rsid w:val="00234809"/>
    <w:rsid w:val="00234856"/>
    <w:rsid w:val="00235450"/>
    <w:rsid w:val="00235670"/>
    <w:rsid w:val="002359C3"/>
    <w:rsid w:val="00235ABC"/>
    <w:rsid w:val="00235C2D"/>
    <w:rsid w:val="00235CBD"/>
    <w:rsid w:val="0023611C"/>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D6E"/>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971"/>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72"/>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76E"/>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87E96"/>
    <w:rsid w:val="00290136"/>
    <w:rsid w:val="002903D1"/>
    <w:rsid w:val="0029046B"/>
    <w:rsid w:val="002905D9"/>
    <w:rsid w:val="00290935"/>
    <w:rsid w:val="002913D6"/>
    <w:rsid w:val="00291497"/>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D93"/>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6CC"/>
    <w:rsid w:val="002D3B57"/>
    <w:rsid w:val="002D3F88"/>
    <w:rsid w:val="002D4193"/>
    <w:rsid w:val="002D4531"/>
    <w:rsid w:val="002D47E6"/>
    <w:rsid w:val="002D4AEF"/>
    <w:rsid w:val="002D4B67"/>
    <w:rsid w:val="002D517F"/>
    <w:rsid w:val="002D5353"/>
    <w:rsid w:val="002D5398"/>
    <w:rsid w:val="002D5584"/>
    <w:rsid w:val="002D5767"/>
    <w:rsid w:val="002D65F7"/>
    <w:rsid w:val="002D66F5"/>
    <w:rsid w:val="002D6A84"/>
    <w:rsid w:val="002D6B9C"/>
    <w:rsid w:val="002D6C05"/>
    <w:rsid w:val="002D70B7"/>
    <w:rsid w:val="002D7C22"/>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55E"/>
    <w:rsid w:val="002E6B7A"/>
    <w:rsid w:val="002E6DC0"/>
    <w:rsid w:val="002E7001"/>
    <w:rsid w:val="002E7991"/>
    <w:rsid w:val="002E7A32"/>
    <w:rsid w:val="002E7EE9"/>
    <w:rsid w:val="002F0A6E"/>
    <w:rsid w:val="002F0BF5"/>
    <w:rsid w:val="002F13C5"/>
    <w:rsid w:val="002F1ECC"/>
    <w:rsid w:val="002F25E9"/>
    <w:rsid w:val="002F3E23"/>
    <w:rsid w:val="002F4165"/>
    <w:rsid w:val="002F44C2"/>
    <w:rsid w:val="002F4916"/>
    <w:rsid w:val="002F4B98"/>
    <w:rsid w:val="002F4CE0"/>
    <w:rsid w:val="002F4FB6"/>
    <w:rsid w:val="002F5200"/>
    <w:rsid w:val="002F535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696"/>
    <w:rsid w:val="0034574D"/>
    <w:rsid w:val="00345B5F"/>
    <w:rsid w:val="003468F1"/>
    <w:rsid w:val="003469EE"/>
    <w:rsid w:val="00346B3F"/>
    <w:rsid w:val="00346F16"/>
    <w:rsid w:val="00346F99"/>
    <w:rsid w:val="0034750A"/>
    <w:rsid w:val="00347BA8"/>
    <w:rsid w:val="00350992"/>
    <w:rsid w:val="00350C48"/>
    <w:rsid w:val="00350E09"/>
    <w:rsid w:val="003511D3"/>
    <w:rsid w:val="0035136C"/>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67AE5"/>
    <w:rsid w:val="00370617"/>
    <w:rsid w:val="0037067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7A"/>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0BB5"/>
    <w:rsid w:val="003810BB"/>
    <w:rsid w:val="0038125D"/>
    <w:rsid w:val="00381327"/>
    <w:rsid w:val="00381337"/>
    <w:rsid w:val="00381D36"/>
    <w:rsid w:val="00382150"/>
    <w:rsid w:val="00382225"/>
    <w:rsid w:val="003823DC"/>
    <w:rsid w:val="0038300B"/>
    <w:rsid w:val="003832A8"/>
    <w:rsid w:val="003833EC"/>
    <w:rsid w:val="00383499"/>
    <w:rsid w:val="003839D3"/>
    <w:rsid w:val="00383D60"/>
    <w:rsid w:val="00383FA3"/>
    <w:rsid w:val="0038434D"/>
    <w:rsid w:val="003845A7"/>
    <w:rsid w:val="003846E5"/>
    <w:rsid w:val="00384753"/>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C8C"/>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197"/>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72A"/>
    <w:rsid w:val="003B5AD3"/>
    <w:rsid w:val="003B5DE9"/>
    <w:rsid w:val="003B5FA4"/>
    <w:rsid w:val="003B60B9"/>
    <w:rsid w:val="003B61E9"/>
    <w:rsid w:val="003B6345"/>
    <w:rsid w:val="003B6539"/>
    <w:rsid w:val="003B6F54"/>
    <w:rsid w:val="003B712E"/>
    <w:rsid w:val="003B735C"/>
    <w:rsid w:val="003B7430"/>
    <w:rsid w:val="003B77A3"/>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234"/>
    <w:rsid w:val="003C474B"/>
    <w:rsid w:val="003C5099"/>
    <w:rsid w:val="003C50AA"/>
    <w:rsid w:val="003C510E"/>
    <w:rsid w:val="003C5AF6"/>
    <w:rsid w:val="003C5C56"/>
    <w:rsid w:val="003C62D6"/>
    <w:rsid w:val="003C673F"/>
    <w:rsid w:val="003C6B7E"/>
    <w:rsid w:val="003C70FF"/>
    <w:rsid w:val="003C71FE"/>
    <w:rsid w:val="003C7453"/>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5EC"/>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D4C"/>
    <w:rsid w:val="00415FBA"/>
    <w:rsid w:val="004162D7"/>
    <w:rsid w:val="004166A0"/>
    <w:rsid w:val="0041692C"/>
    <w:rsid w:val="00416A93"/>
    <w:rsid w:val="00416AB6"/>
    <w:rsid w:val="00416BD8"/>
    <w:rsid w:val="004179D0"/>
    <w:rsid w:val="00417A6D"/>
    <w:rsid w:val="00417E4A"/>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571"/>
    <w:rsid w:val="004356E2"/>
    <w:rsid w:val="00435D9E"/>
    <w:rsid w:val="00436000"/>
    <w:rsid w:val="004361BB"/>
    <w:rsid w:val="00436277"/>
    <w:rsid w:val="00436A6D"/>
    <w:rsid w:val="00436BD5"/>
    <w:rsid w:val="00436FF9"/>
    <w:rsid w:val="004373A7"/>
    <w:rsid w:val="004374CC"/>
    <w:rsid w:val="0043764E"/>
    <w:rsid w:val="004377B9"/>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56F"/>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A89"/>
    <w:rsid w:val="00492C0D"/>
    <w:rsid w:val="00492CD9"/>
    <w:rsid w:val="00493ECE"/>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6667"/>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0E4"/>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7AF"/>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4E4"/>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618"/>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99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12"/>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267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2F0"/>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214"/>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3DF6"/>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46B"/>
    <w:rsid w:val="005D2885"/>
    <w:rsid w:val="005D395A"/>
    <w:rsid w:val="005D3E83"/>
    <w:rsid w:val="005D48A2"/>
    <w:rsid w:val="005D497A"/>
    <w:rsid w:val="005D4AA8"/>
    <w:rsid w:val="005D62B3"/>
    <w:rsid w:val="005D6CC9"/>
    <w:rsid w:val="005D764B"/>
    <w:rsid w:val="005D772E"/>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4E5D"/>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9A2"/>
    <w:rsid w:val="006262CF"/>
    <w:rsid w:val="006266D4"/>
    <w:rsid w:val="006266E1"/>
    <w:rsid w:val="006266FA"/>
    <w:rsid w:val="00627067"/>
    <w:rsid w:val="0062728C"/>
    <w:rsid w:val="006302E0"/>
    <w:rsid w:val="00630767"/>
    <w:rsid w:val="006307CD"/>
    <w:rsid w:val="006307D7"/>
    <w:rsid w:val="00630B0E"/>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2F42"/>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811"/>
    <w:rsid w:val="00655BFD"/>
    <w:rsid w:val="00655E3E"/>
    <w:rsid w:val="00655F1F"/>
    <w:rsid w:val="00655F4D"/>
    <w:rsid w:val="00656718"/>
    <w:rsid w:val="00656BAC"/>
    <w:rsid w:val="00657A05"/>
    <w:rsid w:val="006603A8"/>
    <w:rsid w:val="006603BD"/>
    <w:rsid w:val="00660830"/>
    <w:rsid w:val="00660AE9"/>
    <w:rsid w:val="00661178"/>
    <w:rsid w:val="006611EF"/>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5D6"/>
    <w:rsid w:val="00683AD9"/>
    <w:rsid w:val="00683D2E"/>
    <w:rsid w:val="00684177"/>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2C9E"/>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5A2"/>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351"/>
    <w:rsid w:val="006D04A7"/>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A5B"/>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CB6"/>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B72"/>
    <w:rsid w:val="006F4DE0"/>
    <w:rsid w:val="006F4FC1"/>
    <w:rsid w:val="006F536D"/>
    <w:rsid w:val="006F55BB"/>
    <w:rsid w:val="006F56E3"/>
    <w:rsid w:val="006F58AF"/>
    <w:rsid w:val="006F58D3"/>
    <w:rsid w:val="006F5EBE"/>
    <w:rsid w:val="006F5FFF"/>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664"/>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AF"/>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50B"/>
    <w:rsid w:val="0072260B"/>
    <w:rsid w:val="00722A0A"/>
    <w:rsid w:val="007230EC"/>
    <w:rsid w:val="00723379"/>
    <w:rsid w:val="007239D7"/>
    <w:rsid w:val="00723CAA"/>
    <w:rsid w:val="007244C5"/>
    <w:rsid w:val="00724536"/>
    <w:rsid w:val="007253F3"/>
    <w:rsid w:val="00725A00"/>
    <w:rsid w:val="00725BC7"/>
    <w:rsid w:val="007261D2"/>
    <w:rsid w:val="00726A4B"/>
    <w:rsid w:val="00726B50"/>
    <w:rsid w:val="00726E5A"/>
    <w:rsid w:val="00727294"/>
    <w:rsid w:val="00727346"/>
    <w:rsid w:val="0072771D"/>
    <w:rsid w:val="00727BF4"/>
    <w:rsid w:val="00727D59"/>
    <w:rsid w:val="007312FD"/>
    <w:rsid w:val="00731798"/>
    <w:rsid w:val="00731A16"/>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4CEF"/>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C35"/>
    <w:rsid w:val="00753E07"/>
    <w:rsid w:val="00753FA3"/>
    <w:rsid w:val="00754BEB"/>
    <w:rsid w:val="00754D6D"/>
    <w:rsid w:val="00754F62"/>
    <w:rsid w:val="007554C8"/>
    <w:rsid w:val="007554D1"/>
    <w:rsid w:val="00755955"/>
    <w:rsid w:val="00755B35"/>
    <w:rsid w:val="00755CC8"/>
    <w:rsid w:val="00755F55"/>
    <w:rsid w:val="00756497"/>
    <w:rsid w:val="00756552"/>
    <w:rsid w:val="00756F57"/>
    <w:rsid w:val="00756FFA"/>
    <w:rsid w:val="00757819"/>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18"/>
    <w:rsid w:val="0077186C"/>
    <w:rsid w:val="00771F80"/>
    <w:rsid w:val="0077215A"/>
    <w:rsid w:val="0077220B"/>
    <w:rsid w:val="00772910"/>
    <w:rsid w:val="00772A08"/>
    <w:rsid w:val="00772BA3"/>
    <w:rsid w:val="00772C6B"/>
    <w:rsid w:val="00772CAA"/>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0F6B"/>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DC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CC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B57"/>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6821"/>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80F"/>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0F8"/>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19A"/>
    <w:rsid w:val="007E16CC"/>
    <w:rsid w:val="007E1820"/>
    <w:rsid w:val="007E1919"/>
    <w:rsid w:val="007E1A24"/>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5A4"/>
    <w:rsid w:val="00800745"/>
    <w:rsid w:val="0080079F"/>
    <w:rsid w:val="00801416"/>
    <w:rsid w:val="00801F39"/>
    <w:rsid w:val="00802595"/>
    <w:rsid w:val="00802698"/>
    <w:rsid w:val="00802711"/>
    <w:rsid w:val="00802A6A"/>
    <w:rsid w:val="00802CD0"/>
    <w:rsid w:val="00802D08"/>
    <w:rsid w:val="00803081"/>
    <w:rsid w:val="008037C4"/>
    <w:rsid w:val="0080394D"/>
    <w:rsid w:val="00803E7F"/>
    <w:rsid w:val="00804202"/>
    <w:rsid w:val="0080475D"/>
    <w:rsid w:val="008049A7"/>
    <w:rsid w:val="00804B47"/>
    <w:rsid w:val="00805496"/>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239"/>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348"/>
    <w:rsid w:val="00823550"/>
    <w:rsid w:val="008236C5"/>
    <w:rsid w:val="00823F98"/>
    <w:rsid w:val="00824171"/>
    <w:rsid w:val="0082438E"/>
    <w:rsid w:val="00824E40"/>
    <w:rsid w:val="00824EDE"/>
    <w:rsid w:val="0082545D"/>
    <w:rsid w:val="00825489"/>
    <w:rsid w:val="00825C51"/>
    <w:rsid w:val="00825D71"/>
    <w:rsid w:val="00825DF1"/>
    <w:rsid w:val="00825F1C"/>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406"/>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215"/>
    <w:rsid w:val="008715CB"/>
    <w:rsid w:val="008721A0"/>
    <w:rsid w:val="008727CD"/>
    <w:rsid w:val="008727D8"/>
    <w:rsid w:val="00872ABD"/>
    <w:rsid w:val="00872B1F"/>
    <w:rsid w:val="008730AA"/>
    <w:rsid w:val="008732E8"/>
    <w:rsid w:val="008732FF"/>
    <w:rsid w:val="00873328"/>
    <w:rsid w:val="0087348D"/>
    <w:rsid w:val="00873EB9"/>
    <w:rsid w:val="008742AF"/>
    <w:rsid w:val="0087446B"/>
    <w:rsid w:val="00874B42"/>
    <w:rsid w:val="00874D8C"/>
    <w:rsid w:val="008759AC"/>
    <w:rsid w:val="00875A2E"/>
    <w:rsid w:val="00875CD3"/>
    <w:rsid w:val="008762A2"/>
    <w:rsid w:val="00876BC7"/>
    <w:rsid w:val="00876EAC"/>
    <w:rsid w:val="00877975"/>
    <w:rsid w:val="00877ACA"/>
    <w:rsid w:val="00880672"/>
    <w:rsid w:val="00880758"/>
    <w:rsid w:val="008811B0"/>
    <w:rsid w:val="008814CC"/>
    <w:rsid w:val="00881C82"/>
    <w:rsid w:val="00881F0A"/>
    <w:rsid w:val="00882A32"/>
    <w:rsid w:val="00883406"/>
    <w:rsid w:val="00883F73"/>
    <w:rsid w:val="0088426E"/>
    <w:rsid w:val="00884348"/>
    <w:rsid w:val="00884D2F"/>
    <w:rsid w:val="00884DA4"/>
    <w:rsid w:val="00884EAF"/>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80A"/>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2FCE"/>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2EC"/>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21"/>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240"/>
    <w:rsid w:val="008D165F"/>
    <w:rsid w:val="008D19A7"/>
    <w:rsid w:val="008D1C99"/>
    <w:rsid w:val="008D2349"/>
    <w:rsid w:val="008D26CC"/>
    <w:rsid w:val="008D30FD"/>
    <w:rsid w:val="008D3196"/>
    <w:rsid w:val="008D3324"/>
    <w:rsid w:val="008D3406"/>
    <w:rsid w:val="008D3726"/>
    <w:rsid w:val="008D3D69"/>
    <w:rsid w:val="008D4007"/>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750"/>
    <w:rsid w:val="008E6A3D"/>
    <w:rsid w:val="008E6B33"/>
    <w:rsid w:val="008E6D8A"/>
    <w:rsid w:val="008E77A1"/>
    <w:rsid w:val="008E78E9"/>
    <w:rsid w:val="008E7C9D"/>
    <w:rsid w:val="008F0445"/>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4A"/>
    <w:rsid w:val="008F51FC"/>
    <w:rsid w:val="008F5280"/>
    <w:rsid w:val="008F5A1D"/>
    <w:rsid w:val="008F5CA9"/>
    <w:rsid w:val="008F5FA4"/>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1F9A"/>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367"/>
    <w:rsid w:val="0093741E"/>
    <w:rsid w:val="009376D1"/>
    <w:rsid w:val="0094004F"/>
    <w:rsid w:val="009401D3"/>
    <w:rsid w:val="009404AB"/>
    <w:rsid w:val="00940702"/>
    <w:rsid w:val="009407C5"/>
    <w:rsid w:val="00940A91"/>
    <w:rsid w:val="00940AF7"/>
    <w:rsid w:val="0094155E"/>
    <w:rsid w:val="00941868"/>
    <w:rsid w:val="00941B9F"/>
    <w:rsid w:val="00942003"/>
    <w:rsid w:val="0094213D"/>
    <w:rsid w:val="0094228A"/>
    <w:rsid w:val="0094266F"/>
    <w:rsid w:val="0094287B"/>
    <w:rsid w:val="00942F07"/>
    <w:rsid w:val="00943105"/>
    <w:rsid w:val="00944072"/>
    <w:rsid w:val="009445E0"/>
    <w:rsid w:val="00944F33"/>
    <w:rsid w:val="00944FA0"/>
    <w:rsid w:val="0094513E"/>
    <w:rsid w:val="009453C9"/>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551"/>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060"/>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0B8"/>
    <w:rsid w:val="00976B89"/>
    <w:rsid w:val="00977318"/>
    <w:rsid w:val="0097757C"/>
    <w:rsid w:val="00977FB6"/>
    <w:rsid w:val="0098053B"/>
    <w:rsid w:val="0098069E"/>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DC8"/>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0A"/>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BF7"/>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6C4"/>
    <w:rsid w:val="009F08E5"/>
    <w:rsid w:val="009F0F39"/>
    <w:rsid w:val="009F1136"/>
    <w:rsid w:val="009F12E1"/>
    <w:rsid w:val="009F1401"/>
    <w:rsid w:val="009F1416"/>
    <w:rsid w:val="009F1986"/>
    <w:rsid w:val="009F20AA"/>
    <w:rsid w:val="009F216B"/>
    <w:rsid w:val="009F24FC"/>
    <w:rsid w:val="009F26D5"/>
    <w:rsid w:val="009F26F4"/>
    <w:rsid w:val="009F28C7"/>
    <w:rsid w:val="009F2912"/>
    <w:rsid w:val="009F2BC0"/>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394"/>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D14"/>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3A9"/>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3B"/>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2D9"/>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CAB"/>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622"/>
    <w:rsid w:val="00A76ABC"/>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ED6"/>
    <w:rsid w:val="00A842B9"/>
    <w:rsid w:val="00A84AB7"/>
    <w:rsid w:val="00A84FBB"/>
    <w:rsid w:val="00A85143"/>
    <w:rsid w:val="00A85F86"/>
    <w:rsid w:val="00A86220"/>
    <w:rsid w:val="00A86289"/>
    <w:rsid w:val="00A86369"/>
    <w:rsid w:val="00A8674C"/>
    <w:rsid w:val="00A86B00"/>
    <w:rsid w:val="00A87080"/>
    <w:rsid w:val="00A8747A"/>
    <w:rsid w:val="00A876D0"/>
    <w:rsid w:val="00A879BE"/>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243"/>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CAC"/>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68D"/>
    <w:rsid w:val="00AB6775"/>
    <w:rsid w:val="00AB75FC"/>
    <w:rsid w:val="00AB780B"/>
    <w:rsid w:val="00AB7F96"/>
    <w:rsid w:val="00AC0148"/>
    <w:rsid w:val="00AC0287"/>
    <w:rsid w:val="00AC034A"/>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67A"/>
    <w:rsid w:val="00AD1831"/>
    <w:rsid w:val="00AD18EE"/>
    <w:rsid w:val="00AD2747"/>
    <w:rsid w:val="00AD2C5E"/>
    <w:rsid w:val="00AD3037"/>
    <w:rsid w:val="00AD3296"/>
    <w:rsid w:val="00AD33BC"/>
    <w:rsid w:val="00AD391C"/>
    <w:rsid w:val="00AD4974"/>
    <w:rsid w:val="00AD49FA"/>
    <w:rsid w:val="00AD4A41"/>
    <w:rsid w:val="00AD4C26"/>
    <w:rsid w:val="00AD52BD"/>
    <w:rsid w:val="00AD5DB5"/>
    <w:rsid w:val="00AD67D6"/>
    <w:rsid w:val="00AD6B3E"/>
    <w:rsid w:val="00AD70E2"/>
    <w:rsid w:val="00AD7588"/>
    <w:rsid w:val="00AD7813"/>
    <w:rsid w:val="00AD7C28"/>
    <w:rsid w:val="00AD7C88"/>
    <w:rsid w:val="00AE0962"/>
    <w:rsid w:val="00AE09E7"/>
    <w:rsid w:val="00AE0A91"/>
    <w:rsid w:val="00AE0D9E"/>
    <w:rsid w:val="00AE0FCB"/>
    <w:rsid w:val="00AE1B7D"/>
    <w:rsid w:val="00AE1C38"/>
    <w:rsid w:val="00AE1D54"/>
    <w:rsid w:val="00AE2C29"/>
    <w:rsid w:val="00AE2FBA"/>
    <w:rsid w:val="00AE3242"/>
    <w:rsid w:val="00AE3298"/>
    <w:rsid w:val="00AE36B4"/>
    <w:rsid w:val="00AE382A"/>
    <w:rsid w:val="00AE38F7"/>
    <w:rsid w:val="00AE3CF0"/>
    <w:rsid w:val="00AE4098"/>
    <w:rsid w:val="00AE4226"/>
    <w:rsid w:val="00AE4A0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5B89"/>
    <w:rsid w:val="00AF666D"/>
    <w:rsid w:val="00AF6804"/>
    <w:rsid w:val="00AF6AA5"/>
    <w:rsid w:val="00AF6AB0"/>
    <w:rsid w:val="00AF6DE2"/>
    <w:rsid w:val="00AF6EA8"/>
    <w:rsid w:val="00AF7210"/>
    <w:rsid w:val="00AF72E1"/>
    <w:rsid w:val="00AF7582"/>
    <w:rsid w:val="00AF7AD9"/>
    <w:rsid w:val="00B003D5"/>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37"/>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3F8"/>
    <w:rsid w:val="00B3044D"/>
    <w:rsid w:val="00B3050B"/>
    <w:rsid w:val="00B306F6"/>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8DF"/>
    <w:rsid w:val="00B36FC7"/>
    <w:rsid w:val="00B37033"/>
    <w:rsid w:val="00B370F3"/>
    <w:rsid w:val="00B37A91"/>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4BF"/>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647"/>
    <w:rsid w:val="00B60C53"/>
    <w:rsid w:val="00B60DC1"/>
    <w:rsid w:val="00B60F9D"/>
    <w:rsid w:val="00B61772"/>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8BE"/>
    <w:rsid w:val="00B82A0A"/>
    <w:rsid w:val="00B82EA0"/>
    <w:rsid w:val="00B83024"/>
    <w:rsid w:val="00B836F9"/>
    <w:rsid w:val="00B83743"/>
    <w:rsid w:val="00B8374F"/>
    <w:rsid w:val="00B83BCF"/>
    <w:rsid w:val="00B83E0A"/>
    <w:rsid w:val="00B846D1"/>
    <w:rsid w:val="00B84996"/>
    <w:rsid w:val="00B8504C"/>
    <w:rsid w:val="00B862EF"/>
    <w:rsid w:val="00B86500"/>
    <w:rsid w:val="00B8691D"/>
    <w:rsid w:val="00B870F1"/>
    <w:rsid w:val="00B8751C"/>
    <w:rsid w:val="00B876CB"/>
    <w:rsid w:val="00B8775E"/>
    <w:rsid w:val="00B87CA2"/>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19"/>
    <w:rsid w:val="00BC3C04"/>
    <w:rsid w:val="00BC3F46"/>
    <w:rsid w:val="00BC4020"/>
    <w:rsid w:val="00BC49CD"/>
    <w:rsid w:val="00BC5478"/>
    <w:rsid w:val="00BC54EF"/>
    <w:rsid w:val="00BC5557"/>
    <w:rsid w:val="00BC559A"/>
    <w:rsid w:val="00BC5780"/>
    <w:rsid w:val="00BC58AE"/>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583"/>
    <w:rsid w:val="00BD16A2"/>
    <w:rsid w:val="00BD19B4"/>
    <w:rsid w:val="00BD1ADF"/>
    <w:rsid w:val="00BD1B1A"/>
    <w:rsid w:val="00BD1ED5"/>
    <w:rsid w:val="00BD1F97"/>
    <w:rsid w:val="00BD20A4"/>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90"/>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DD"/>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6C"/>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820"/>
    <w:rsid w:val="00C30987"/>
    <w:rsid w:val="00C30AFA"/>
    <w:rsid w:val="00C30B58"/>
    <w:rsid w:val="00C30D8E"/>
    <w:rsid w:val="00C30DEB"/>
    <w:rsid w:val="00C30E89"/>
    <w:rsid w:val="00C31358"/>
    <w:rsid w:val="00C31439"/>
    <w:rsid w:val="00C317EE"/>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C9A"/>
    <w:rsid w:val="00C35FAE"/>
    <w:rsid w:val="00C362EF"/>
    <w:rsid w:val="00C36605"/>
    <w:rsid w:val="00C36B01"/>
    <w:rsid w:val="00C36BCF"/>
    <w:rsid w:val="00C36C82"/>
    <w:rsid w:val="00C37BB6"/>
    <w:rsid w:val="00C37CE9"/>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74E"/>
    <w:rsid w:val="00C66956"/>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E6D"/>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92D"/>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3F68"/>
    <w:rsid w:val="00C94090"/>
    <w:rsid w:val="00C94437"/>
    <w:rsid w:val="00C949F5"/>
    <w:rsid w:val="00C94FBE"/>
    <w:rsid w:val="00C95433"/>
    <w:rsid w:val="00C955D1"/>
    <w:rsid w:val="00C95AB8"/>
    <w:rsid w:val="00C95F0C"/>
    <w:rsid w:val="00C96891"/>
    <w:rsid w:val="00C96993"/>
    <w:rsid w:val="00C96D6C"/>
    <w:rsid w:val="00C96ED9"/>
    <w:rsid w:val="00C96EE5"/>
    <w:rsid w:val="00C975A3"/>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9E9"/>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7C5"/>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6F9"/>
    <w:rsid w:val="00CE035E"/>
    <w:rsid w:val="00CE0C01"/>
    <w:rsid w:val="00CE0E36"/>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CFE"/>
    <w:rsid w:val="00CF2EBB"/>
    <w:rsid w:val="00CF3444"/>
    <w:rsid w:val="00CF3659"/>
    <w:rsid w:val="00CF3F6E"/>
    <w:rsid w:val="00CF4C20"/>
    <w:rsid w:val="00CF5159"/>
    <w:rsid w:val="00CF57B2"/>
    <w:rsid w:val="00CF5C35"/>
    <w:rsid w:val="00CF5C7A"/>
    <w:rsid w:val="00CF5CED"/>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9F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E3C"/>
    <w:rsid w:val="00D17F9A"/>
    <w:rsid w:val="00D2011A"/>
    <w:rsid w:val="00D2073F"/>
    <w:rsid w:val="00D20BB8"/>
    <w:rsid w:val="00D20BE1"/>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7F"/>
    <w:rsid w:val="00D3659C"/>
    <w:rsid w:val="00D3684F"/>
    <w:rsid w:val="00D3690B"/>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98"/>
    <w:rsid w:val="00D460F1"/>
    <w:rsid w:val="00D46251"/>
    <w:rsid w:val="00D468F2"/>
    <w:rsid w:val="00D472AF"/>
    <w:rsid w:val="00D4761C"/>
    <w:rsid w:val="00D47C8E"/>
    <w:rsid w:val="00D47FF7"/>
    <w:rsid w:val="00D500BD"/>
    <w:rsid w:val="00D503C0"/>
    <w:rsid w:val="00D50917"/>
    <w:rsid w:val="00D51001"/>
    <w:rsid w:val="00D519BB"/>
    <w:rsid w:val="00D519DC"/>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6C2C"/>
    <w:rsid w:val="00D56F3B"/>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0D7"/>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171"/>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0B8"/>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C77"/>
    <w:rsid w:val="00D86022"/>
    <w:rsid w:val="00D8613A"/>
    <w:rsid w:val="00D862B0"/>
    <w:rsid w:val="00D86B2E"/>
    <w:rsid w:val="00D86BBA"/>
    <w:rsid w:val="00D86DB1"/>
    <w:rsid w:val="00D872C1"/>
    <w:rsid w:val="00D874AE"/>
    <w:rsid w:val="00D87830"/>
    <w:rsid w:val="00D87866"/>
    <w:rsid w:val="00D87A96"/>
    <w:rsid w:val="00D87E3C"/>
    <w:rsid w:val="00D87EAA"/>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3ED7"/>
    <w:rsid w:val="00DA41DF"/>
    <w:rsid w:val="00DA42A8"/>
    <w:rsid w:val="00DA49C5"/>
    <w:rsid w:val="00DA4A20"/>
    <w:rsid w:val="00DA4F0F"/>
    <w:rsid w:val="00DA5902"/>
    <w:rsid w:val="00DA6459"/>
    <w:rsid w:val="00DA64FC"/>
    <w:rsid w:val="00DA6961"/>
    <w:rsid w:val="00DA6A1D"/>
    <w:rsid w:val="00DA6F2A"/>
    <w:rsid w:val="00DA70A2"/>
    <w:rsid w:val="00DA726C"/>
    <w:rsid w:val="00DA75D8"/>
    <w:rsid w:val="00DA7A0F"/>
    <w:rsid w:val="00DA7A4B"/>
    <w:rsid w:val="00DA7ACC"/>
    <w:rsid w:val="00DB03AA"/>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4E4"/>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1D9"/>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88D"/>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BF7"/>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4DF"/>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0A"/>
    <w:rsid w:val="00E251A2"/>
    <w:rsid w:val="00E25286"/>
    <w:rsid w:val="00E254E5"/>
    <w:rsid w:val="00E254F5"/>
    <w:rsid w:val="00E25896"/>
    <w:rsid w:val="00E25B36"/>
    <w:rsid w:val="00E25BCE"/>
    <w:rsid w:val="00E26562"/>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00"/>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AEC"/>
    <w:rsid w:val="00E62D73"/>
    <w:rsid w:val="00E62E11"/>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3B42"/>
    <w:rsid w:val="00E74013"/>
    <w:rsid w:val="00E741AB"/>
    <w:rsid w:val="00E743A9"/>
    <w:rsid w:val="00E74A3E"/>
    <w:rsid w:val="00E74C1E"/>
    <w:rsid w:val="00E74CBF"/>
    <w:rsid w:val="00E74FC7"/>
    <w:rsid w:val="00E75FFA"/>
    <w:rsid w:val="00E76018"/>
    <w:rsid w:val="00E764C6"/>
    <w:rsid w:val="00E776DD"/>
    <w:rsid w:val="00E77C7F"/>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37E"/>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A96"/>
    <w:rsid w:val="00EC057F"/>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1D"/>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444"/>
    <w:rsid w:val="00EF6562"/>
    <w:rsid w:val="00EF682B"/>
    <w:rsid w:val="00EF692B"/>
    <w:rsid w:val="00EF7A5F"/>
    <w:rsid w:val="00F004EB"/>
    <w:rsid w:val="00F00518"/>
    <w:rsid w:val="00F0072E"/>
    <w:rsid w:val="00F009B0"/>
    <w:rsid w:val="00F01211"/>
    <w:rsid w:val="00F016CC"/>
    <w:rsid w:val="00F018EC"/>
    <w:rsid w:val="00F01E57"/>
    <w:rsid w:val="00F01F96"/>
    <w:rsid w:val="00F028BC"/>
    <w:rsid w:val="00F028E1"/>
    <w:rsid w:val="00F0291E"/>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07C68"/>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672"/>
    <w:rsid w:val="00F368D7"/>
    <w:rsid w:val="00F36A4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B83"/>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46F"/>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0E70"/>
    <w:rsid w:val="00F8149A"/>
    <w:rsid w:val="00F816B7"/>
    <w:rsid w:val="00F8178C"/>
    <w:rsid w:val="00F81C1E"/>
    <w:rsid w:val="00F81E14"/>
    <w:rsid w:val="00F81F9F"/>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7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0C4E"/>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55D"/>
    <w:rsid w:val="00FD5F8B"/>
    <w:rsid w:val="00FD61E3"/>
    <w:rsid w:val="00FD6751"/>
    <w:rsid w:val="00FD6D64"/>
    <w:rsid w:val="00FD701C"/>
    <w:rsid w:val="00FD76D9"/>
    <w:rsid w:val="00FD78CB"/>
    <w:rsid w:val="00FD7DCF"/>
    <w:rsid w:val="00FD7F1A"/>
    <w:rsid w:val="00FE00DF"/>
    <w:rsid w:val="00FE01E9"/>
    <w:rsid w:val="00FE0576"/>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0ED8"/>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363D7769"/>
  <w15:docId w15:val="{F73F578E-2E84-4D36-A0BB-094DE3BAB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D4007"/>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1343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1343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21343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1343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styleId="HTMLCite">
    <w:name w:val="HTML Cite"/>
    <w:basedOn w:val="DefaultParagraphFont"/>
    <w:uiPriority w:val="99"/>
    <w:semiHidden/>
    <w:unhideWhenUsed/>
    <w:rsid w:val="00A93243"/>
    <w:rPr>
      <w:i/>
      <w:iCs/>
    </w:rPr>
  </w:style>
  <w:style w:type="paragraph" w:styleId="TOC9">
    <w:name w:val="toc 9"/>
    <w:basedOn w:val="Normal"/>
    <w:next w:val="Normal"/>
    <w:autoRedefine/>
    <w:uiPriority w:val="39"/>
    <w:unhideWhenUsed/>
    <w:rsid w:val="002D4AEF"/>
    <w:pPr>
      <w:spacing w:after="100" w:line="259" w:lineRule="auto"/>
      <w:ind w:left="1760"/>
    </w:pPr>
    <w:rPr>
      <w:rFonts w:eastAsiaTheme="minorEastAsia" w:cstheme="minorBidi"/>
      <w:color w:val="auto"/>
      <w:sz w:val="22"/>
      <w:szCs w:val="22"/>
    </w:rPr>
  </w:style>
  <w:style w:type="character" w:styleId="Emphasis">
    <w:name w:val="Emphasis"/>
    <w:basedOn w:val="DefaultParagraphFont"/>
    <w:uiPriority w:val="20"/>
    <w:qFormat/>
    <w:rsid w:val="00D460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5020">
      <w:bodyDiv w:val="1"/>
      <w:marLeft w:val="0"/>
      <w:marRight w:val="0"/>
      <w:marTop w:val="0"/>
      <w:marBottom w:val="0"/>
      <w:divBdr>
        <w:top w:val="none" w:sz="0" w:space="0" w:color="auto"/>
        <w:left w:val="none" w:sz="0" w:space="0" w:color="auto"/>
        <w:bottom w:val="none" w:sz="0" w:space="0" w:color="auto"/>
        <w:right w:val="none" w:sz="0" w:space="0" w:color="auto"/>
      </w:divBdr>
      <w:divsChild>
        <w:div w:id="1346664460">
          <w:marLeft w:val="0"/>
          <w:marRight w:val="0"/>
          <w:marTop w:val="0"/>
          <w:marBottom w:val="0"/>
          <w:divBdr>
            <w:top w:val="none" w:sz="0" w:space="0" w:color="auto"/>
            <w:left w:val="none" w:sz="0" w:space="0" w:color="auto"/>
            <w:bottom w:val="none" w:sz="0" w:space="0" w:color="auto"/>
            <w:right w:val="none" w:sz="0" w:space="0" w:color="auto"/>
          </w:divBdr>
        </w:div>
      </w:divsChild>
    </w:div>
    <w:div w:id="60568464">
      <w:bodyDiv w:val="1"/>
      <w:marLeft w:val="0"/>
      <w:marRight w:val="0"/>
      <w:marTop w:val="0"/>
      <w:marBottom w:val="0"/>
      <w:divBdr>
        <w:top w:val="none" w:sz="0" w:space="0" w:color="auto"/>
        <w:left w:val="none" w:sz="0" w:space="0" w:color="auto"/>
        <w:bottom w:val="none" w:sz="0" w:space="0" w:color="auto"/>
        <w:right w:val="none" w:sz="0" w:space="0" w:color="auto"/>
      </w:divBdr>
    </w:div>
    <w:div w:id="65420578">
      <w:bodyDiv w:val="1"/>
      <w:marLeft w:val="0"/>
      <w:marRight w:val="0"/>
      <w:marTop w:val="0"/>
      <w:marBottom w:val="0"/>
      <w:divBdr>
        <w:top w:val="none" w:sz="0" w:space="0" w:color="auto"/>
        <w:left w:val="none" w:sz="0" w:space="0" w:color="auto"/>
        <w:bottom w:val="none" w:sz="0" w:space="0" w:color="auto"/>
        <w:right w:val="none" w:sz="0" w:space="0" w:color="auto"/>
      </w:divBdr>
      <w:divsChild>
        <w:div w:id="70394525">
          <w:marLeft w:val="0"/>
          <w:marRight w:val="0"/>
          <w:marTop w:val="0"/>
          <w:marBottom w:val="0"/>
          <w:divBdr>
            <w:top w:val="none" w:sz="0" w:space="0" w:color="auto"/>
            <w:left w:val="none" w:sz="0" w:space="0" w:color="auto"/>
            <w:bottom w:val="none" w:sz="0" w:space="0" w:color="auto"/>
            <w:right w:val="none" w:sz="0" w:space="0" w:color="auto"/>
          </w:divBdr>
          <w:divsChild>
            <w:div w:id="1392388419">
              <w:marLeft w:val="0"/>
              <w:marRight w:val="0"/>
              <w:marTop w:val="0"/>
              <w:marBottom w:val="0"/>
              <w:divBdr>
                <w:top w:val="none" w:sz="0" w:space="0" w:color="auto"/>
                <w:left w:val="none" w:sz="0" w:space="0" w:color="auto"/>
                <w:bottom w:val="none" w:sz="0" w:space="0" w:color="auto"/>
                <w:right w:val="none" w:sz="0" w:space="0" w:color="auto"/>
              </w:divBdr>
              <w:divsChild>
                <w:div w:id="18580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6421">
      <w:bodyDiv w:val="1"/>
      <w:marLeft w:val="0"/>
      <w:marRight w:val="0"/>
      <w:marTop w:val="0"/>
      <w:marBottom w:val="0"/>
      <w:divBdr>
        <w:top w:val="none" w:sz="0" w:space="0" w:color="auto"/>
        <w:left w:val="none" w:sz="0" w:space="0" w:color="auto"/>
        <w:bottom w:val="none" w:sz="0" w:space="0" w:color="auto"/>
        <w:right w:val="none" w:sz="0" w:space="0" w:color="auto"/>
      </w:divBdr>
    </w:div>
    <w:div w:id="92214483">
      <w:bodyDiv w:val="1"/>
      <w:marLeft w:val="0"/>
      <w:marRight w:val="0"/>
      <w:marTop w:val="0"/>
      <w:marBottom w:val="0"/>
      <w:divBdr>
        <w:top w:val="none" w:sz="0" w:space="0" w:color="auto"/>
        <w:left w:val="none" w:sz="0" w:space="0" w:color="auto"/>
        <w:bottom w:val="none" w:sz="0" w:space="0" w:color="auto"/>
        <w:right w:val="none" w:sz="0" w:space="0" w:color="auto"/>
      </w:divBdr>
    </w:div>
    <w:div w:id="95370284">
      <w:bodyDiv w:val="1"/>
      <w:marLeft w:val="0"/>
      <w:marRight w:val="0"/>
      <w:marTop w:val="0"/>
      <w:marBottom w:val="0"/>
      <w:divBdr>
        <w:top w:val="none" w:sz="0" w:space="0" w:color="auto"/>
        <w:left w:val="none" w:sz="0" w:space="0" w:color="auto"/>
        <w:bottom w:val="none" w:sz="0" w:space="0" w:color="auto"/>
        <w:right w:val="none" w:sz="0" w:space="0" w:color="auto"/>
      </w:divBdr>
    </w:div>
    <w:div w:id="119345476">
      <w:bodyDiv w:val="1"/>
      <w:marLeft w:val="0"/>
      <w:marRight w:val="0"/>
      <w:marTop w:val="0"/>
      <w:marBottom w:val="0"/>
      <w:divBdr>
        <w:top w:val="none" w:sz="0" w:space="0" w:color="auto"/>
        <w:left w:val="none" w:sz="0" w:space="0" w:color="auto"/>
        <w:bottom w:val="none" w:sz="0" w:space="0" w:color="auto"/>
        <w:right w:val="none" w:sz="0" w:space="0" w:color="auto"/>
      </w:divBdr>
    </w:div>
    <w:div w:id="125202627">
      <w:bodyDiv w:val="1"/>
      <w:marLeft w:val="0"/>
      <w:marRight w:val="0"/>
      <w:marTop w:val="0"/>
      <w:marBottom w:val="0"/>
      <w:divBdr>
        <w:top w:val="none" w:sz="0" w:space="0" w:color="auto"/>
        <w:left w:val="none" w:sz="0" w:space="0" w:color="auto"/>
        <w:bottom w:val="none" w:sz="0" w:space="0" w:color="auto"/>
        <w:right w:val="none" w:sz="0" w:space="0" w:color="auto"/>
      </w:divBdr>
      <w:divsChild>
        <w:div w:id="1184516788">
          <w:marLeft w:val="0"/>
          <w:marRight w:val="0"/>
          <w:marTop w:val="0"/>
          <w:marBottom w:val="0"/>
          <w:divBdr>
            <w:top w:val="none" w:sz="0" w:space="0" w:color="auto"/>
            <w:left w:val="none" w:sz="0" w:space="0" w:color="auto"/>
            <w:bottom w:val="none" w:sz="0" w:space="0" w:color="auto"/>
            <w:right w:val="none" w:sz="0" w:space="0" w:color="auto"/>
          </w:divBdr>
        </w:div>
      </w:divsChild>
    </w:div>
    <w:div w:id="133833888">
      <w:bodyDiv w:val="1"/>
      <w:marLeft w:val="0"/>
      <w:marRight w:val="0"/>
      <w:marTop w:val="0"/>
      <w:marBottom w:val="0"/>
      <w:divBdr>
        <w:top w:val="none" w:sz="0" w:space="0" w:color="auto"/>
        <w:left w:val="none" w:sz="0" w:space="0" w:color="auto"/>
        <w:bottom w:val="none" w:sz="0" w:space="0" w:color="auto"/>
        <w:right w:val="none" w:sz="0" w:space="0" w:color="auto"/>
      </w:divBdr>
      <w:divsChild>
        <w:div w:id="829634818">
          <w:marLeft w:val="0"/>
          <w:marRight w:val="0"/>
          <w:marTop w:val="0"/>
          <w:marBottom w:val="0"/>
          <w:divBdr>
            <w:top w:val="none" w:sz="0" w:space="0" w:color="auto"/>
            <w:left w:val="none" w:sz="0" w:space="0" w:color="auto"/>
            <w:bottom w:val="none" w:sz="0" w:space="0" w:color="auto"/>
            <w:right w:val="none" w:sz="0" w:space="0" w:color="auto"/>
          </w:divBdr>
        </w:div>
      </w:divsChild>
    </w:div>
    <w:div w:id="141587423">
      <w:bodyDiv w:val="1"/>
      <w:marLeft w:val="0"/>
      <w:marRight w:val="0"/>
      <w:marTop w:val="0"/>
      <w:marBottom w:val="0"/>
      <w:divBdr>
        <w:top w:val="none" w:sz="0" w:space="0" w:color="auto"/>
        <w:left w:val="none" w:sz="0" w:space="0" w:color="auto"/>
        <w:bottom w:val="none" w:sz="0" w:space="0" w:color="auto"/>
        <w:right w:val="none" w:sz="0" w:space="0" w:color="auto"/>
      </w:divBdr>
      <w:divsChild>
        <w:div w:id="437144231">
          <w:marLeft w:val="0"/>
          <w:marRight w:val="0"/>
          <w:marTop w:val="0"/>
          <w:marBottom w:val="0"/>
          <w:divBdr>
            <w:top w:val="none" w:sz="0" w:space="0" w:color="auto"/>
            <w:left w:val="none" w:sz="0" w:space="0" w:color="auto"/>
            <w:bottom w:val="none" w:sz="0" w:space="0" w:color="auto"/>
            <w:right w:val="none" w:sz="0" w:space="0" w:color="auto"/>
          </w:divBdr>
        </w:div>
      </w:divsChild>
    </w:div>
    <w:div w:id="159002775">
      <w:bodyDiv w:val="1"/>
      <w:marLeft w:val="0"/>
      <w:marRight w:val="0"/>
      <w:marTop w:val="0"/>
      <w:marBottom w:val="0"/>
      <w:divBdr>
        <w:top w:val="none" w:sz="0" w:space="0" w:color="auto"/>
        <w:left w:val="none" w:sz="0" w:space="0" w:color="auto"/>
        <w:bottom w:val="none" w:sz="0" w:space="0" w:color="auto"/>
        <w:right w:val="none" w:sz="0" w:space="0" w:color="auto"/>
      </w:divBdr>
      <w:divsChild>
        <w:div w:id="22290908">
          <w:marLeft w:val="0"/>
          <w:marRight w:val="0"/>
          <w:marTop w:val="0"/>
          <w:marBottom w:val="0"/>
          <w:divBdr>
            <w:top w:val="none" w:sz="0" w:space="0" w:color="auto"/>
            <w:left w:val="none" w:sz="0" w:space="0" w:color="auto"/>
            <w:bottom w:val="none" w:sz="0" w:space="0" w:color="auto"/>
            <w:right w:val="none" w:sz="0" w:space="0" w:color="auto"/>
          </w:divBdr>
        </w:div>
      </w:divsChild>
    </w:div>
    <w:div w:id="233127100">
      <w:bodyDiv w:val="1"/>
      <w:marLeft w:val="0"/>
      <w:marRight w:val="0"/>
      <w:marTop w:val="0"/>
      <w:marBottom w:val="0"/>
      <w:divBdr>
        <w:top w:val="none" w:sz="0" w:space="0" w:color="auto"/>
        <w:left w:val="none" w:sz="0" w:space="0" w:color="auto"/>
        <w:bottom w:val="none" w:sz="0" w:space="0" w:color="auto"/>
        <w:right w:val="none" w:sz="0" w:space="0" w:color="auto"/>
      </w:divBdr>
    </w:div>
    <w:div w:id="263730447">
      <w:bodyDiv w:val="1"/>
      <w:marLeft w:val="0"/>
      <w:marRight w:val="0"/>
      <w:marTop w:val="0"/>
      <w:marBottom w:val="0"/>
      <w:divBdr>
        <w:top w:val="none" w:sz="0" w:space="0" w:color="auto"/>
        <w:left w:val="none" w:sz="0" w:space="0" w:color="auto"/>
        <w:bottom w:val="none" w:sz="0" w:space="0" w:color="auto"/>
        <w:right w:val="none" w:sz="0" w:space="0" w:color="auto"/>
      </w:divBdr>
      <w:divsChild>
        <w:div w:id="82579444">
          <w:marLeft w:val="0"/>
          <w:marRight w:val="0"/>
          <w:marTop w:val="0"/>
          <w:marBottom w:val="0"/>
          <w:divBdr>
            <w:top w:val="none" w:sz="0" w:space="0" w:color="auto"/>
            <w:left w:val="none" w:sz="0" w:space="0" w:color="auto"/>
            <w:bottom w:val="none" w:sz="0" w:space="0" w:color="auto"/>
            <w:right w:val="none" w:sz="0" w:space="0" w:color="auto"/>
          </w:divBdr>
          <w:divsChild>
            <w:div w:id="800271984">
              <w:marLeft w:val="0"/>
              <w:marRight w:val="0"/>
              <w:marTop w:val="0"/>
              <w:marBottom w:val="0"/>
              <w:divBdr>
                <w:top w:val="none" w:sz="0" w:space="0" w:color="auto"/>
                <w:left w:val="none" w:sz="0" w:space="0" w:color="auto"/>
                <w:bottom w:val="none" w:sz="0" w:space="0" w:color="auto"/>
                <w:right w:val="none" w:sz="0" w:space="0" w:color="auto"/>
              </w:divBdr>
              <w:divsChild>
                <w:div w:id="187087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32109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79599493">
      <w:bodyDiv w:val="1"/>
      <w:marLeft w:val="0"/>
      <w:marRight w:val="0"/>
      <w:marTop w:val="0"/>
      <w:marBottom w:val="0"/>
      <w:divBdr>
        <w:top w:val="none" w:sz="0" w:space="0" w:color="auto"/>
        <w:left w:val="none" w:sz="0" w:space="0" w:color="auto"/>
        <w:bottom w:val="none" w:sz="0" w:space="0" w:color="auto"/>
        <w:right w:val="none" w:sz="0" w:space="0" w:color="auto"/>
      </w:divBdr>
      <w:divsChild>
        <w:div w:id="1108085578">
          <w:marLeft w:val="0"/>
          <w:marRight w:val="0"/>
          <w:marTop w:val="0"/>
          <w:marBottom w:val="0"/>
          <w:divBdr>
            <w:top w:val="none" w:sz="0" w:space="0" w:color="auto"/>
            <w:left w:val="none" w:sz="0" w:space="0" w:color="auto"/>
            <w:bottom w:val="none" w:sz="0" w:space="0" w:color="auto"/>
            <w:right w:val="none" w:sz="0" w:space="0" w:color="auto"/>
          </w:divBdr>
        </w:div>
      </w:divsChild>
    </w:div>
    <w:div w:id="411581747">
      <w:bodyDiv w:val="1"/>
      <w:marLeft w:val="0"/>
      <w:marRight w:val="0"/>
      <w:marTop w:val="0"/>
      <w:marBottom w:val="0"/>
      <w:divBdr>
        <w:top w:val="none" w:sz="0" w:space="0" w:color="auto"/>
        <w:left w:val="none" w:sz="0" w:space="0" w:color="auto"/>
        <w:bottom w:val="none" w:sz="0" w:space="0" w:color="auto"/>
        <w:right w:val="none" w:sz="0" w:space="0" w:color="auto"/>
      </w:divBdr>
    </w:div>
    <w:div w:id="436146698">
      <w:bodyDiv w:val="1"/>
      <w:marLeft w:val="0"/>
      <w:marRight w:val="0"/>
      <w:marTop w:val="0"/>
      <w:marBottom w:val="0"/>
      <w:divBdr>
        <w:top w:val="none" w:sz="0" w:space="0" w:color="auto"/>
        <w:left w:val="none" w:sz="0" w:space="0" w:color="auto"/>
        <w:bottom w:val="none" w:sz="0" w:space="0" w:color="auto"/>
        <w:right w:val="none" w:sz="0" w:space="0" w:color="auto"/>
      </w:divBdr>
    </w:div>
    <w:div w:id="439836739">
      <w:bodyDiv w:val="1"/>
      <w:marLeft w:val="0"/>
      <w:marRight w:val="0"/>
      <w:marTop w:val="0"/>
      <w:marBottom w:val="0"/>
      <w:divBdr>
        <w:top w:val="none" w:sz="0" w:space="0" w:color="auto"/>
        <w:left w:val="none" w:sz="0" w:space="0" w:color="auto"/>
        <w:bottom w:val="none" w:sz="0" w:space="0" w:color="auto"/>
        <w:right w:val="none" w:sz="0" w:space="0" w:color="auto"/>
      </w:divBdr>
    </w:div>
    <w:div w:id="46766927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0559129">
      <w:bodyDiv w:val="1"/>
      <w:marLeft w:val="0"/>
      <w:marRight w:val="0"/>
      <w:marTop w:val="0"/>
      <w:marBottom w:val="0"/>
      <w:divBdr>
        <w:top w:val="none" w:sz="0" w:space="0" w:color="auto"/>
        <w:left w:val="none" w:sz="0" w:space="0" w:color="auto"/>
        <w:bottom w:val="none" w:sz="0" w:space="0" w:color="auto"/>
        <w:right w:val="none" w:sz="0" w:space="0" w:color="auto"/>
      </w:divBdr>
    </w:div>
    <w:div w:id="499079288">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63750189">
      <w:bodyDiv w:val="1"/>
      <w:marLeft w:val="0"/>
      <w:marRight w:val="0"/>
      <w:marTop w:val="0"/>
      <w:marBottom w:val="0"/>
      <w:divBdr>
        <w:top w:val="none" w:sz="0" w:space="0" w:color="auto"/>
        <w:left w:val="none" w:sz="0" w:space="0" w:color="auto"/>
        <w:bottom w:val="none" w:sz="0" w:space="0" w:color="auto"/>
        <w:right w:val="none" w:sz="0" w:space="0" w:color="auto"/>
      </w:divBdr>
      <w:divsChild>
        <w:div w:id="1066878545">
          <w:marLeft w:val="0"/>
          <w:marRight w:val="0"/>
          <w:marTop w:val="0"/>
          <w:marBottom w:val="0"/>
          <w:divBdr>
            <w:top w:val="none" w:sz="0" w:space="0" w:color="auto"/>
            <w:left w:val="none" w:sz="0" w:space="0" w:color="auto"/>
            <w:bottom w:val="none" w:sz="0" w:space="0" w:color="auto"/>
            <w:right w:val="none" w:sz="0" w:space="0" w:color="auto"/>
          </w:divBdr>
        </w:div>
      </w:divsChild>
    </w:div>
    <w:div w:id="666052094">
      <w:bodyDiv w:val="1"/>
      <w:marLeft w:val="0"/>
      <w:marRight w:val="0"/>
      <w:marTop w:val="0"/>
      <w:marBottom w:val="0"/>
      <w:divBdr>
        <w:top w:val="none" w:sz="0" w:space="0" w:color="auto"/>
        <w:left w:val="none" w:sz="0" w:space="0" w:color="auto"/>
        <w:bottom w:val="none" w:sz="0" w:space="0" w:color="auto"/>
        <w:right w:val="none" w:sz="0" w:space="0" w:color="auto"/>
      </w:divBdr>
    </w:div>
    <w:div w:id="681054931">
      <w:bodyDiv w:val="1"/>
      <w:marLeft w:val="0"/>
      <w:marRight w:val="0"/>
      <w:marTop w:val="0"/>
      <w:marBottom w:val="0"/>
      <w:divBdr>
        <w:top w:val="none" w:sz="0" w:space="0" w:color="auto"/>
        <w:left w:val="none" w:sz="0" w:space="0" w:color="auto"/>
        <w:bottom w:val="none" w:sz="0" w:space="0" w:color="auto"/>
        <w:right w:val="none" w:sz="0" w:space="0" w:color="auto"/>
      </w:divBdr>
    </w:div>
    <w:div w:id="692072825">
      <w:bodyDiv w:val="1"/>
      <w:marLeft w:val="0"/>
      <w:marRight w:val="0"/>
      <w:marTop w:val="0"/>
      <w:marBottom w:val="0"/>
      <w:divBdr>
        <w:top w:val="none" w:sz="0" w:space="0" w:color="auto"/>
        <w:left w:val="none" w:sz="0" w:space="0" w:color="auto"/>
        <w:bottom w:val="none" w:sz="0" w:space="0" w:color="auto"/>
        <w:right w:val="none" w:sz="0" w:space="0" w:color="auto"/>
      </w:divBdr>
    </w:div>
    <w:div w:id="726998579">
      <w:bodyDiv w:val="1"/>
      <w:marLeft w:val="0"/>
      <w:marRight w:val="0"/>
      <w:marTop w:val="0"/>
      <w:marBottom w:val="0"/>
      <w:divBdr>
        <w:top w:val="none" w:sz="0" w:space="0" w:color="auto"/>
        <w:left w:val="none" w:sz="0" w:space="0" w:color="auto"/>
        <w:bottom w:val="none" w:sz="0" w:space="0" w:color="auto"/>
        <w:right w:val="none" w:sz="0" w:space="0" w:color="auto"/>
      </w:divBdr>
      <w:divsChild>
        <w:div w:id="562061760">
          <w:marLeft w:val="0"/>
          <w:marRight w:val="0"/>
          <w:marTop w:val="0"/>
          <w:marBottom w:val="0"/>
          <w:divBdr>
            <w:top w:val="none" w:sz="0" w:space="0" w:color="auto"/>
            <w:left w:val="none" w:sz="0" w:space="0" w:color="auto"/>
            <w:bottom w:val="none" w:sz="0" w:space="0" w:color="auto"/>
            <w:right w:val="none" w:sz="0" w:space="0" w:color="auto"/>
          </w:divBdr>
        </w:div>
      </w:divsChild>
    </w:div>
    <w:div w:id="739212129">
      <w:bodyDiv w:val="1"/>
      <w:marLeft w:val="0"/>
      <w:marRight w:val="0"/>
      <w:marTop w:val="0"/>
      <w:marBottom w:val="0"/>
      <w:divBdr>
        <w:top w:val="none" w:sz="0" w:space="0" w:color="auto"/>
        <w:left w:val="none" w:sz="0" w:space="0" w:color="auto"/>
        <w:bottom w:val="none" w:sz="0" w:space="0" w:color="auto"/>
        <w:right w:val="none" w:sz="0" w:space="0" w:color="auto"/>
      </w:divBdr>
    </w:div>
    <w:div w:id="744691732">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45998428">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6853969">
      <w:bodyDiv w:val="1"/>
      <w:marLeft w:val="0"/>
      <w:marRight w:val="0"/>
      <w:marTop w:val="0"/>
      <w:marBottom w:val="0"/>
      <w:divBdr>
        <w:top w:val="none" w:sz="0" w:space="0" w:color="auto"/>
        <w:left w:val="none" w:sz="0" w:space="0" w:color="auto"/>
        <w:bottom w:val="none" w:sz="0" w:space="0" w:color="auto"/>
        <w:right w:val="none" w:sz="0" w:space="0" w:color="auto"/>
      </w:divBdr>
    </w:div>
    <w:div w:id="774666033">
      <w:bodyDiv w:val="1"/>
      <w:marLeft w:val="0"/>
      <w:marRight w:val="0"/>
      <w:marTop w:val="0"/>
      <w:marBottom w:val="0"/>
      <w:divBdr>
        <w:top w:val="none" w:sz="0" w:space="0" w:color="auto"/>
        <w:left w:val="none" w:sz="0" w:space="0" w:color="auto"/>
        <w:bottom w:val="none" w:sz="0" w:space="0" w:color="auto"/>
        <w:right w:val="none" w:sz="0" w:space="0" w:color="auto"/>
      </w:divBdr>
      <w:divsChild>
        <w:div w:id="320044222">
          <w:marLeft w:val="0"/>
          <w:marRight w:val="0"/>
          <w:marTop w:val="0"/>
          <w:marBottom w:val="0"/>
          <w:divBdr>
            <w:top w:val="none" w:sz="0" w:space="0" w:color="auto"/>
            <w:left w:val="none" w:sz="0" w:space="0" w:color="auto"/>
            <w:bottom w:val="none" w:sz="0" w:space="0" w:color="auto"/>
            <w:right w:val="none" w:sz="0" w:space="0" w:color="auto"/>
          </w:divBdr>
        </w:div>
      </w:divsChild>
    </w:div>
    <w:div w:id="788205324">
      <w:bodyDiv w:val="1"/>
      <w:marLeft w:val="0"/>
      <w:marRight w:val="0"/>
      <w:marTop w:val="0"/>
      <w:marBottom w:val="0"/>
      <w:divBdr>
        <w:top w:val="none" w:sz="0" w:space="0" w:color="auto"/>
        <w:left w:val="none" w:sz="0" w:space="0" w:color="auto"/>
        <w:bottom w:val="none" w:sz="0" w:space="0" w:color="auto"/>
        <w:right w:val="none" w:sz="0" w:space="0" w:color="auto"/>
      </w:divBdr>
      <w:divsChild>
        <w:div w:id="1410351253">
          <w:marLeft w:val="0"/>
          <w:marRight w:val="0"/>
          <w:marTop w:val="0"/>
          <w:marBottom w:val="0"/>
          <w:divBdr>
            <w:top w:val="none" w:sz="0" w:space="0" w:color="auto"/>
            <w:left w:val="none" w:sz="0" w:space="0" w:color="auto"/>
            <w:bottom w:val="none" w:sz="0" w:space="0" w:color="auto"/>
            <w:right w:val="none" w:sz="0" w:space="0" w:color="auto"/>
          </w:divBdr>
        </w:div>
      </w:divsChild>
    </w:div>
    <w:div w:id="794376166">
      <w:bodyDiv w:val="1"/>
      <w:marLeft w:val="0"/>
      <w:marRight w:val="0"/>
      <w:marTop w:val="0"/>
      <w:marBottom w:val="0"/>
      <w:divBdr>
        <w:top w:val="none" w:sz="0" w:space="0" w:color="auto"/>
        <w:left w:val="none" w:sz="0" w:space="0" w:color="auto"/>
        <w:bottom w:val="none" w:sz="0" w:space="0" w:color="auto"/>
        <w:right w:val="none" w:sz="0" w:space="0" w:color="auto"/>
      </w:divBdr>
      <w:divsChild>
        <w:div w:id="717315293">
          <w:marLeft w:val="0"/>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3473182">
      <w:bodyDiv w:val="1"/>
      <w:marLeft w:val="0"/>
      <w:marRight w:val="0"/>
      <w:marTop w:val="0"/>
      <w:marBottom w:val="0"/>
      <w:divBdr>
        <w:top w:val="none" w:sz="0" w:space="0" w:color="auto"/>
        <w:left w:val="none" w:sz="0" w:space="0" w:color="auto"/>
        <w:bottom w:val="none" w:sz="0" w:space="0" w:color="auto"/>
        <w:right w:val="none" w:sz="0" w:space="0" w:color="auto"/>
      </w:divBdr>
    </w:div>
    <w:div w:id="854151677">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7112886">
      <w:bodyDiv w:val="1"/>
      <w:marLeft w:val="0"/>
      <w:marRight w:val="0"/>
      <w:marTop w:val="0"/>
      <w:marBottom w:val="0"/>
      <w:divBdr>
        <w:top w:val="none" w:sz="0" w:space="0" w:color="auto"/>
        <w:left w:val="none" w:sz="0" w:space="0" w:color="auto"/>
        <w:bottom w:val="none" w:sz="0" w:space="0" w:color="auto"/>
        <w:right w:val="none" w:sz="0" w:space="0" w:color="auto"/>
      </w:divBdr>
    </w:div>
    <w:div w:id="892620760">
      <w:bodyDiv w:val="1"/>
      <w:marLeft w:val="0"/>
      <w:marRight w:val="0"/>
      <w:marTop w:val="0"/>
      <w:marBottom w:val="0"/>
      <w:divBdr>
        <w:top w:val="none" w:sz="0" w:space="0" w:color="auto"/>
        <w:left w:val="none" w:sz="0" w:space="0" w:color="auto"/>
        <w:bottom w:val="none" w:sz="0" w:space="0" w:color="auto"/>
        <w:right w:val="none" w:sz="0" w:space="0" w:color="auto"/>
      </w:divBdr>
    </w:div>
    <w:div w:id="939021928">
      <w:bodyDiv w:val="1"/>
      <w:marLeft w:val="0"/>
      <w:marRight w:val="0"/>
      <w:marTop w:val="0"/>
      <w:marBottom w:val="0"/>
      <w:divBdr>
        <w:top w:val="none" w:sz="0" w:space="0" w:color="auto"/>
        <w:left w:val="none" w:sz="0" w:space="0" w:color="auto"/>
        <w:bottom w:val="none" w:sz="0" w:space="0" w:color="auto"/>
        <w:right w:val="none" w:sz="0" w:space="0" w:color="auto"/>
      </w:divBdr>
      <w:divsChild>
        <w:div w:id="1872037403">
          <w:marLeft w:val="0"/>
          <w:marRight w:val="0"/>
          <w:marTop w:val="0"/>
          <w:marBottom w:val="0"/>
          <w:divBdr>
            <w:top w:val="none" w:sz="0" w:space="0" w:color="auto"/>
            <w:left w:val="none" w:sz="0" w:space="0" w:color="auto"/>
            <w:bottom w:val="none" w:sz="0" w:space="0" w:color="auto"/>
            <w:right w:val="none" w:sz="0" w:space="0" w:color="auto"/>
          </w:divBdr>
          <w:divsChild>
            <w:div w:id="337541388">
              <w:marLeft w:val="0"/>
              <w:marRight w:val="0"/>
              <w:marTop w:val="0"/>
              <w:marBottom w:val="0"/>
              <w:divBdr>
                <w:top w:val="none" w:sz="0" w:space="0" w:color="auto"/>
                <w:left w:val="none" w:sz="0" w:space="0" w:color="auto"/>
                <w:bottom w:val="none" w:sz="0" w:space="0" w:color="auto"/>
                <w:right w:val="none" w:sz="0" w:space="0" w:color="auto"/>
              </w:divBdr>
              <w:divsChild>
                <w:div w:id="17173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4944">
      <w:bodyDiv w:val="1"/>
      <w:marLeft w:val="0"/>
      <w:marRight w:val="0"/>
      <w:marTop w:val="0"/>
      <w:marBottom w:val="0"/>
      <w:divBdr>
        <w:top w:val="none" w:sz="0" w:space="0" w:color="auto"/>
        <w:left w:val="none" w:sz="0" w:space="0" w:color="auto"/>
        <w:bottom w:val="none" w:sz="0" w:space="0" w:color="auto"/>
        <w:right w:val="none" w:sz="0" w:space="0" w:color="auto"/>
      </w:divBdr>
    </w:div>
    <w:div w:id="941913921">
      <w:bodyDiv w:val="1"/>
      <w:marLeft w:val="0"/>
      <w:marRight w:val="0"/>
      <w:marTop w:val="0"/>
      <w:marBottom w:val="0"/>
      <w:divBdr>
        <w:top w:val="none" w:sz="0" w:space="0" w:color="auto"/>
        <w:left w:val="none" w:sz="0" w:space="0" w:color="auto"/>
        <w:bottom w:val="none" w:sz="0" w:space="0" w:color="auto"/>
        <w:right w:val="none" w:sz="0" w:space="0" w:color="auto"/>
      </w:divBdr>
    </w:div>
    <w:div w:id="949967637">
      <w:bodyDiv w:val="1"/>
      <w:marLeft w:val="0"/>
      <w:marRight w:val="0"/>
      <w:marTop w:val="0"/>
      <w:marBottom w:val="0"/>
      <w:divBdr>
        <w:top w:val="none" w:sz="0" w:space="0" w:color="auto"/>
        <w:left w:val="none" w:sz="0" w:space="0" w:color="auto"/>
        <w:bottom w:val="none" w:sz="0" w:space="0" w:color="auto"/>
        <w:right w:val="none" w:sz="0" w:space="0" w:color="auto"/>
      </w:divBdr>
      <w:divsChild>
        <w:div w:id="790056657">
          <w:marLeft w:val="0"/>
          <w:marRight w:val="0"/>
          <w:marTop w:val="0"/>
          <w:marBottom w:val="0"/>
          <w:divBdr>
            <w:top w:val="none" w:sz="0" w:space="0" w:color="auto"/>
            <w:left w:val="none" w:sz="0" w:space="0" w:color="auto"/>
            <w:bottom w:val="none" w:sz="0" w:space="0" w:color="auto"/>
            <w:right w:val="none" w:sz="0" w:space="0" w:color="auto"/>
          </w:divBdr>
          <w:divsChild>
            <w:div w:id="920723196">
              <w:marLeft w:val="0"/>
              <w:marRight w:val="0"/>
              <w:marTop w:val="0"/>
              <w:marBottom w:val="0"/>
              <w:divBdr>
                <w:top w:val="none" w:sz="0" w:space="0" w:color="auto"/>
                <w:left w:val="none" w:sz="0" w:space="0" w:color="auto"/>
                <w:bottom w:val="none" w:sz="0" w:space="0" w:color="auto"/>
                <w:right w:val="none" w:sz="0" w:space="0" w:color="auto"/>
              </w:divBdr>
              <w:divsChild>
                <w:div w:id="5321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1144">
      <w:bodyDiv w:val="1"/>
      <w:marLeft w:val="0"/>
      <w:marRight w:val="0"/>
      <w:marTop w:val="0"/>
      <w:marBottom w:val="0"/>
      <w:divBdr>
        <w:top w:val="none" w:sz="0" w:space="0" w:color="auto"/>
        <w:left w:val="none" w:sz="0" w:space="0" w:color="auto"/>
        <w:bottom w:val="none" w:sz="0" w:space="0" w:color="auto"/>
        <w:right w:val="none" w:sz="0" w:space="0" w:color="auto"/>
      </w:divBdr>
    </w:div>
    <w:div w:id="1009528966">
      <w:bodyDiv w:val="1"/>
      <w:marLeft w:val="0"/>
      <w:marRight w:val="0"/>
      <w:marTop w:val="0"/>
      <w:marBottom w:val="0"/>
      <w:divBdr>
        <w:top w:val="none" w:sz="0" w:space="0" w:color="auto"/>
        <w:left w:val="none" w:sz="0" w:space="0" w:color="auto"/>
        <w:bottom w:val="none" w:sz="0" w:space="0" w:color="auto"/>
        <w:right w:val="none" w:sz="0" w:space="0" w:color="auto"/>
      </w:divBdr>
      <w:divsChild>
        <w:div w:id="1646397479">
          <w:marLeft w:val="0"/>
          <w:marRight w:val="0"/>
          <w:marTop w:val="0"/>
          <w:marBottom w:val="0"/>
          <w:divBdr>
            <w:top w:val="none" w:sz="0" w:space="0" w:color="auto"/>
            <w:left w:val="none" w:sz="0" w:space="0" w:color="auto"/>
            <w:bottom w:val="none" w:sz="0" w:space="0" w:color="auto"/>
            <w:right w:val="none" w:sz="0" w:space="0" w:color="auto"/>
          </w:divBdr>
          <w:divsChild>
            <w:div w:id="786505619">
              <w:marLeft w:val="0"/>
              <w:marRight w:val="0"/>
              <w:marTop w:val="0"/>
              <w:marBottom w:val="0"/>
              <w:divBdr>
                <w:top w:val="none" w:sz="0" w:space="0" w:color="auto"/>
                <w:left w:val="none" w:sz="0" w:space="0" w:color="auto"/>
                <w:bottom w:val="none" w:sz="0" w:space="0" w:color="auto"/>
                <w:right w:val="none" w:sz="0" w:space="0" w:color="auto"/>
              </w:divBdr>
              <w:divsChild>
                <w:div w:id="230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6311">
      <w:bodyDiv w:val="1"/>
      <w:marLeft w:val="0"/>
      <w:marRight w:val="0"/>
      <w:marTop w:val="0"/>
      <w:marBottom w:val="0"/>
      <w:divBdr>
        <w:top w:val="none" w:sz="0" w:space="0" w:color="auto"/>
        <w:left w:val="none" w:sz="0" w:space="0" w:color="auto"/>
        <w:bottom w:val="none" w:sz="0" w:space="0" w:color="auto"/>
        <w:right w:val="none" w:sz="0" w:space="0" w:color="auto"/>
      </w:divBdr>
    </w:div>
    <w:div w:id="109786753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3595285">
      <w:bodyDiv w:val="1"/>
      <w:marLeft w:val="0"/>
      <w:marRight w:val="0"/>
      <w:marTop w:val="0"/>
      <w:marBottom w:val="0"/>
      <w:divBdr>
        <w:top w:val="none" w:sz="0" w:space="0" w:color="auto"/>
        <w:left w:val="none" w:sz="0" w:space="0" w:color="auto"/>
        <w:bottom w:val="none" w:sz="0" w:space="0" w:color="auto"/>
        <w:right w:val="none" w:sz="0" w:space="0" w:color="auto"/>
      </w:divBdr>
    </w:div>
    <w:div w:id="1146967034">
      <w:bodyDiv w:val="1"/>
      <w:marLeft w:val="0"/>
      <w:marRight w:val="0"/>
      <w:marTop w:val="0"/>
      <w:marBottom w:val="0"/>
      <w:divBdr>
        <w:top w:val="none" w:sz="0" w:space="0" w:color="auto"/>
        <w:left w:val="none" w:sz="0" w:space="0" w:color="auto"/>
        <w:bottom w:val="none" w:sz="0" w:space="0" w:color="auto"/>
        <w:right w:val="none" w:sz="0" w:space="0" w:color="auto"/>
      </w:divBdr>
      <w:divsChild>
        <w:div w:id="673993368">
          <w:marLeft w:val="0"/>
          <w:marRight w:val="0"/>
          <w:marTop w:val="0"/>
          <w:marBottom w:val="0"/>
          <w:divBdr>
            <w:top w:val="none" w:sz="0" w:space="0" w:color="auto"/>
            <w:left w:val="none" w:sz="0" w:space="0" w:color="auto"/>
            <w:bottom w:val="none" w:sz="0" w:space="0" w:color="auto"/>
            <w:right w:val="none" w:sz="0" w:space="0" w:color="auto"/>
          </w:divBdr>
        </w:div>
      </w:divsChild>
    </w:div>
    <w:div w:id="1160731949">
      <w:bodyDiv w:val="1"/>
      <w:marLeft w:val="0"/>
      <w:marRight w:val="0"/>
      <w:marTop w:val="0"/>
      <w:marBottom w:val="0"/>
      <w:divBdr>
        <w:top w:val="none" w:sz="0" w:space="0" w:color="auto"/>
        <w:left w:val="none" w:sz="0" w:space="0" w:color="auto"/>
        <w:bottom w:val="none" w:sz="0" w:space="0" w:color="auto"/>
        <w:right w:val="none" w:sz="0" w:space="0" w:color="auto"/>
      </w:divBdr>
      <w:divsChild>
        <w:div w:id="1926450126">
          <w:marLeft w:val="0"/>
          <w:marRight w:val="0"/>
          <w:marTop w:val="0"/>
          <w:marBottom w:val="0"/>
          <w:divBdr>
            <w:top w:val="none" w:sz="0" w:space="0" w:color="auto"/>
            <w:left w:val="none" w:sz="0" w:space="0" w:color="auto"/>
            <w:bottom w:val="none" w:sz="0" w:space="0" w:color="auto"/>
            <w:right w:val="none" w:sz="0" w:space="0" w:color="auto"/>
          </w:divBdr>
        </w:div>
      </w:divsChild>
    </w:div>
    <w:div w:id="1163668522">
      <w:bodyDiv w:val="1"/>
      <w:marLeft w:val="0"/>
      <w:marRight w:val="0"/>
      <w:marTop w:val="0"/>
      <w:marBottom w:val="0"/>
      <w:divBdr>
        <w:top w:val="none" w:sz="0" w:space="0" w:color="auto"/>
        <w:left w:val="none" w:sz="0" w:space="0" w:color="auto"/>
        <w:bottom w:val="none" w:sz="0" w:space="0" w:color="auto"/>
        <w:right w:val="none" w:sz="0" w:space="0" w:color="auto"/>
      </w:divBdr>
      <w:divsChild>
        <w:div w:id="854611459">
          <w:marLeft w:val="0"/>
          <w:marRight w:val="0"/>
          <w:marTop w:val="0"/>
          <w:marBottom w:val="0"/>
          <w:divBdr>
            <w:top w:val="none" w:sz="0" w:space="0" w:color="auto"/>
            <w:left w:val="none" w:sz="0" w:space="0" w:color="auto"/>
            <w:bottom w:val="none" w:sz="0" w:space="0" w:color="auto"/>
            <w:right w:val="none" w:sz="0" w:space="0" w:color="auto"/>
          </w:divBdr>
        </w:div>
      </w:divsChild>
    </w:div>
    <w:div w:id="1167667639">
      <w:bodyDiv w:val="1"/>
      <w:marLeft w:val="0"/>
      <w:marRight w:val="0"/>
      <w:marTop w:val="0"/>
      <w:marBottom w:val="0"/>
      <w:divBdr>
        <w:top w:val="none" w:sz="0" w:space="0" w:color="auto"/>
        <w:left w:val="none" w:sz="0" w:space="0" w:color="auto"/>
        <w:bottom w:val="none" w:sz="0" w:space="0" w:color="auto"/>
        <w:right w:val="none" w:sz="0" w:space="0" w:color="auto"/>
      </w:divBdr>
    </w:div>
    <w:div w:id="1169062415">
      <w:bodyDiv w:val="1"/>
      <w:marLeft w:val="0"/>
      <w:marRight w:val="0"/>
      <w:marTop w:val="0"/>
      <w:marBottom w:val="0"/>
      <w:divBdr>
        <w:top w:val="none" w:sz="0" w:space="0" w:color="auto"/>
        <w:left w:val="none" w:sz="0" w:space="0" w:color="auto"/>
        <w:bottom w:val="none" w:sz="0" w:space="0" w:color="auto"/>
        <w:right w:val="none" w:sz="0" w:space="0" w:color="auto"/>
      </w:divBdr>
      <w:divsChild>
        <w:div w:id="725422023">
          <w:marLeft w:val="0"/>
          <w:marRight w:val="0"/>
          <w:marTop w:val="0"/>
          <w:marBottom w:val="0"/>
          <w:divBdr>
            <w:top w:val="none" w:sz="0" w:space="0" w:color="auto"/>
            <w:left w:val="none" w:sz="0" w:space="0" w:color="auto"/>
            <w:bottom w:val="none" w:sz="0" w:space="0" w:color="auto"/>
            <w:right w:val="none" w:sz="0" w:space="0" w:color="auto"/>
          </w:divBdr>
        </w:div>
      </w:divsChild>
    </w:div>
    <w:div w:id="1176382235">
      <w:bodyDiv w:val="1"/>
      <w:marLeft w:val="0"/>
      <w:marRight w:val="0"/>
      <w:marTop w:val="0"/>
      <w:marBottom w:val="0"/>
      <w:divBdr>
        <w:top w:val="none" w:sz="0" w:space="0" w:color="auto"/>
        <w:left w:val="none" w:sz="0" w:space="0" w:color="auto"/>
        <w:bottom w:val="none" w:sz="0" w:space="0" w:color="auto"/>
        <w:right w:val="none" w:sz="0" w:space="0" w:color="auto"/>
      </w:divBdr>
    </w:div>
    <w:div w:id="1192500206">
      <w:bodyDiv w:val="1"/>
      <w:marLeft w:val="0"/>
      <w:marRight w:val="0"/>
      <w:marTop w:val="0"/>
      <w:marBottom w:val="0"/>
      <w:divBdr>
        <w:top w:val="none" w:sz="0" w:space="0" w:color="auto"/>
        <w:left w:val="none" w:sz="0" w:space="0" w:color="auto"/>
        <w:bottom w:val="none" w:sz="0" w:space="0" w:color="auto"/>
        <w:right w:val="none" w:sz="0" w:space="0" w:color="auto"/>
      </w:divBdr>
    </w:div>
    <w:div w:id="1207839458">
      <w:bodyDiv w:val="1"/>
      <w:marLeft w:val="0"/>
      <w:marRight w:val="0"/>
      <w:marTop w:val="0"/>
      <w:marBottom w:val="0"/>
      <w:divBdr>
        <w:top w:val="none" w:sz="0" w:space="0" w:color="auto"/>
        <w:left w:val="none" w:sz="0" w:space="0" w:color="auto"/>
        <w:bottom w:val="none" w:sz="0" w:space="0" w:color="auto"/>
        <w:right w:val="none" w:sz="0" w:space="0" w:color="auto"/>
      </w:divBdr>
    </w:div>
    <w:div w:id="1212496762">
      <w:bodyDiv w:val="1"/>
      <w:marLeft w:val="0"/>
      <w:marRight w:val="0"/>
      <w:marTop w:val="0"/>
      <w:marBottom w:val="0"/>
      <w:divBdr>
        <w:top w:val="none" w:sz="0" w:space="0" w:color="auto"/>
        <w:left w:val="none" w:sz="0" w:space="0" w:color="auto"/>
        <w:bottom w:val="none" w:sz="0" w:space="0" w:color="auto"/>
        <w:right w:val="none" w:sz="0" w:space="0" w:color="auto"/>
      </w:divBdr>
    </w:div>
    <w:div w:id="1227884257">
      <w:bodyDiv w:val="1"/>
      <w:marLeft w:val="0"/>
      <w:marRight w:val="0"/>
      <w:marTop w:val="0"/>
      <w:marBottom w:val="0"/>
      <w:divBdr>
        <w:top w:val="none" w:sz="0" w:space="0" w:color="auto"/>
        <w:left w:val="none" w:sz="0" w:space="0" w:color="auto"/>
        <w:bottom w:val="none" w:sz="0" w:space="0" w:color="auto"/>
        <w:right w:val="none" w:sz="0" w:space="0" w:color="auto"/>
      </w:divBdr>
    </w:div>
    <w:div w:id="1292781358">
      <w:bodyDiv w:val="1"/>
      <w:marLeft w:val="0"/>
      <w:marRight w:val="0"/>
      <w:marTop w:val="0"/>
      <w:marBottom w:val="0"/>
      <w:divBdr>
        <w:top w:val="none" w:sz="0" w:space="0" w:color="auto"/>
        <w:left w:val="none" w:sz="0" w:space="0" w:color="auto"/>
        <w:bottom w:val="none" w:sz="0" w:space="0" w:color="auto"/>
        <w:right w:val="none" w:sz="0" w:space="0" w:color="auto"/>
      </w:divBdr>
      <w:divsChild>
        <w:div w:id="1643850583">
          <w:marLeft w:val="0"/>
          <w:marRight w:val="0"/>
          <w:marTop w:val="0"/>
          <w:marBottom w:val="0"/>
          <w:divBdr>
            <w:top w:val="none" w:sz="0" w:space="0" w:color="auto"/>
            <w:left w:val="none" w:sz="0" w:space="0" w:color="auto"/>
            <w:bottom w:val="none" w:sz="0" w:space="0" w:color="auto"/>
            <w:right w:val="none" w:sz="0" w:space="0" w:color="auto"/>
          </w:divBdr>
          <w:divsChild>
            <w:div w:id="976422391">
              <w:marLeft w:val="0"/>
              <w:marRight w:val="0"/>
              <w:marTop w:val="0"/>
              <w:marBottom w:val="0"/>
              <w:divBdr>
                <w:top w:val="none" w:sz="0" w:space="0" w:color="auto"/>
                <w:left w:val="none" w:sz="0" w:space="0" w:color="auto"/>
                <w:bottom w:val="none" w:sz="0" w:space="0" w:color="auto"/>
                <w:right w:val="none" w:sz="0" w:space="0" w:color="auto"/>
              </w:divBdr>
              <w:divsChild>
                <w:div w:id="16184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1663">
      <w:bodyDiv w:val="1"/>
      <w:marLeft w:val="0"/>
      <w:marRight w:val="0"/>
      <w:marTop w:val="0"/>
      <w:marBottom w:val="0"/>
      <w:divBdr>
        <w:top w:val="none" w:sz="0" w:space="0" w:color="auto"/>
        <w:left w:val="none" w:sz="0" w:space="0" w:color="auto"/>
        <w:bottom w:val="none" w:sz="0" w:space="0" w:color="auto"/>
        <w:right w:val="none" w:sz="0" w:space="0" w:color="auto"/>
      </w:divBdr>
      <w:divsChild>
        <w:div w:id="1442721247">
          <w:marLeft w:val="0"/>
          <w:marRight w:val="0"/>
          <w:marTop w:val="0"/>
          <w:marBottom w:val="0"/>
          <w:divBdr>
            <w:top w:val="none" w:sz="0" w:space="0" w:color="auto"/>
            <w:left w:val="none" w:sz="0" w:space="0" w:color="auto"/>
            <w:bottom w:val="none" w:sz="0" w:space="0" w:color="auto"/>
            <w:right w:val="none" w:sz="0" w:space="0" w:color="auto"/>
          </w:divBdr>
        </w:div>
      </w:divsChild>
    </w:div>
    <w:div w:id="1353534623">
      <w:bodyDiv w:val="1"/>
      <w:marLeft w:val="0"/>
      <w:marRight w:val="0"/>
      <w:marTop w:val="0"/>
      <w:marBottom w:val="0"/>
      <w:divBdr>
        <w:top w:val="none" w:sz="0" w:space="0" w:color="auto"/>
        <w:left w:val="none" w:sz="0" w:space="0" w:color="auto"/>
        <w:bottom w:val="none" w:sz="0" w:space="0" w:color="auto"/>
        <w:right w:val="none" w:sz="0" w:space="0" w:color="auto"/>
      </w:divBdr>
    </w:div>
    <w:div w:id="1357464898">
      <w:bodyDiv w:val="1"/>
      <w:marLeft w:val="0"/>
      <w:marRight w:val="0"/>
      <w:marTop w:val="0"/>
      <w:marBottom w:val="0"/>
      <w:divBdr>
        <w:top w:val="none" w:sz="0" w:space="0" w:color="auto"/>
        <w:left w:val="none" w:sz="0" w:space="0" w:color="auto"/>
        <w:bottom w:val="none" w:sz="0" w:space="0" w:color="auto"/>
        <w:right w:val="none" w:sz="0" w:space="0" w:color="auto"/>
      </w:divBdr>
    </w:div>
    <w:div w:id="1361200572">
      <w:bodyDiv w:val="1"/>
      <w:marLeft w:val="0"/>
      <w:marRight w:val="0"/>
      <w:marTop w:val="0"/>
      <w:marBottom w:val="0"/>
      <w:divBdr>
        <w:top w:val="none" w:sz="0" w:space="0" w:color="auto"/>
        <w:left w:val="none" w:sz="0" w:space="0" w:color="auto"/>
        <w:bottom w:val="none" w:sz="0" w:space="0" w:color="auto"/>
        <w:right w:val="none" w:sz="0" w:space="0" w:color="auto"/>
      </w:divBdr>
      <w:divsChild>
        <w:div w:id="1837308195">
          <w:marLeft w:val="0"/>
          <w:marRight w:val="0"/>
          <w:marTop w:val="0"/>
          <w:marBottom w:val="0"/>
          <w:divBdr>
            <w:top w:val="none" w:sz="0" w:space="0" w:color="auto"/>
            <w:left w:val="none" w:sz="0" w:space="0" w:color="auto"/>
            <w:bottom w:val="none" w:sz="0" w:space="0" w:color="auto"/>
            <w:right w:val="none" w:sz="0" w:space="0" w:color="auto"/>
          </w:divBdr>
          <w:divsChild>
            <w:div w:id="566257781">
              <w:marLeft w:val="0"/>
              <w:marRight w:val="0"/>
              <w:marTop w:val="0"/>
              <w:marBottom w:val="0"/>
              <w:divBdr>
                <w:top w:val="none" w:sz="0" w:space="0" w:color="auto"/>
                <w:left w:val="none" w:sz="0" w:space="0" w:color="auto"/>
                <w:bottom w:val="none" w:sz="0" w:space="0" w:color="auto"/>
                <w:right w:val="none" w:sz="0" w:space="0" w:color="auto"/>
              </w:divBdr>
              <w:divsChild>
                <w:div w:id="12958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2600">
      <w:bodyDiv w:val="1"/>
      <w:marLeft w:val="0"/>
      <w:marRight w:val="0"/>
      <w:marTop w:val="0"/>
      <w:marBottom w:val="0"/>
      <w:divBdr>
        <w:top w:val="none" w:sz="0" w:space="0" w:color="auto"/>
        <w:left w:val="none" w:sz="0" w:space="0" w:color="auto"/>
        <w:bottom w:val="none" w:sz="0" w:space="0" w:color="auto"/>
        <w:right w:val="none" w:sz="0" w:space="0" w:color="auto"/>
      </w:divBdr>
    </w:div>
    <w:div w:id="1381587992">
      <w:bodyDiv w:val="1"/>
      <w:marLeft w:val="0"/>
      <w:marRight w:val="0"/>
      <w:marTop w:val="0"/>
      <w:marBottom w:val="0"/>
      <w:divBdr>
        <w:top w:val="none" w:sz="0" w:space="0" w:color="auto"/>
        <w:left w:val="none" w:sz="0" w:space="0" w:color="auto"/>
        <w:bottom w:val="none" w:sz="0" w:space="0" w:color="auto"/>
        <w:right w:val="none" w:sz="0" w:space="0" w:color="auto"/>
      </w:divBdr>
    </w:div>
    <w:div w:id="1394281189">
      <w:bodyDiv w:val="1"/>
      <w:marLeft w:val="0"/>
      <w:marRight w:val="0"/>
      <w:marTop w:val="0"/>
      <w:marBottom w:val="0"/>
      <w:divBdr>
        <w:top w:val="none" w:sz="0" w:space="0" w:color="auto"/>
        <w:left w:val="none" w:sz="0" w:space="0" w:color="auto"/>
        <w:bottom w:val="none" w:sz="0" w:space="0" w:color="auto"/>
        <w:right w:val="none" w:sz="0" w:space="0" w:color="auto"/>
      </w:divBdr>
      <w:divsChild>
        <w:div w:id="896211144">
          <w:marLeft w:val="0"/>
          <w:marRight w:val="0"/>
          <w:marTop w:val="0"/>
          <w:marBottom w:val="0"/>
          <w:divBdr>
            <w:top w:val="none" w:sz="0" w:space="0" w:color="auto"/>
            <w:left w:val="none" w:sz="0" w:space="0" w:color="auto"/>
            <w:bottom w:val="none" w:sz="0" w:space="0" w:color="auto"/>
            <w:right w:val="none" w:sz="0" w:space="0" w:color="auto"/>
          </w:divBdr>
        </w:div>
      </w:divsChild>
    </w:div>
    <w:div w:id="1400252452">
      <w:bodyDiv w:val="1"/>
      <w:marLeft w:val="0"/>
      <w:marRight w:val="0"/>
      <w:marTop w:val="0"/>
      <w:marBottom w:val="0"/>
      <w:divBdr>
        <w:top w:val="none" w:sz="0" w:space="0" w:color="auto"/>
        <w:left w:val="none" w:sz="0" w:space="0" w:color="auto"/>
        <w:bottom w:val="none" w:sz="0" w:space="0" w:color="auto"/>
        <w:right w:val="none" w:sz="0" w:space="0" w:color="auto"/>
      </w:divBdr>
    </w:div>
    <w:div w:id="1412963612">
      <w:bodyDiv w:val="1"/>
      <w:marLeft w:val="0"/>
      <w:marRight w:val="0"/>
      <w:marTop w:val="0"/>
      <w:marBottom w:val="0"/>
      <w:divBdr>
        <w:top w:val="none" w:sz="0" w:space="0" w:color="auto"/>
        <w:left w:val="none" w:sz="0" w:space="0" w:color="auto"/>
        <w:bottom w:val="none" w:sz="0" w:space="0" w:color="auto"/>
        <w:right w:val="none" w:sz="0" w:space="0" w:color="auto"/>
      </w:divBdr>
    </w:div>
    <w:div w:id="1419136144">
      <w:bodyDiv w:val="1"/>
      <w:marLeft w:val="0"/>
      <w:marRight w:val="0"/>
      <w:marTop w:val="0"/>
      <w:marBottom w:val="0"/>
      <w:divBdr>
        <w:top w:val="none" w:sz="0" w:space="0" w:color="auto"/>
        <w:left w:val="none" w:sz="0" w:space="0" w:color="auto"/>
        <w:bottom w:val="none" w:sz="0" w:space="0" w:color="auto"/>
        <w:right w:val="none" w:sz="0" w:space="0" w:color="auto"/>
      </w:divBdr>
      <w:divsChild>
        <w:div w:id="1793400703">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107236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497040917">
      <w:bodyDiv w:val="1"/>
      <w:marLeft w:val="0"/>
      <w:marRight w:val="0"/>
      <w:marTop w:val="0"/>
      <w:marBottom w:val="0"/>
      <w:divBdr>
        <w:top w:val="none" w:sz="0" w:space="0" w:color="auto"/>
        <w:left w:val="none" w:sz="0" w:space="0" w:color="auto"/>
        <w:bottom w:val="none" w:sz="0" w:space="0" w:color="auto"/>
        <w:right w:val="none" w:sz="0" w:space="0" w:color="auto"/>
      </w:divBdr>
      <w:divsChild>
        <w:div w:id="839931535">
          <w:marLeft w:val="0"/>
          <w:marRight w:val="0"/>
          <w:marTop w:val="0"/>
          <w:marBottom w:val="0"/>
          <w:divBdr>
            <w:top w:val="none" w:sz="0" w:space="0" w:color="auto"/>
            <w:left w:val="none" w:sz="0" w:space="0" w:color="auto"/>
            <w:bottom w:val="none" w:sz="0" w:space="0" w:color="auto"/>
            <w:right w:val="none" w:sz="0" w:space="0" w:color="auto"/>
          </w:divBdr>
        </w:div>
      </w:divsChild>
    </w:div>
    <w:div w:id="1540362652">
      <w:bodyDiv w:val="1"/>
      <w:marLeft w:val="0"/>
      <w:marRight w:val="0"/>
      <w:marTop w:val="0"/>
      <w:marBottom w:val="0"/>
      <w:divBdr>
        <w:top w:val="none" w:sz="0" w:space="0" w:color="auto"/>
        <w:left w:val="none" w:sz="0" w:space="0" w:color="auto"/>
        <w:bottom w:val="none" w:sz="0" w:space="0" w:color="auto"/>
        <w:right w:val="none" w:sz="0" w:space="0" w:color="auto"/>
      </w:divBdr>
    </w:div>
    <w:div w:id="1544243651">
      <w:bodyDiv w:val="1"/>
      <w:marLeft w:val="0"/>
      <w:marRight w:val="0"/>
      <w:marTop w:val="0"/>
      <w:marBottom w:val="0"/>
      <w:divBdr>
        <w:top w:val="none" w:sz="0" w:space="0" w:color="auto"/>
        <w:left w:val="none" w:sz="0" w:space="0" w:color="auto"/>
        <w:bottom w:val="none" w:sz="0" w:space="0" w:color="auto"/>
        <w:right w:val="none" w:sz="0" w:space="0" w:color="auto"/>
      </w:divBdr>
    </w:div>
    <w:div w:id="1591154323">
      <w:bodyDiv w:val="1"/>
      <w:marLeft w:val="0"/>
      <w:marRight w:val="0"/>
      <w:marTop w:val="0"/>
      <w:marBottom w:val="0"/>
      <w:divBdr>
        <w:top w:val="none" w:sz="0" w:space="0" w:color="auto"/>
        <w:left w:val="none" w:sz="0" w:space="0" w:color="auto"/>
        <w:bottom w:val="none" w:sz="0" w:space="0" w:color="auto"/>
        <w:right w:val="none" w:sz="0" w:space="0" w:color="auto"/>
      </w:divBdr>
      <w:divsChild>
        <w:div w:id="1160854248">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3217938">
      <w:bodyDiv w:val="1"/>
      <w:marLeft w:val="0"/>
      <w:marRight w:val="0"/>
      <w:marTop w:val="0"/>
      <w:marBottom w:val="0"/>
      <w:divBdr>
        <w:top w:val="none" w:sz="0" w:space="0" w:color="auto"/>
        <w:left w:val="none" w:sz="0" w:space="0" w:color="auto"/>
        <w:bottom w:val="none" w:sz="0" w:space="0" w:color="auto"/>
        <w:right w:val="none" w:sz="0" w:space="0" w:color="auto"/>
      </w:divBdr>
    </w:div>
    <w:div w:id="1656296787">
      <w:bodyDiv w:val="1"/>
      <w:marLeft w:val="0"/>
      <w:marRight w:val="0"/>
      <w:marTop w:val="0"/>
      <w:marBottom w:val="0"/>
      <w:divBdr>
        <w:top w:val="none" w:sz="0" w:space="0" w:color="auto"/>
        <w:left w:val="none" w:sz="0" w:space="0" w:color="auto"/>
        <w:bottom w:val="none" w:sz="0" w:space="0" w:color="auto"/>
        <w:right w:val="none" w:sz="0" w:space="0" w:color="auto"/>
      </w:divBdr>
    </w:div>
    <w:div w:id="1671375227">
      <w:bodyDiv w:val="1"/>
      <w:marLeft w:val="0"/>
      <w:marRight w:val="0"/>
      <w:marTop w:val="0"/>
      <w:marBottom w:val="0"/>
      <w:divBdr>
        <w:top w:val="none" w:sz="0" w:space="0" w:color="auto"/>
        <w:left w:val="none" w:sz="0" w:space="0" w:color="auto"/>
        <w:bottom w:val="none" w:sz="0" w:space="0" w:color="auto"/>
        <w:right w:val="none" w:sz="0" w:space="0" w:color="auto"/>
      </w:divBdr>
    </w:div>
    <w:div w:id="1673072009">
      <w:bodyDiv w:val="1"/>
      <w:marLeft w:val="0"/>
      <w:marRight w:val="0"/>
      <w:marTop w:val="0"/>
      <w:marBottom w:val="0"/>
      <w:divBdr>
        <w:top w:val="none" w:sz="0" w:space="0" w:color="auto"/>
        <w:left w:val="none" w:sz="0" w:space="0" w:color="auto"/>
        <w:bottom w:val="none" w:sz="0" w:space="0" w:color="auto"/>
        <w:right w:val="none" w:sz="0" w:space="0" w:color="auto"/>
      </w:divBdr>
    </w:div>
    <w:div w:id="1674070372">
      <w:bodyDiv w:val="1"/>
      <w:marLeft w:val="0"/>
      <w:marRight w:val="0"/>
      <w:marTop w:val="0"/>
      <w:marBottom w:val="0"/>
      <w:divBdr>
        <w:top w:val="none" w:sz="0" w:space="0" w:color="auto"/>
        <w:left w:val="none" w:sz="0" w:space="0" w:color="auto"/>
        <w:bottom w:val="none" w:sz="0" w:space="0" w:color="auto"/>
        <w:right w:val="none" w:sz="0" w:space="0" w:color="auto"/>
      </w:divBdr>
      <w:divsChild>
        <w:div w:id="1302882390">
          <w:marLeft w:val="0"/>
          <w:marRight w:val="0"/>
          <w:marTop w:val="0"/>
          <w:marBottom w:val="0"/>
          <w:divBdr>
            <w:top w:val="none" w:sz="0" w:space="0" w:color="auto"/>
            <w:left w:val="none" w:sz="0" w:space="0" w:color="auto"/>
            <w:bottom w:val="none" w:sz="0" w:space="0" w:color="auto"/>
            <w:right w:val="none" w:sz="0" w:space="0" w:color="auto"/>
          </w:divBdr>
          <w:divsChild>
            <w:div w:id="1076440626">
              <w:marLeft w:val="0"/>
              <w:marRight w:val="0"/>
              <w:marTop w:val="0"/>
              <w:marBottom w:val="0"/>
              <w:divBdr>
                <w:top w:val="none" w:sz="0" w:space="0" w:color="auto"/>
                <w:left w:val="none" w:sz="0" w:space="0" w:color="auto"/>
                <w:bottom w:val="none" w:sz="0" w:space="0" w:color="auto"/>
                <w:right w:val="none" w:sz="0" w:space="0" w:color="auto"/>
              </w:divBdr>
              <w:divsChild>
                <w:div w:id="78769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7603">
      <w:bodyDiv w:val="1"/>
      <w:marLeft w:val="0"/>
      <w:marRight w:val="0"/>
      <w:marTop w:val="0"/>
      <w:marBottom w:val="0"/>
      <w:divBdr>
        <w:top w:val="none" w:sz="0" w:space="0" w:color="auto"/>
        <w:left w:val="none" w:sz="0" w:space="0" w:color="auto"/>
        <w:bottom w:val="none" w:sz="0" w:space="0" w:color="auto"/>
        <w:right w:val="none" w:sz="0" w:space="0" w:color="auto"/>
      </w:divBdr>
      <w:divsChild>
        <w:div w:id="1946450888">
          <w:marLeft w:val="0"/>
          <w:marRight w:val="0"/>
          <w:marTop w:val="0"/>
          <w:marBottom w:val="0"/>
          <w:divBdr>
            <w:top w:val="none" w:sz="0" w:space="0" w:color="auto"/>
            <w:left w:val="none" w:sz="0" w:space="0" w:color="auto"/>
            <w:bottom w:val="none" w:sz="0" w:space="0" w:color="auto"/>
            <w:right w:val="none" w:sz="0" w:space="0" w:color="auto"/>
          </w:divBdr>
          <w:divsChild>
            <w:div w:id="1271276996">
              <w:marLeft w:val="0"/>
              <w:marRight w:val="0"/>
              <w:marTop w:val="0"/>
              <w:marBottom w:val="0"/>
              <w:divBdr>
                <w:top w:val="none" w:sz="0" w:space="0" w:color="auto"/>
                <w:left w:val="none" w:sz="0" w:space="0" w:color="auto"/>
                <w:bottom w:val="none" w:sz="0" w:space="0" w:color="auto"/>
                <w:right w:val="none" w:sz="0" w:space="0" w:color="auto"/>
              </w:divBdr>
              <w:divsChild>
                <w:div w:id="446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86696">
      <w:bodyDiv w:val="1"/>
      <w:marLeft w:val="0"/>
      <w:marRight w:val="0"/>
      <w:marTop w:val="0"/>
      <w:marBottom w:val="0"/>
      <w:divBdr>
        <w:top w:val="none" w:sz="0" w:space="0" w:color="auto"/>
        <w:left w:val="none" w:sz="0" w:space="0" w:color="auto"/>
        <w:bottom w:val="none" w:sz="0" w:space="0" w:color="auto"/>
        <w:right w:val="none" w:sz="0" w:space="0" w:color="auto"/>
      </w:divBdr>
    </w:div>
    <w:div w:id="1700354466">
      <w:bodyDiv w:val="1"/>
      <w:marLeft w:val="0"/>
      <w:marRight w:val="0"/>
      <w:marTop w:val="0"/>
      <w:marBottom w:val="0"/>
      <w:divBdr>
        <w:top w:val="none" w:sz="0" w:space="0" w:color="auto"/>
        <w:left w:val="none" w:sz="0" w:space="0" w:color="auto"/>
        <w:bottom w:val="none" w:sz="0" w:space="0" w:color="auto"/>
        <w:right w:val="none" w:sz="0" w:space="0" w:color="auto"/>
      </w:divBdr>
    </w:div>
    <w:div w:id="1703896386">
      <w:bodyDiv w:val="1"/>
      <w:marLeft w:val="0"/>
      <w:marRight w:val="0"/>
      <w:marTop w:val="0"/>
      <w:marBottom w:val="0"/>
      <w:divBdr>
        <w:top w:val="none" w:sz="0" w:space="0" w:color="auto"/>
        <w:left w:val="none" w:sz="0" w:space="0" w:color="auto"/>
        <w:bottom w:val="none" w:sz="0" w:space="0" w:color="auto"/>
        <w:right w:val="none" w:sz="0" w:space="0" w:color="auto"/>
      </w:divBdr>
      <w:divsChild>
        <w:div w:id="1670712957">
          <w:marLeft w:val="0"/>
          <w:marRight w:val="0"/>
          <w:marTop w:val="0"/>
          <w:marBottom w:val="0"/>
          <w:divBdr>
            <w:top w:val="none" w:sz="0" w:space="0" w:color="auto"/>
            <w:left w:val="none" w:sz="0" w:space="0" w:color="auto"/>
            <w:bottom w:val="none" w:sz="0" w:space="0" w:color="auto"/>
            <w:right w:val="none" w:sz="0" w:space="0" w:color="auto"/>
          </w:divBdr>
        </w:div>
      </w:divsChild>
    </w:div>
    <w:div w:id="1714380666">
      <w:bodyDiv w:val="1"/>
      <w:marLeft w:val="0"/>
      <w:marRight w:val="0"/>
      <w:marTop w:val="0"/>
      <w:marBottom w:val="0"/>
      <w:divBdr>
        <w:top w:val="none" w:sz="0" w:space="0" w:color="auto"/>
        <w:left w:val="none" w:sz="0" w:space="0" w:color="auto"/>
        <w:bottom w:val="none" w:sz="0" w:space="0" w:color="auto"/>
        <w:right w:val="none" w:sz="0" w:space="0" w:color="auto"/>
      </w:divBdr>
      <w:divsChild>
        <w:div w:id="307634074">
          <w:marLeft w:val="0"/>
          <w:marRight w:val="0"/>
          <w:marTop w:val="0"/>
          <w:marBottom w:val="0"/>
          <w:divBdr>
            <w:top w:val="none" w:sz="0" w:space="0" w:color="auto"/>
            <w:left w:val="none" w:sz="0" w:space="0" w:color="auto"/>
            <w:bottom w:val="none" w:sz="0" w:space="0" w:color="auto"/>
            <w:right w:val="none" w:sz="0" w:space="0" w:color="auto"/>
          </w:divBdr>
        </w:div>
      </w:divsChild>
    </w:div>
    <w:div w:id="1726105280">
      <w:bodyDiv w:val="1"/>
      <w:marLeft w:val="0"/>
      <w:marRight w:val="0"/>
      <w:marTop w:val="0"/>
      <w:marBottom w:val="0"/>
      <w:divBdr>
        <w:top w:val="none" w:sz="0" w:space="0" w:color="auto"/>
        <w:left w:val="none" w:sz="0" w:space="0" w:color="auto"/>
        <w:bottom w:val="none" w:sz="0" w:space="0" w:color="auto"/>
        <w:right w:val="none" w:sz="0" w:space="0" w:color="auto"/>
      </w:divBdr>
    </w:div>
    <w:div w:id="1730760558">
      <w:bodyDiv w:val="1"/>
      <w:marLeft w:val="0"/>
      <w:marRight w:val="0"/>
      <w:marTop w:val="0"/>
      <w:marBottom w:val="0"/>
      <w:divBdr>
        <w:top w:val="none" w:sz="0" w:space="0" w:color="auto"/>
        <w:left w:val="none" w:sz="0" w:space="0" w:color="auto"/>
        <w:bottom w:val="none" w:sz="0" w:space="0" w:color="auto"/>
        <w:right w:val="none" w:sz="0" w:space="0" w:color="auto"/>
      </w:divBdr>
    </w:div>
    <w:div w:id="1734504810">
      <w:bodyDiv w:val="1"/>
      <w:marLeft w:val="0"/>
      <w:marRight w:val="0"/>
      <w:marTop w:val="0"/>
      <w:marBottom w:val="0"/>
      <w:divBdr>
        <w:top w:val="none" w:sz="0" w:space="0" w:color="auto"/>
        <w:left w:val="none" w:sz="0" w:space="0" w:color="auto"/>
        <w:bottom w:val="none" w:sz="0" w:space="0" w:color="auto"/>
        <w:right w:val="none" w:sz="0" w:space="0" w:color="auto"/>
      </w:divBdr>
    </w:div>
    <w:div w:id="1799378673">
      <w:bodyDiv w:val="1"/>
      <w:marLeft w:val="0"/>
      <w:marRight w:val="0"/>
      <w:marTop w:val="0"/>
      <w:marBottom w:val="0"/>
      <w:divBdr>
        <w:top w:val="none" w:sz="0" w:space="0" w:color="auto"/>
        <w:left w:val="none" w:sz="0" w:space="0" w:color="auto"/>
        <w:bottom w:val="none" w:sz="0" w:space="0" w:color="auto"/>
        <w:right w:val="none" w:sz="0" w:space="0" w:color="auto"/>
      </w:divBdr>
      <w:divsChild>
        <w:div w:id="1872498318">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77309882">
      <w:bodyDiv w:val="1"/>
      <w:marLeft w:val="0"/>
      <w:marRight w:val="0"/>
      <w:marTop w:val="0"/>
      <w:marBottom w:val="0"/>
      <w:divBdr>
        <w:top w:val="none" w:sz="0" w:space="0" w:color="auto"/>
        <w:left w:val="none" w:sz="0" w:space="0" w:color="auto"/>
        <w:bottom w:val="none" w:sz="0" w:space="0" w:color="auto"/>
        <w:right w:val="none" w:sz="0" w:space="0" w:color="auto"/>
      </w:divBdr>
    </w:div>
    <w:div w:id="1950235293">
      <w:bodyDiv w:val="1"/>
      <w:marLeft w:val="0"/>
      <w:marRight w:val="0"/>
      <w:marTop w:val="0"/>
      <w:marBottom w:val="0"/>
      <w:divBdr>
        <w:top w:val="none" w:sz="0" w:space="0" w:color="auto"/>
        <w:left w:val="none" w:sz="0" w:space="0" w:color="auto"/>
        <w:bottom w:val="none" w:sz="0" w:space="0" w:color="auto"/>
        <w:right w:val="none" w:sz="0" w:space="0" w:color="auto"/>
      </w:divBdr>
    </w:div>
    <w:div w:id="1968927229">
      <w:bodyDiv w:val="1"/>
      <w:marLeft w:val="0"/>
      <w:marRight w:val="0"/>
      <w:marTop w:val="0"/>
      <w:marBottom w:val="0"/>
      <w:divBdr>
        <w:top w:val="none" w:sz="0" w:space="0" w:color="auto"/>
        <w:left w:val="none" w:sz="0" w:space="0" w:color="auto"/>
        <w:bottom w:val="none" w:sz="0" w:space="0" w:color="auto"/>
        <w:right w:val="none" w:sz="0" w:space="0" w:color="auto"/>
      </w:divBdr>
      <w:divsChild>
        <w:div w:id="1775588294">
          <w:marLeft w:val="0"/>
          <w:marRight w:val="0"/>
          <w:marTop w:val="0"/>
          <w:marBottom w:val="0"/>
          <w:divBdr>
            <w:top w:val="none" w:sz="0" w:space="0" w:color="auto"/>
            <w:left w:val="none" w:sz="0" w:space="0" w:color="auto"/>
            <w:bottom w:val="none" w:sz="0" w:space="0" w:color="auto"/>
            <w:right w:val="none" w:sz="0" w:space="0" w:color="auto"/>
          </w:divBdr>
          <w:divsChild>
            <w:div w:id="1637687294">
              <w:marLeft w:val="0"/>
              <w:marRight w:val="0"/>
              <w:marTop w:val="0"/>
              <w:marBottom w:val="0"/>
              <w:divBdr>
                <w:top w:val="none" w:sz="0" w:space="0" w:color="auto"/>
                <w:left w:val="none" w:sz="0" w:space="0" w:color="auto"/>
                <w:bottom w:val="none" w:sz="0" w:space="0" w:color="auto"/>
                <w:right w:val="none" w:sz="0" w:space="0" w:color="auto"/>
              </w:divBdr>
              <w:divsChild>
                <w:div w:id="11001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45959">
      <w:bodyDiv w:val="1"/>
      <w:marLeft w:val="0"/>
      <w:marRight w:val="0"/>
      <w:marTop w:val="0"/>
      <w:marBottom w:val="0"/>
      <w:divBdr>
        <w:top w:val="none" w:sz="0" w:space="0" w:color="auto"/>
        <w:left w:val="none" w:sz="0" w:space="0" w:color="auto"/>
        <w:bottom w:val="none" w:sz="0" w:space="0" w:color="auto"/>
        <w:right w:val="none" w:sz="0" w:space="0" w:color="auto"/>
      </w:divBdr>
    </w:div>
    <w:div w:id="2061510310">
      <w:bodyDiv w:val="1"/>
      <w:marLeft w:val="0"/>
      <w:marRight w:val="0"/>
      <w:marTop w:val="0"/>
      <w:marBottom w:val="0"/>
      <w:divBdr>
        <w:top w:val="none" w:sz="0" w:space="0" w:color="auto"/>
        <w:left w:val="none" w:sz="0" w:space="0" w:color="auto"/>
        <w:bottom w:val="none" w:sz="0" w:space="0" w:color="auto"/>
        <w:right w:val="none" w:sz="0" w:space="0" w:color="auto"/>
      </w:divBdr>
    </w:div>
    <w:div w:id="2064672356">
      <w:bodyDiv w:val="1"/>
      <w:marLeft w:val="0"/>
      <w:marRight w:val="0"/>
      <w:marTop w:val="0"/>
      <w:marBottom w:val="0"/>
      <w:divBdr>
        <w:top w:val="none" w:sz="0" w:space="0" w:color="auto"/>
        <w:left w:val="none" w:sz="0" w:space="0" w:color="auto"/>
        <w:bottom w:val="none" w:sz="0" w:space="0" w:color="auto"/>
        <w:right w:val="none" w:sz="0" w:space="0" w:color="auto"/>
      </w:divBdr>
    </w:div>
    <w:div w:id="2086367136">
      <w:bodyDiv w:val="1"/>
      <w:marLeft w:val="0"/>
      <w:marRight w:val="0"/>
      <w:marTop w:val="0"/>
      <w:marBottom w:val="0"/>
      <w:divBdr>
        <w:top w:val="none" w:sz="0" w:space="0" w:color="auto"/>
        <w:left w:val="none" w:sz="0" w:space="0" w:color="auto"/>
        <w:bottom w:val="none" w:sz="0" w:space="0" w:color="auto"/>
        <w:right w:val="none" w:sz="0" w:space="0" w:color="auto"/>
      </w:divBdr>
    </w:div>
    <w:div w:id="2088766573">
      <w:bodyDiv w:val="1"/>
      <w:marLeft w:val="0"/>
      <w:marRight w:val="0"/>
      <w:marTop w:val="0"/>
      <w:marBottom w:val="0"/>
      <w:divBdr>
        <w:top w:val="none" w:sz="0" w:space="0" w:color="auto"/>
        <w:left w:val="none" w:sz="0" w:space="0" w:color="auto"/>
        <w:bottom w:val="none" w:sz="0" w:space="0" w:color="auto"/>
        <w:right w:val="none" w:sz="0" w:space="0" w:color="auto"/>
      </w:divBdr>
      <w:divsChild>
        <w:div w:id="989292211">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096396258">
      <w:bodyDiv w:val="1"/>
      <w:marLeft w:val="0"/>
      <w:marRight w:val="0"/>
      <w:marTop w:val="0"/>
      <w:marBottom w:val="0"/>
      <w:divBdr>
        <w:top w:val="none" w:sz="0" w:space="0" w:color="auto"/>
        <w:left w:val="none" w:sz="0" w:space="0" w:color="auto"/>
        <w:bottom w:val="none" w:sz="0" w:space="0" w:color="auto"/>
        <w:right w:val="none" w:sz="0" w:space="0" w:color="auto"/>
      </w:divBdr>
    </w:div>
    <w:div w:id="210495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layservice.com.au" TargetMode="External"/><Relationship Id="rId21" Type="http://schemas.openxmlformats.org/officeDocument/2006/relationships/image" Target="media/image6.jpg"/><Relationship Id="rId42" Type="http://schemas.openxmlformats.org/officeDocument/2006/relationships/hyperlink" Target="https://www.swifft.net.au/" TargetMode="External"/><Relationship Id="rId47" Type="http://schemas.openxmlformats.org/officeDocument/2006/relationships/hyperlink" Target="https://gunaikurnai.org.au/" TargetMode="External"/><Relationship Id="rId63" Type="http://schemas.openxmlformats.org/officeDocument/2006/relationships/hyperlink" Target="https://twitter.com/weedyk8" TargetMode="External"/><Relationship Id="rId68" Type="http://schemas.openxmlformats.org/officeDocument/2006/relationships/hyperlink" Target="https://www.environment.vic.gov.au/invasive-plants-and-animals/early-invaders" TargetMode="External"/><Relationship Id="rId84" Type="http://schemas.openxmlformats.org/officeDocument/2006/relationships/hyperlink" Target="mailto:Glen.Johnson@delwp.vic.gov.au" TargetMode="External"/><Relationship Id="rId89" Type="http://schemas.openxmlformats.org/officeDocument/2006/relationships/hyperlink" Target="mailto:Randall.robinson@vu.edu.au" TargetMode="External"/><Relationship Id="rId112" Type="http://schemas.openxmlformats.org/officeDocument/2006/relationships/hyperlink" Target="https://teams.microsoft.com/l/meetup-join/19%3ameeting_ZGFjMDEzZmYtN2I4My00NTRkLTllZmItOTNmM2M4NWIwOTMx%40thread.v2/0?context=%7b%22Tid%22%3a%22e8bdd6f7-fc18-4e48-a554-7f547927223b%22%2c%22Oid%22%3a%22dd6d29ec-d08a-4116-8251-2681d5e7e637%22%7d" TargetMode="External"/><Relationship Id="rId2" Type="http://schemas.openxmlformats.org/officeDocument/2006/relationships/numbering" Target="numbering.xml"/><Relationship Id="rId29" Type="http://schemas.openxmlformats.org/officeDocument/2006/relationships/header" Target="header2.xml"/><Relationship Id="rId107" Type="http://schemas.openxmlformats.org/officeDocument/2006/relationships/hyperlink" Target="https://youtu.be/jyxIgs1MQKo" TargetMode="External"/><Relationship Id="rId11" Type="http://schemas.openxmlformats.org/officeDocument/2006/relationships/image" Target="media/image3.jpeg"/><Relationship Id="rId24" Type="http://schemas.openxmlformats.org/officeDocument/2006/relationships/hyperlink" Target="http://creativecommons.org/licenses/by/4.0/" TargetMode="External"/><Relationship Id="rId32" Type="http://schemas.openxmlformats.org/officeDocument/2006/relationships/header" Target="header3.xml"/><Relationship Id="rId37" Type="http://schemas.openxmlformats.org/officeDocument/2006/relationships/hyperlink" Target="http://www.wildlife.vic.gov.au/home/biodiversity-bushfire-response-and-recovery" TargetMode="External"/><Relationship Id="rId40" Type="http://schemas.openxmlformats.org/officeDocument/2006/relationships/hyperlink" Target="https://www.swifft.net.au/cb_pages/swifft_overview.php" TargetMode="External"/><Relationship Id="rId45" Type="http://schemas.openxmlformats.org/officeDocument/2006/relationships/hyperlink" Target="https://egcma.com.au/" TargetMode="External"/><Relationship Id="rId53" Type="http://schemas.openxmlformats.org/officeDocument/2006/relationships/hyperlink" Target="https://www.fnpw.org.au/" TargetMode="External"/><Relationship Id="rId58" Type="http://schemas.openxmlformats.org/officeDocument/2006/relationships/hyperlink" Target="https://tinyurl.com/WeedsAfterFire" TargetMode="External"/><Relationship Id="rId66" Type="http://schemas.openxmlformats.org/officeDocument/2006/relationships/hyperlink" Target="https://www.environment.vic.gov.au/invasive-plants-and-animals/early-invaders" TargetMode="External"/><Relationship Id="rId74" Type="http://schemas.openxmlformats.org/officeDocument/2006/relationships/hyperlink" Target="mailto:judith.fisher@uwa.edu.au,%20" TargetMode="External"/><Relationship Id="rId79" Type="http://schemas.openxmlformats.org/officeDocument/2006/relationships/hyperlink" Target="mailto:daniel.littlewood@delwp.vic.gov.au" TargetMode="External"/><Relationship Id="rId87" Type="http://schemas.openxmlformats.org/officeDocument/2006/relationships/hyperlink" Target="mailto:bianca.gold@delwp.vic.gov.au" TargetMode="External"/><Relationship Id="rId102" Type="http://schemas.openxmlformats.org/officeDocument/2006/relationships/hyperlink" Target="https://teams.microsoft.com/l/meetup-join/19%3ameeting_NjA0ZmViZjctNzkzYy00NWM5LTgyMTAtYTFmNzNkZTU1ZWRl%40thread.v2/0?context=%7b%22Tid%22%3a%22e8bdd6f7-fc18-4e48-a554-7f547927223b%22%2c%22Oid%22%3a%22dd6d29ec-d08a-4116-8251-2681d5e7e637%22%7d" TargetMode="External"/><Relationship Id="rId110" Type="http://schemas.openxmlformats.org/officeDocument/2006/relationships/hyperlink" Target="https://teams.microsoft.com/l/meetup-join/19%3ameeting_MjNjMDg2ZjQtOGUxNy00N2Q4LWIyOGEtYzYwNzQ2MzhiNzFh%40thread.v2/0?context=%7b%22Tid%22%3a%22e8bdd6f7-fc18-4e48-a554-7f547927223b%22%2c%22Oid%22%3a%22dd6d29ec-d08a-4116-8251-2681d5e7e637%22%7d" TargetMode="External"/><Relationship Id="rId115"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www.facebook.com/groups/earlyinvaderweeds.vic" TargetMode="External"/><Relationship Id="rId82" Type="http://schemas.openxmlformats.org/officeDocument/2006/relationships/hyperlink" Target="mailto:deirdre.griepsma@parks.vic.gov.au" TargetMode="External"/><Relationship Id="rId90" Type="http://schemas.openxmlformats.org/officeDocument/2006/relationships/hyperlink" Target="https://teams.microsoft.com/l/meetup-join/19%3ameeting_ZGFjMDEzZmYtN2I4My00NTRkLTllZmItOTNmM2M4NWIwOTMx%40thread.v2/0?context=%7b%22Tid%22%3a%22e8bdd6f7-fc18-4e48-a554-7f547927223b%22%2c%22Oid%22%3a%22dd6d29ec-d08a-4116-8251-2681d5e7e637%22%7d" TargetMode="External"/><Relationship Id="rId95" Type="http://schemas.openxmlformats.org/officeDocument/2006/relationships/hyperlink" Target="https://tinyurl.com/WeedsAfterFire" TargetMode="External"/><Relationship Id="rId19" Type="http://schemas.openxmlformats.org/officeDocument/2006/relationships/image" Target="media/image6.png"/><Relationship Id="rId22" Type="http://schemas.openxmlformats.org/officeDocument/2006/relationships/hyperlink" Target="https://tinyurl.com/WeedsAfterFire" TargetMode="External"/><Relationship Id="rId27" Type="http://schemas.openxmlformats.org/officeDocument/2006/relationships/hyperlink" Target="http://www.delwp.vic.gov.au" TargetMode="External"/><Relationship Id="rId30" Type="http://schemas.openxmlformats.org/officeDocument/2006/relationships/footer" Target="footer1.xml"/><Relationship Id="rId35" Type="http://schemas.openxmlformats.org/officeDocument/2006/relationships/hyperlink" Target="https://www.wildlife.vic.gov.au/__data/assets/pdf_file/0030/484743/Victorias-bushfire-emergency-Biodiversity-response-and-recovery-Version-2-1.pdf" TargetMode="External"/><Relationship Id="rId43" Type="http://schemas.openxmlformats.org/officeDocument/2006/relationships/hyperlink" Target="https://www.delwp.vic.gov.au/" TargetMode="External"/><Relationship Id="rId48" Type="http://schemas.openxmlformats.org/officeDocument/2006/relationships/hyperlink" Target="https://www.landcarevic.org.au/" TargetMode="External"/><Relationship Id="rId56" Type="http://schemas.openxmlformats.org/officeDocument/2006/relationships/hyperlink" Target="https://www.swifft.net.au/cb_pages/calendar_of_events.php" TargetMode="External"/><Relationship Id="rId64" Type="http://schemas.openxmlformats.org/officeDocument/2006/relationships/hyperlink" Target="https://www.instagram.com/weedyk8/?hl=en" TargetMode="External"/><Relationship Id="rId69" Type="http://schemas.openxmlformats.org/officeDocument/2006/relationships/hyperlink" Target="https://www.environment.vic.gov.au/invasive-plants-and-animals/early-invaders" TargetMode="External"/><Relationship Id="rId77" Type="http://schemas.openxmlformats.org/officeDocument/2006/relationships/hyperlink" Target="mailto:Steve.Taylor@act.gov.au" TargetMode="External"/><Relationship Id="rId100" Type="http://schemas.openxmlformats.org/officeDocument/2006/relationships/hyperlink" Target="https://teams.microsoft.com/l/meetup-join/19%3ameeting_ZGFjMDEzZmYtN2I4My00NTRkLTllZmItOTNmM2M4NWIwOTMx%40thread.v2/0?context=%7b%22Tid%22%3a%22e8bdd6f7-fc18-4e48-a554-7f547927223b%22%2c%22Oid%22%3a%22dd6d29ec-d08a-4116-8251-2681d5e7e637%22%7d" TargetMode="External"/><Relationship Id="rId105" Type="http://schemas.openxmlformats.org/officeDocument/2006/relationships/hyperlink" Target="https://teams.microsoft.com/l/meetup-join/19%3ameeting_YTQ0MmI4YTYtODYyNy00ZjRmLTkyMWEtZGQwYjI4YmIyZGEz%40thread.v2/0?context=%7b%22Tid%22%3a%22e8bdd6f7-fc18-4e48-a554-7f547927223b%22%2c%22Oid%22%3a%22dd6d29ec-d08a-4116-8251-2681d5e7e637%22%7d" TargetMode="External"/><Relationship Id="rId113" Type="http://schemas.openxmlformats.org/officeDocument/2006/relationships/hyperlink" Target="https://teams.microsoft.com/l/meetup-join/19%3ameeting_YTQ0MmI4YTYtODYyNy00ZjRmLTkyMWEtZGQwYjI4YmIyZGEz%40thread.v2/0?context=%7b%22Tid%22%3a%22e8bdd6f7-fc18-4e48-a554-7f547927223b%22%2c%22Oid%22%3a%22dd6d29ec-d08a-4116-8251-2681d5e7e637%22%7d" TargetMode="External"/><Relationship Id="rId8" Type="http://schemas.openxmlformats.org/officeDocument/2006/relationships/image" Target="media/image1.png"/><Relationship Id="rId51" Type="http://schemas.openxmlformats.org/officeDocument/2006/relationships/hyperlink" Target="https://djpr.vic.gov.au/" TargetMode="External"/><Relationship Id="rId72" Type="http://schemas.openxmlformats.org/officeDocument/2006/relationships/footer" Target="footer4.xml"/><Relationship Id="rId80" Type="http://schemas.openxmlformats.org/officeDocument/2006/relationships/hyperlink" Target="mailto:teinm@ozemail.com.au" TargetMode="External"/><Relationship Id="rId85" Type="http://schemas.openxmlformats.org/officeDocument/2006/relationships/hyperlink" Target="mailto:mbirleson@egcma.com.au" TargetMode="External"/><Relationship Id="rId93" Type="http://schemas.openxmlformats.org/officeDocument/2006/relationships/hyperlink" Target="https://www.wathaurong.org.au/" TargetMode="External"/><Relationship Id="rId98" Type="http://schemas.openxmlformats.org/officeDocument/2006/relationships/hyperlink" Target="https://teams.microsoft.com/l/meetup-join/19%3ameeting_NDkzNzE2YWItOWM4Mi00N2E2LWJiM2UtNzcwNDYwY2I2YTg4%40thread.v2/0?context=%7b%22Tid%22%3a%22e8bdd6f7-fc18-4e48-a554-7f547927223b%22%2c%22Oid%22%3a%22dd6d29ec-d08a-4116-8251-2681d5e7e637%22%7d"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hyperlink" Target="mailto:customer.service@delwp.vic.gov.au" TargetMode="External"/><Relationship Id="rId33" Type="http://schemas.openxmlformats.org/officeDocument/2006/relationships/footer" Target="footer3.xml"/><Relationship Id="rId38" Type="http://schemas.openxmlformats.org/officeDocument/2006/relationships/hyperlink" Target="https://www.environment.vic.gov.au/invasive-plants-and-animals/early-invaders" TargetMode="External"/><Relationship Id="rId46" Type="http://schemas.openxmlformats.org/officeDocument/2006/relationships/hyperlink" Target="https://www.wsvic.org.au/" TargetMode="External"/><Relationship Id="rId59" Type="http://schemas.openxmlformats.org/officeDocument/2006/relationships/hyperlink" Target="https://www.facebook.com/goldieweeds" TargetMode="External"/><Relationship Id="rId67" Type="http://schemas.openxmlformats.org/officeDocument/2006/relationships/hyperlink" Target="https://www.environment.vic.gov.au/invasive-plants-and-animals/early-invaders" TargetMode="External"/><Relationship Id="rId103" Type="http://schemas.openxmlformats.org/officeDocument/2006/relationships/hyperlink" Target="https://youtu.be/_7FcmOeJ-RA" TargetMode="External"/><Relationship Id="rId108" Type="http://schemas.openxmlformats.org/officeDocument/2006/relationships/hyperlink" Target="https://teams.microsoft.com/l/meetup-join/19%3ameeting_ZGFjMDEzZmYtN2I4My00NTRkLTllZmItOTNmM2M4NWIwOTMx%40thread.v2/0?context=%7b%22Tid%22%3a%22e8bdd6f7-fc18-4e48-a554-7f547927223b%22%2c%22Oid%22%3a%22dd6d29ec-d08a-4116-8251-2681d5e7e637%22%7d" TargetMode="External"/><Relationship Id="rId116"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hyperlink" Target="https://tinyurl.com/WeedsAfterFire" TargetMode="External"/><Relationship Id="rId54" Type="http://schemas.openxmlformats.org/officeDocument/2006/relationships/hyperlink" Target="https://www.swifft.net.au/" TargetMode="External"/><Relationship Id="rId62" Type="http://schemas.openxmlformats.org/officeDocument/2006/relationships/hyperlink" Target="https://www.facebook.com/groups/HawaiiConservation/permalink/4445435442137993/" TargetMode="External"/><Relationship Id="rId70" Type="http://schemas.openxmlformats.org/officeDocument/2006/relationships/hyperlink" Target="https://www.swifft.net.au/cb_pages/weed_management_after_fire_-_webinar_series.php" TargetMode="External"/><Relationship Id="rId75" Type="http://schemas.openxmlformats.org/officeDocument/2006/relationships/hyperlink" Target="mailto:sally.lambourne@delwp.vic.gov.au" TargetMode="External"/><Relationship Id="rId83" Type="http://schemas.openxmlformats.org/officeDocument/2006/relationships/hyperlink" Target="mailto:calum.walker@delwp.vic.gov.au" TargetMode="External"/><Relationship Id="rId88" Type="http://schemas.openxmlformats.org/officeDocument/2006/relationships/hyperlink" Target="mailto:dale.fuller@parks.vic.gov.au" TargetMode="External"/><Relationship Id="rId91" Type="http://schemas.openxmlformats.org/officeDocument/2006/relationships/hyperlink" Target="https://aka.ms/JoinTeamsMeeting" TargetMode="External"/><Relationship Id="rId96" Type="http://schemas.openxmlformats.org/officeDocument/2006/relationships/hyperlink" Target="https://www.swifft.net.au/cb_pages/weed_management_after_fire_-_webinar_series.php" TargetMode="External"/><Relationship Id="rId111" Type="http://schemas.openxmlformats.org/officeDocument/2006/relationships/hyperlink" Target="https://youtu.be/RKr0ve-rGT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ustomer.service@delwp.vic.gov.au" TargetMode="External"/><Relationship Id="rId28" Type="http://schemas.openxmlformats.org/officeDocument/2006/relationships/header" Target="header1.xml"/><Relationship Id="rId36" Type="http://schemas.openxmlformats.org/officeDocument/2006/relationships/hyperlink" Target="https://tinyurl.com/WeedsAfterFire" TargetMode="External"/><Relationship Id="rId49" Type="http://schemas.openxmlformats.org/officeDocument/2006/relationships/hyperlink" Target="https://trustfornature.org.au/" TargetMode="External"/><Relationship Id="rId57" Type="http://schemas.openxmlformats.org/officeDocument/2006/relationships/hyperlink" Target="https://www.swifft.net.au/cb_pages/weed_management_after_fire_-_webinar_series.php" TargetMode="External"/><Relationship Id="rId106" Type="http://schemas.openxmlformats.org/officeDocument/2006/relationships/hyperlink" Target="https://teams.microsoft.com/l/meetup-join/19%3ameeting_YTk1OGM0NDMtZWFhYS00N2Y1LTllYTUtMGJhNzM3NjRkMzJk%40thread.v2/0?context=%7b%22Tid%22%3a%22e8bdd6f7-fc18-4e48-a554-7f547927223b%22%2c%22Oid%22%3a%22dd6d29ec-d08a-4116-8251-2681d5e7e637%22%7d" TargetMode="External"/><Relationship Id="rId114"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footer" Target="footer2.xml"/><Relationship Id="rId44" Type="http://schemas.openxmlformats.org/officeDocument/2006/relationships/hyperlink" Target="https://www.parks.vic.gov.au/" TargetMode="External"/><Relationship Id="rId52" Type="http://schemas.openxmlformats.org/officeDocument/2006/relationships/hyperlink" Target="https://www.aabr.org.au/" TargetMode="External"/><Relationship Id="rId60" Type="http://schemas.openxmlformats.org/officeDocument/2006/relationships/hyperlink" Target="https://www.facebook.com/weedyk8" TargetMode="External"/><Relationship Id="rId65" Type="http://schemas.openxmlformats.org/officeDocument/2006/relationships/hyperlink" Target="https://www.environment.vic.gov.au/invasive-plants-and-animals/early-invaders" TargetMode="External"/><Relationship Id="rId73" Type="http://schemas.openxmlformats.org/officeDocument/2006/relationships/hyperlink" Target="mailto:ecologist@westnet.com.au,%20" TargetMode="External"/><Relationship Id="rId78" Type="http://schemas.openxmlformats.org/officeDocument/2006/relationships/hyperlink" Target="mailto:mitchell.williams@delwp.vic.gov.au" TargetMode="External"/><Relationship Id="rId81" Type="http://schemas.openxmlformats.org/officeDocument/2006/relationships/hyperlink" Target="mailto:keith.primrose@parks.vic.gov.au,%20" TargetMode="External"/><Relationship Id="rId86" Type="http://schemas.openxmlformats.org/officeDocument/2006/relationships/hyperlink" Target="mailto:kate.blood@delwp.vic.gov.au" TargetMode="External"/><Relationship Id="rId94" Type="http://schemas.openxmlformats.org/officeDocument/2006/relationships/hyperlink" Target="https://urldefense.proofpoint.com/v2/url?u=https-3A__www.eventbrite.com.au_e_revegetation-2Dfor-2Dbiodiversity-2Dmonitoring-2Dfor-2Dsuccess-2Dtickets-2D128692212873-3Faff-3DCalendarInvite&amp;d=DwMF-g&amp;c=JnBkUqWXzx2bz-3a05d47Q&amp;r=lc14lsX1oulDVfqxvHX6oBX43x31NdN2ZdWesrgpdd4&amp;m=VNjyDPii3FiXNFz9H6DetqqQZRpC62YT_nuTCu7M6Eo&amp;s=ElrdFlUNLhDUdF7bhSKFfy52X9toW5hdtqBpuASwSkI&amp;e=" TargetMode="External"/><Relationship Id="rId99" Type="http://schemas.openxmlformats.org/officeDocument/2006/relationships/hyperlink" Target="https://youtu.be/_rgK_3t0DAQ" TargetMode="External"/><Relationship Id="rId101" Type="http://schemas.openxmlformats.org/officeDocument/2006/relationships/hyperlink" Target="https://teams.microsoft.com/l/meetup-join/19%3ameeting_YTQ0MmI4YTYtODYyNy00ZjRmLTkyMWEtZGQwYjI4YmIyZGEz%40thread.v2/0?context=%7b%22Tid%22%3a%22e8bdd6f7-fc18-4e48-a554-7f547927223b%22%2c%22Oid%22%3a%22dd6d29ec-d08a-4116-8251-2681d5e7e637%22%7d" TargetMode="Externa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s://www.environment.vic.gov.au/invasive-plants-and-animals/early-invaders" TargetMode="External"/><Relationship Id="rId109" Type="http://schemas.openxmlformats.org/officeDocument/2006/relationships/hyperlink" Target="https://teams.microsoft.com/l/meetup-join/19%3ameeting_YTQ0MmI4YTYtODYyNy00ZjRmLTkyMWEtZGQwYjI4YmIyZGEz%40thread.v2/0?context=%7b%22Tid%22%3a%22e8bdd6f7-fc18-4e48-a554-7f547927223b%22%2c%22Oid%22%3a%22dd6d29ec-d08a-4116-8251-2681d5e7e637%22%7d" TargetMode="External"/><Relationship Id="rId34" Type="http://schemas.openxmlformats.org/officeDocument/2006/relationships/hyperlink" Target="https://tinyurl.com/WeedsAfterFire" TargetMode="External"/><Relationship Id="rId50" Type="http://schemas.openxmlformats.org/officeDocument/2006/relationships/hyperlink" Target="https://regionalroads.vic.gov.au/" TargetMode="External"/><Relationship Id="rId55" Type="http://schemas.openxmlformats.org/officeDocument/2006/relationships/hyperlink" Target="https://www.swifft.net.au/cb_pages/weed_management_after_fire_-_webinar_series.php" TargetMode="External"/><Relationship Id="rId76" Type="http://schemas.openxmlformats.org/officeDocument/2006/relationships/hyperlink" Target="mailto:bradley.matthews@delwp.vic.gov.au" TargetMode="External"/><Relationship Id="rId97" Type="http://schemas.openxmlformats.org/officeDocument/2006/relationships/hyperlink" Target="https://www.eventbrite.com.au/e/weed-management-after-fire-webinar-series-2020-tickets-126361862733" TargetMode="External"/><Relationship Id="rId104" Type="http://schemas.openxmlformats.org/officeDocument/2006/relationships/hyperlink" Target="https://teams.microsoft.com/l/meetup-join/19%3ameeting_ZGFjMDEzZmYtN2I4My00NTRkLTllZmItOTNmM2M4NWIwOTMx%40thread.v2/0?context=%7b%22Tid%22%3a%22e8bdd6f7-fc18-4e48-a554-7f547927223b%22%2c%22Oid%22%3a%22dd6d29ec-d08a-4116-8251-2681d5e7e637%22%7d" TargetMode="External"/><Relationship Id="rId7" Type="http://schemas.openxmlformats.org/officeDocument/2006/relationships/endnotes" Target="endnotes.xml"/><Relationship Id="rId71" Type="http://schemas.openxmlformats.org/officeDocument/2006/relationships/hyperlink" Target="https://tinyurl.com/WeedsAfterFire" TargetMode="External"/><Relationship Id="rId92" Type="http://schemas.openxmlformats.org/officeDocument/2006/relationships/hyperlink" Target="https://teams.microsoft.com/meetingOptions/?organizerId=dd6d29ec-d08a-4116-8251-2681d5e7e637&amp;tenantId=e8bdd6f7-fc18-4e48-a554-7f547927223b&amp;threadId=19_meeting_ZGFjMDEzZmYtN2I4My00NTRkLTllZmItOTNmM2M4NWIwOTMx@thread.v2&amp;messageId=0&amp;language=en-U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324C7212BF4406EB5118ADC88BB04D9"/>
        <w:category>
          <w:name w:val="General"/>
          <w:gallery w:val="placeholder"/>
        </w:category>
        <w:types>
          <w:type w:val="bbPlcHdr"/>
        </w:types>
        <w:behaviors>
          <w:behavior w:val="content"/>
        </w:behaviors>
        <w:guid w:val="{7A971D3F-A5DA-4BF4-A227-4D231592A25C}"/>
      </w:docPartPr>
      <w:docPartBody>
        <w:p w:rsidR="00895070" w:rsidRDefault="00895070">
          <w:pPr>
            <w:pStyle w:val="F324C7212BF4406EB5118ADC88BB04D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070"/>
    <w:rsid w:val="0029704F"/>
    <w:rsid w:val="00412317"/>
    <w:rsid w:val="00445C5D"/>
    <w:rsid w:val="005432F0"/>
    <w:rsid w:val="005C193D"/>
    <w:rsid w:val="00764838"/>
    <w:rsid w:val="00820EF6"/>
    <w:rsid w:val="00895070"/>
    <w:rsid w:val="00BE0BEB"/>
    <w:rsid w:val="00E91777"/>
    <w:rsid w:val="00FD6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F324C7212BF4406EB5118ADC88BB04D9">
    <w:name w:val="F324C7212BF4406EB5118ADC88BB04D9"/>
  </w:style>
  <w:style w:type="paragraph" w:customStyle="1" w:styleId="C84D9DB1EBE04004B3176F37EA780479">
    <w:name w:val="C84D9DB1EBE04004B3176F37EA7804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D1EC3-81A6-4B7C-A5D6-293BE824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63</Pages>
  <Words>19071</Words>
  <Characters>108711</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Weed management after fire</vt:lpstr>
    </vt:vector>
  </TitlesOfParts>
  <Company/>
  <LinksUpToDate>false</LinksUpToDate>
  <CharactersWithSpaces>127527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Weed management after fire</dc:title>
  <dc:subject/>
  <dc:creator>Kate L Blood (DELWP)</dc:creator>
  <cp:keywords>webinars, weeds, weed management, fire</cp:keywords>
  <dc:description/>
  <cp:lastModifiedBy>Kate L Blood (DELWP)</cp:lastModifiedBy>
  <cp:revision>8</cp:revision>
  <cp:lastPrinted>2021-01-28T06:08:00Z</cp:lastPrinted>
  <dcterms:created xsi:type="dcterms:W3CDTF">2021-01-28T06:16:00Z</dcterms:created>
  <dcterms:modified xsi:type="dcterms:W3CDTF">2021-01-28T08:20:00Z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Weed management after fire</vt:lpwstr>
  </property>
  <property fmtid="{D5CDD505-2E9C-101B-9397-08002B2CF9AE}" pid="3" name="xSubtitle">
    <vt:lpwstr>Evaluation report of the 2020 webinar series</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Weed management after fire</vt:lpwstr>
  </property>
  <property fmtid="{D5CDD505-2E9C-101B-9397-08002B2CF9AE}" pid="16" name="xFooterSubtitle">
    <vt:lpwstr>Evaluation report of the 2020 webinar series</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2020-12-23T07:43:01Z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8ec515aa-1139-4f70-ba5e-fd1ebf291a5d</vt:lpwstr>
  </property>
  <property fmtid="{D5CDD505-2E9C-101B-9397-08002B2CF9AE}" pid="24" name="MSIP_Label_4257e2ab-f512-40e2-9c9a-c64247360765_ContentBits">
    <vt:lpwstr>2</vt:lpwstr>
  </property>
</Properties>
</file>