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981A0" w14:textId="77777777" w:rsidR="003A475C" w:rsidRDefault="003A475C" w:rsidP="003A475C">
      <w:pPr>
        <w:pStyle w:val="Heading2"/>
        <w:numPr>
          <w:ilvl w:val="0"/>
          <w:numId w:val="0"/>
        </w:numPr>
      </w:pPr>
      <w:r>
        <w:t>Introduction</w:t>
      </w:r>
    </w:p>
    <w:p w14:paraId="7144205A" w14:textId="77777777" w:rsidR="00E75078" w:rsidRPr="00467992" w:rsidRDefault="00E75078" w:rsidP="00E75078">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D9A0B5D" w14:textId="77777777" w:rsidR="00E75078" w:rsidRPr="00467992" w:rsidRDefault="00E75078" w:rsidP="00E75078">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79B2D38F" w14:textId="77777777" w:rsidR="00E75078" w:rsidRPr="00467992" w:rsidRDefault="00E75078" w:rsidP="00E75078">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C6B20EA" w14:textId="77777777" w:rsidR="00E75078" w:rsidRPr="00467992" w:rsidRDefault="00E75078" w:rsidP="00E75078">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1603F3C4" w14:textId="5FE83901" w:rsidR="00452F79" w:rsidRPr="00050253" w:rsidRDefault="00DE6227" w:rsidP="00452F79">
      <w:pPr>
        <w:pStyle w:val="Heading2"/>
        <w:numPr>
          <w:ilvl w:val="0"/>
          <w:numId w:val="0"/>
        </w:numPr>
      </w:pPr>
      <w:r>
        <w:t xml:space="preserve">Landscape </w:t>
      </w:r>
      <w:r w:rsidR="00FB0F62">
        <w:t>d</w:t>
      </w:r>
      <w:r>
        <w:t xml:space="preserve">escription </w:t>
      </w:r>
    </w:p>
    <w:p w14:paraId="134C7723" w14:textId="0ECE3055" w:rsidR="00A929F0" w:rsidRDefault="00A929F0" w:rsidP="00A33A04">
      <w:pPr>
        <w:pStyle w:val="BodyText"/>
        <w:rPr>
          <w:b/>
          <w:bCs/>
        </w:rPr>
      </w:pPr>
      <w:r w:rsidRPr="6D96BB6F">
        <w:t xml:space="preserve">The Kara Kara </w:t>
      </w:r>
      <w:r w:rsidR="00BA6BBC">
        <w:t>-</w:t>
      </w:r>
      <w:r w:rsidR="00C73A0D" w:rsidRPr="00FB0F62">
        <w:rPr>
          <w:rFonts w:eastAsia="Arial"/>
        </w:rPr>
        <w:t xml:space="preserve"> </w:t>
      </w:r>
      <w:r w:rsidRPr="6D96BB6F">
        <w:t>St Arnaud landscape is 67,300ha</w:t>
      </w:r>
      <w:r w:rsidR="002977DD">
        <w:t>,</w:t>
      </w:r>
      <w:r w:rsidRPr="6D96BB6F">
        <w:t xml:space="preserve"> with over half the area (60%) covered with native vegetation. Public land makes up 39% of the area and includes Kara Kara National Park</w:t>
      </w:r>
      <w:r w:rsidR="0036209D">
        <w:t xml:space="preserve"> (NP)</w:t>
      </w:r>
      <w:r w:rsidRPr="6D96BB6F">
        <w:t>, Stuart Mill Nature Conservation Reserve, St Arnaud State Forest (north and south). Refer to the map at the end of this</w:t>
      </w:r>
      <w:r w:rsidR="00A02990">
        <w:t xml:space="preserve"> Fact Sheet</w:t>
      </w:r>
      <w:r w:rsidRPr="6D96BB6F">
        <w:t>.</w:t>
      </w:r>
    </w:p>
    <w:p w14:paraId="383D5E27" w14:textId="2020543D" w:rsidR="00452F79" w:rsidRDefault="00452F79" w:rsidP="00452F79">
      <w:pPr>
        <w:pStyle w:val="Heading2"/>
      </w:pPr>
      <w:r>
        <w:t>Cultural importance</w:t>
      </w:r>
    </w:p>
    <w:p w14:paraId="02323ADC" w14:textId="1ECC1500" w:rsidR="005F5427" w:rsidRDefault="00452F79" w:rsidP="00452F79">
      <w:pPr>
        <w:rPr>
          <w:sz w:val="22"/>
          <w:szCs w:val="22"/>
        </w:rPr>
      </w:pPr>
      <w:r w:rsidRPr="33805C30">
        <w:rPr>
          <w:sz w:val="22"/>
          <w:szCs w:val="22"/>
        </w:rP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14C56A8" w:rsidRPr="33805C30">
        <w:rPr>
          <w:sz w:val="22"/>
          <w:szCs w:val="22"/>
        </w:rPr>
        <w:t>.</w:t>
      </w:r>
      <w:r w:rsidRPr="33805C30">
        <w:rPr>
          <w:sz w:val="22"/>
          <w:szCs w:val="22"/>
        </w:rPr>
        <w:t xml:space="preserve"> </w:t>
      </w:r>
    </w:p>
    <w:p w14:paraId="57CB4ECC" w14:textId="22D5A1F6" w:rsidR="005F5427" w:rsidRDefault="005F5427" w:rsidP="005F5427">
      <w:pPr>
        <w:pStyle w:val="Heading2"/>
      </w:pPr>
      <w:r>
        <w:t xml:space="preserve">Stakeholder </w:t>
      </w:r>
      <w:r w:rsidR="00FB0F62">
        <w:t>i</w:t>
      </w:r>
      <w:r>
        <w:t>nterest</w:t>
      </w:r>
      <w:r w:rsidR="00CE2933">
        <w:t xml:space="preserve"> </w:t>
      </w:r>
    </w:p>
    <w:p w14:paraId="3753614D" w14:textId="451F8140" w:rsidR="05002B48" w:rsidRPr="00FB0F62" w:rsidRDefault="05002B48" w:rsidP="00FB0F62">
      <w:pPr>
        <w:pStyle w:val="BodyText"/>
        <w:rPr>
          <w:rFonts w:eastAsia="Arial"/>
        </w:rPr>
      </w:pPr>
      <w:r w:rsidRPr="00FB0F62">
        <w:rPr>
          <w:rFonts w:eastAsia="Arial"/>
        </w:rPr>
        <w:t xml:space="preserve">As part of the BRP process, in October 2020 stakeholders were asked to nominate focus landscapes and actions of interest. </w:t>
      </w:r>
      <w:r w:rsidR="00197EE6" w:rsidRPr="00FB0F62">
        <w:rPr>
          <w:rFonts w:eastAsia="Arial"/>
        </w:rPr>
        <w:t xml:space="preserve">Northern Grampians </w:t>
      </w:r>
      <w:r w:rsidR="00FB2F00" w:rsidRPr="00FB0F62">
        <w:rPr>
          <w:rFonts w:eastAsia="Arial"/>
        </w:rPr>
        <w:t>Shire Council</w:t>
      </w:r>
      <w:r w:rsidRPr="00FB0F62">
        <w:rPr>
          <w:rFonts w:eastAsia="Arial"/>
        </w:rPr>
        <w:t xml:space="preserve"> nominated </w:t>
      </w:r>
      <w:r w:rsidR="00FB2F00" w:rsidRPr="00FB0F62">
        <w:rPr>
          <w:rFonts w:eastAsia="Arial"/>
        </w:rPr>
        <w:t xml:space="preserve">Kara Kara </w:t>
      </w:r>
      <w:r w:rsidR="00BA6BBC">
        <w:rPr>
          <w:rFonts w:eastAsia="Arial"/>
        </w:rPr>
        <w:t>-</w:t>
      </w:r>
      <w:r w:rsidR="00FB2F00" w:rsidRPr="00FB0F62">
        <w:rPr>
          <w:rFonts w:eastAsia="Arial"/>
        </w:rPr>
        <w:t xml:space="preserve"> St Arnaud</w:t>
      </w:r>
      <w:r w:rsidRPr="00FB0F62">
        <w:rPr>
          <w:rFonts w:eastAsia="Arial"/>
        </w:rPr>
        <w:t>.</w:t>
      </w:r>
    </w:p>
    <w:p w14:paraId="59040EE4" w14:textId="24FE9CD1" w:rsidR="05002B48" w:rsidRPr="00FB0F62" w:rsidRDefault="05002B48" w:rsidP="00FB0F62">
      <w:pPr>
        <w:pStyle w:val="BodyText"/>
        <w:rPr>
          <w:rFonts w:eastAsia="Arial"/>
        </w:rPr>
      </w:pPr>
      <w:r w:rsidRPr="00FB0F62">
        <w:rPr>
          <w:rFonts w:eastAsia="Arial"/>
        </w:rPr>
        <w:t>Possible future investment/project development in this landscape will be available to any interested stakeholders in addition to those who nominated this landscape.</w:t>
      </w:r>
    </w:p>
    <w:p w14:paraId="4D29954F" w14:textId="5226E00E" w:rsidR="00452F79" w:rsidRDefault="00452F79" w:rsidP="00452F79"/>
    <w:tbl>
      <w:tblPr>
        <w:tblStyle w:val="GridTable1Light-Accent2"/>
        <w:tblW w:w="10194" w:type="dxa"/>
        <w:tblLook w:val="04A0" w:firstRow="1" w:lastRow="0" w:firstColumn="1" w:lastColumn="0" w:noHBand="0" w:noVBand="1"/>
        <w:tblCaption w:val="Hightlight Text"/>
      </w:tblPr>
      <w:tblGrid>
        <w:gridCol w:w="1049"/>
        <w:gridCol w:w="5683"/>
        <w:gridCol w:w="3462"/>
      </w:tblGrid>
      <w:tr w:rsidR="00DE4407" w:rsidRPr="00E55642" w14:paraId="38FD5B87" w14:textId="77777777" w:rsidTr="33805C3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gridSpan w:val="3"/>
            <w:shd w:val="clear" w:color="auto" w:fill="F4F8D4" w:themeFill="accent2" w:themeFillTint="33"/>
          </w:tcPr>
          <w:p w14:paraId="40A5F038" w14:textId="56417000" w:rsidR="00DE4407" w:rsidRPr="00FB0F62" w:rsidRDefault="00AB1A31" w:rsidP="004B7AFA">
            <w:pPr>
              <w:pStyle w:val="Heading2"/>
              <w:outlineLvl w:val="1"/>
              <w:rPr>
                <w:bCs/>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DE4407" w:rsidRPr="00710660" w14:paraId="246066D1"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1881DCBF" w14:textId="354C5D76" w:rsidR="00DE4407" w:rsidRPr="00FB0F62" w:rsidRDefault="00DE4407" w:rsidP="00FB0F62">
            <w:pPr>
              <w:pStyle w:val="BodyText"/>
              <w:rPr>
                <w:b w:val="0"/>
                <w:bCs w:val="0"/>
              </w:rPr>
            </w:pPr>
            <w:r w:rsidRPr="00FB0F62">
              <w:rPr>
                <w:b w:val="0"/>
                <w:bCs w:val="0"/>
              </w:rPr>
              <w:t>Revegetation of Djandak with:</w:t>
            </w:r>
          </w:p>
          <w:p w14:paraId="5FFD3095" w14:textId="66646DDB" w:rsidR="00DE4407" w:rsidRPr="00FB0F62" w:rsidRDefault="00DE4407" w:rsidP="00FB0F62">
            <w:pPr>
              <w:pStyle w:val="BodyText"/>
              <w:numPr>
                <w:ilvl w:val="0"/>
                <w:numId w:val="21"/>
              </w:numPr>
              <w:rPr>
                <w:b w:val="0"/>
                <w:bCs w:val="0"/>
              </w:rPr>
            </w:pPr>
            <w:r w:rsidRPr="00FB0F62">
              <w:rPr>
                <w:b w:val="0"/>
                <w:bCs w:val="0"/>
              </w:rPr>
              <w:t>Buwatji (grasses used for grain)</w:t>
            </w:r>
          </w:p>
          <w:p w14:paraId="498EA884" w14:textId="23130923" w:rsidR="00DE4407" w:rsidRPr="00FB0F62" w:rsidRDefault="00DE4407" w:rsidP="00FB0F62">
            <w:pPr>
              <w:pStyle w:val="BodyText"/>
              <w:numPr>
                <w:ilvl w:val="0"/>
                <w:numId w:val="21"/>
              </w:numPr>
              <w:rPr>
                <w:b w:val="0"/>
                <w:bCs w:val="0"/>
              </w:rPr>
            </w:pPr>
            <w:r w:rsidRPr="00FB0F62">
              <w:rPr>
                <w:b w:val="0"/>
                <w:bCs w:val="0"/>
              </w:rPr>
              <w:t>Witji (weaving grasses</w:t>
            </w:r>
            <w:r>
              <w:rPr>
                <w:b w:val="0"/>
                <w:bCs w:val="0"/>
              </w:rPr>
              <w:t>)</w:t>
            </w:r>
            <w:r w:rsidRPr="00FB0F62">
              <w:rPr>
                <w:b w:val="0"/>
                <w:bCs w:val="0"/>
              </w:rPr>
              <w:t xml:space="preserve"> </w:t>
            </w:r>
          </w:p>
          <w:p w14:paraId="1530552A" w14:textId="77777777" w:rsidR="00DE4407" w:rsidRPr="00FB0F62" w:rsidRDefault="00DE4407" w:rsidP="00FB0F62">
            <w:pPr>
              <w:pStyle w:val="BodyText"/>
              <w:numPr>
                <w:ilvl w:val="0"/>
                <w:numId w:val="21"/>
              </w:numPr>
              <w:rPr>
                <w:b w:val="0"/>
                <w:bCs w:val="0"/>
              </w:rPr>
            </w:pPr>
            <w:r w:rsidRPr="00FB0F62">
              <w:rPr>
                <w:b w:val="0"/>
                <w:bCs w:val="0"/>
              </w:rPr>
              <w:t xml:space="preserve">Gatjawil Matorm (tuberous plants with scented flowers) </w:t>
            </w:r>
          </w:p>
          <w:p w14:paraId="717EB130" w14:textId="7A3FDB9C" w:rsidR="00DE4407" w:rsidRPr="00FB0F62" w:rsidRDefault="00DE4407" w:rsidP="00FB0F62">
            <w:pPr>
              <w:pStyle w:val="BodyText"/>
              <w:numPr>
                <w:ilvl w:val="0"/>
                <w:numId w:val="21"/>
              </w:numPr>
              <w:rPr>
                <w:b w:val="0"/>
                <w:bCs w:val="0"/>
              </w:rPr>
            </w:pPr>
            <w:r w:rsidRPr="00FB0F62">
              <w:rPr>
                <w:b w:val="0"/>
                <w:bCs w:val="0"/>
              </w:rPr>
              <w:t>Murnang (Yam Daisies) including Kangaroo grass, Lomandra and Dianella species, Chocolate Lily, Vanilla Lily, and Bulbine Lily</w:t>
            </w:r>
          </w:p>
        </w:tc>
      </w:tr>
      <w:tr w:rsidR="00DE4407" w:rsidRPr="00710660" w14:paraId="0B332589"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25F6E16F" w14:textId="52578A05" w:rsidR="00DE4407" w:rsidRPr="00FB0F62" w:rsidRDefault="00DE4407" w:rsidP="00FB0F62">
            <w:pPr>
              <w:pStyle w:val="BodyText"/>
              <w:rPr>
                <w:b w:val="0"/>
                <w:bCs w:val="0"/>
              </w:rPr>
            </w:pPr>
            <w:r w:rsidRPr="00FB0F62">
              <w:rPr>
                <w:b w:val="0"/>
                <w:bCs w:val="0"/>
              </w:rPr>
              <w:t>Forest and woodland thinning in Dja Dja Wurrung Parks (Kara Kara N</w:t>
            </w:r>
            <w:r w:rsidR="0036209D">
              <w:rPr>
                <w:b w:val="0"/>
                <w:bCs w:val="0"/>
              </w:rPr>
              <w:t>P</w:t>
            </w:r>
            <w:r w:rsidRPr="00FB0F62">
              <w:rPr>
                <w:b w:val="0"/>
                <w:bCs w:val="0"/>
              </w:rPr>
              <w:t>)</w:t>
            </w:r>
          </w:p>
        </w:tc>
      </w:tr>
      <w:tr w:rsidR="00DE4407" w:rsidRPr="00710660" w14:paraId="5A43485B"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645CE17C" w14:textId="2C5B7267" w:rsidR="00DE4407" w:rsidRPr="00FB0F62" w:rsidRDefault="00DE4407" w:rsidP="00FB0F62">
            <w:pPr>
              <w:pStyle w:val="BodyText"/>
              <w:rPr>
                <w:b w:val="0"/>
                <w:bCs w:val="0"/>
              </w:rPr>
            </w:pPr>
            <w:r w:rsidRPr="00FB0F62">
              <w:rPr>
                <w:b w:val="0"/>
                <w:bCs w:val="0"/>
              </w:rPr>
              <w:lastRenderedPageBreak/>
              <w:t>Nationally listed orchids</w:t>
            </w:r>
          </w:p>
        </w:tc>
      </w:tr>
      <w:tr w:rsidR="00DE4407" w:rsidRPr="00710660" w14:paraId="30DB9A9B"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6473283D" w14:textId="66A74F22" w:rsidR="00DE4407" w:rsidRPr="00FB0F62" w:rsidRDefault="00DE4407" w:rsidP="00FB0F62">
            <w:pPr>
              <w:pStyle w:val="BodyText"/>
              <w:rPr>
                <w:b w:val="0"/>
                <w:bCs w:val="0"/>
              </w:rPr>
            </w:pPr>
            <w:r w:rsidRPr="00FB0F62">
              <w:rPr>
                <w:b w:val="0"/>
                <w:bCs w:val="0"/>
              </w:rPr>
              <w:t>Kara Kara NP contains 12 fauna refuges covering 623ha</w:t>
            </w:r>
          </w:p>
        </w:tc>
      </w:tr>
      <w:tr w:rsidR="00DE4407" w:rsidRPr="00710660" w14:paraId="55A69E37"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740D5AA7" w14:textId="618B0E96" w:rsidR="00DE4407" w:rsidRDefault="00DE4407" w:rsidP="00FB0F62">
            <w:pPr>
              <w:pStyle w:val="BodyText"/>
            </w:pPr>
            <w:r w:rsidRPr="00FB0F62">
              <w:rPr>
                <w:b w:val="0"/>
                <w:bCs w:val="0"/>
              </w:rPr>
              <w:t>Wi (cultural fire) authorised and lead by Dja Dja Wurrung on Djandak (Country)</w:t>
            </w:r>
            <w:r>
              <w:rPr>
                <w:b w:val="0"/>
                <w:bCs w:val="0"/>
              </w:rPr>
              <w:t>:</w:t>
            </w:r>
          </w:p>
          <w:p w14:paraId="3ACB0306" w14:textId="7A91C623" w:rsidR="00DE4407" w:rsidRPr="00D06584" w:rsidRDefault="00DE4407" w:rsidP="001D24DC">
            <w:pPr>
              <w:pStyle w:val="BodyText"/>
              <w:numPr>
                <w:ilvl w:val="0"/>
                <w:numId w:val="22"/>
              </w:numPr>
              <w:rPr>
                <w:b w:val="0"/>
                <w:bCs w:val="0"/>
              </w:rPr>
            </w:pPr>
            <w:r w:rsidRPr="00FB0F62">
              <w:rPr>
                <w:b w:val="0"/>
                <w:bCs w:val="0"/>
              </w:rPr>
              <w:t xml:space="preserve">Barkly - Kara Kara </w:t>
            </w:r>
            <w:r>
              <w:rPr>
                <w:b w:val="0"/>
                <w:bCs w:val="0"/>
              </w:rPr>
              <w:t xml:space="preserve">NP </w:t>
            </w:r>
            <w:r w:rsidRPr="00FB0F62">
              <w:rPr>
                <w:b w:val="0"/>
                <w:bCs w:val="0"/>
              </w:rPr>
              <w:t>Blue Gum T</w:t>
            </w:r>
            <w:r>
              <w:rPr>
                <w:b w:val="0"/>
                <w:bCs w:val="0"/>
              </w:rPr>
              <w:t>k</w:t>
            </w:r>
          </w:p>
          <w:p w14:paraId="7E256B67" w14:textId="77777777" w:rsidR="00DE4407" w:rsidRPr="00D06584" w:rsidRDefault="00DE4407" w:rsidP="001D24DC">
            <w:pPr>
              <w:pStyle w:val="BodyText"/>
              <w:numPr>
                <w:ilvl w:val="0"/>
                <w:numId w:val="22"/>
              </w:numPr>
              <w:rPr>
                <w:b w:val="0"/>
                <w:bCs w:val="0"/>
              </w:rPr>
            </w:pPr>
            <w:r w:rsidRPr="00FB0F62">
              <w:rPr>
                <w:b w:val="0"/>
                <w:bCs w:val="0"/>
              </w:rPr>
              <w:t>Barkly - Kara Kara NP Teddington Rd</w:t>
            </w:r>
          </w:p>
          <w:p w14:paraId="57FE6647" w14:textId="3F03D3B8" w:rsidR="00DE4407" w:rsidRPr="00FB0F62" w:rsidRDefault="00DE4407" w:rsidP="001D24DC">
            <w:pPr>
              <w:pStyle w:val="BodyText"/>
              <w:numPr>
                <w:ilvl w:val="0"/>
                <w:numId w:val="22"/>
              </w:numPr>
              <w:rPr>
                <w:b w:val="0"/>
                <w:bCs w:val="0"/>
              </w:rPr>
            </w:pPr>
            <w:r w:rsidRPr="00FB0F62">
              <w:rPr>
                <w:b w:val="0"/>
                <w:bCs w:val="0"/>
              </w:rPr>
              <w:t>Redbank - Richmond T</w:t>
            </w:r>
            <w:r>
              <w:rPr>
                <w:b w:val="0"/>
                <w:bCs w:val="0"/>
              </w:rPr>
              <w:t>k</w:t>
            </w:r>
          </w:p>
        </w:tc>
      </w:tr>
      <w:tr w:rsidR="00DE4407" w:rsidRPr="00710660" w14:paraId="2805EF53"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29A131F3" w14:textId="34AABE48" w:rsidR="00DE4407" w:rsidRPr="00FB0F62" w:rsidRDefault="00DE4407" w:rsidP="00FB0F62">
            <w:pPr>
              <w:pStyle w:val="BodyText"/>
              <w:rPr>
                <w:b w:val="0"/>
                <w:bCs w:val="0"/>
              </w:rPr>
            </w:pPr>
            <w:r w:rsidRPr="00FB0F62">
              <w:rPr>
                <w:b w:val="0"/>
                <w:bCs w:val="0"/>
              </w:rPr>
              <w:t xml:space="preserve">Largest relatively intact area of </w:t>
            </w:r>
            <w:r w:rsidR="00BA6BBC">
              <w:rPr>
                <w:b w:val="0"/>
                <w:bCs w:val="0"/>
              </w:rPr>
              <w:t>B</w:t>
            </w:r>
            <w:r w:rsidRPr="00FB0F62">
              <w:rPr>
                <w:b w:val="0"/>
                <w:bCs w:val="0"/>
              </w:rPr>
              <w:t>ox-</w:t>
            </w:r>
            <w:r w:rsidR="00BA6BBC">
              <w:rPr>
                <w:b w:val="0"/>
                <w:bCs w:val="0"/>
              </w:rPr>
              <w:t>I</w:t>
            </w:r>
            <w:r w:rsidRPr="00FB0F62">
              <w:rPr>
                <w:b w:val="0"/>
                <w:bCs w:val="0"/>
              </w:rPr>
              <w:t>ronbark forest and woodland in Victoria. Greatest abundance of large old tree sites of any Box-Ironbark forest area in Victoria.</w:t>
            </w:r>
          </w:p>
        </w:tc>
      </w:tr>
      <w:tr w:rsidR="00DE4407" w:rsidRPr="00710660" w14:paraId="7FF72529"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49" w:type="dxa"/>
            <w:tcBorders>
              <w:left w:val="nil"/>
              <w:right w:val="nil"/>
            </w:tcBorders>
          </w:tcPr>
          <w:p w14:paraId="0E9FEB82" w14:textId="4711E44B" w:rsidR="00B90A04" w:rsidRPr="00FB0F62" w:rsidRDefault="00B90A04" w:rsidP="00FB0F62">
            <w:pPr>
              <w:pStyle w:val="BodyText"/>
              <w:rPr>
                <w:b w:val="0"/>
                <w:bCs w:val="0"/>
              </w:rPr>
            </w:pPr>
          </w:p>
        </w:tc>
        <w:tc>
          <w:tcPr>
            <w:tcW w:w="9145" w:type="dxa"/>
            <w:gridSpan w:val="2"/>
            <w:tcBorders>
              <w:left w:val="nil"/>
              <w:right w:val="nil"/>
            </w:tcBorders>
          </w:tcPr>
          <w:p w14:paraId="31F0DA65" w14:textId="4E2F7B74" w:rsidR="00DE4407" w:rsidRPr="00FB0F62" w:rsidRDefault="00DE4407" w:rsidP="00FB0F62">
            <w:pPr>
              <w:pStyle w:val="BodyText"/>
              <w:cnfStyle w:val="000000000000" w:firstRow="0" w:lastRow="0" w:firstColumn="0" w:lastColumn="0" w:oddVBand="0" w:evenVBand="0" w:oddHBand="0" w:evenHBand="0" w:firstRowFirstColumn="0" w:firstRowLastColumn="0" w:lastRowFirstColumn="0" w:lastRowLastColumn="0"/>
              <w:rPr>
                <w:b/>
                <w:bCs/>
              </w:rPr>
            </w:pPr>
          </w:p>
        </w:tc>
      </w:tr>
      <w:tr w:rsidR="00DE4407" w:rsidRPr="00E55642" w14:paraId="708DFF56" w14:textId="77777777" w:rsidTr="33805C30">
        <w:trPr>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7BB40632" w14:textId="77777777" w:rsidR="00DE4407" w:rsidRPr="005329E6" w:rsidRDefault="00DE4407" w:rsidP="00CE7B0C">
            <w:pPr>
              <w:pStyle w:val="IntroFeatureText"/>
              <w:spacing w:line="240" w:lineRule="auto"/>
              <w:ind w:left="113" w:right="113"/>
              <w:rPr>
                <w:rFonts w:cs="Times New Roman"/>
                <w:color w:val="504B60" w:themeColor="accent6" w:themeShade="80"/>
                <w:sz w:val="22"/>
                <w:szCs w:val="22"/>
                <w:highlight w:val="yellow"/>
                <w:lang w:eastAsia="en-US"/>
              </w:rPr>
            </w:pPr>
          </w:p>
        </w:tc>
        <w:tc>
          <w:tcPr>
            <w:tcW w:w="5683" w:type="dxa"/>
            <w:shd w:val="clear" w:color="auto" w:fill="F4F8D4" w:themeFill="accent2" w:themeFillTint="33"/>
          </w:tcPr>
          <w:p w14:paraId="36C35DF4" w14:textId="16D81BED" w:rsidR="00DE4407" w:rsidRPr="005329E6" w:rsidRDefault="00DE4407" w:rsidP="00CE7B0C">
            <w:pPr>
              <w:pStyle w:val="IntroFeatureText"/>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5329E6">
              <w:rPr>
                <w:rFonts w:cs="Times New Roman"/>
                <w:color w:val="504B60" w:themeColor="accent6" w:themeShade="80"/>
                <w:sz w:val="22"/>
                <w:szCs w:val="22"/>
                <w:highlight w:val="yellow"/>
                <w:lang w:eastAsia="en-US"/>
              </w:rPr>
              <w:br w:type="page"/>
            </w:r>
            <w:bookmarkStart w:id="0" w:name="_Hlk48567397"/>
            <w:r w:rsidRPr="005329E6">
              <w:rPr>
                <w:sz w:val="22"/>
                <w:szCs w:val="22"/>
              </w:rPr>
              <w:t>Habitat Distribution Models identify 16 species with more than 5% of their Victorian range in this landscape area</w:t>
            </w:r>
          </w:p>
        </w:tc>
        <w:tc>
          <w:tcPr>
            <w:tcW w:w="3462" w:type="dxa"/>
            <w:shd w:val="clear" w:color="auto" w:fill="F4F8D4" w:themeFill="accent2" w:themeFillTint="33"/>
          </w:tcPr>
          <w:p w14:paraId="7FF8381F" w14:textId="3B39CA08" w:rsidR="00DE4407" w:rsidRPr="005329E6" w:rsidRDefault="00DE4407" w:rsidP="00CE7B0C">
            <w:pPr>
              <w:pStyle w:val="IntroFeatureText"/>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29E6">
              <w:rPr>
                <w:sz w:val="22"/>
                <w:szCs w:val="22"/>
              </w:rPr>
              <w:t xml:space="preserve">Traditional Owners, stakeholders and community groups identified the following species of interest within this </w:t>
            </w:r>
            <w:r w:rsidR="002A2F37">
              <w:rPr>
                <w:sz w:val="22"/>
                <w:szCs w:val="22"/>
              </w:rPr>
              <w:t>l</w:t>
            </w:r>
            <w:r w:rsidRPr="005329E6">
              <w:rPr>
                <w:sz w:val="22"/>
                <w:szCs w:val="22"/>
              </w:rPr>
              <w:t>andscape</w:t>
            </w:r>
          </w:p>
        </w:tc>
      </w:tr>
      <w:tr w:rsidR="00DE4407" w:rsidRPr="00E55642" w14:paraId="6A1DD909"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3DF506C1" w14:textId="73683F8E" w:rsidR="00DE4407" w:rsidRPr="00342386" w:rsidRDefault="00C6630D" w:rsidP="00CE7B0C">
            <w:pPr>
              <w:pStyle w:val="ListParagraph"/>
              <w:spacing w:before="60" w:after="120"/>
              <w:ind w:right="113"/>
              <w:rPr>
                <w:rFonts w:cs="Times New Roman"/>
                <w:noProof/>
                <w:color w:val="504B60" w:themeColor="accent6" w:themeShade="80"/>
                <w:sz w:val="22"/>
                <w:szCs w:val="22"/>
                <w:lang w:eastAsia="en-US"/>
              </w:rPr>
            </w:pPr>
            <w:r w:rsidRPr="00342386">
              <w:rPr>
                <w:rFonts w:cs="Times New Roman"/>
                <w:noProof/>
                <w:color w:val="504B60" w:themeColor="accent6" w:themeShade="80"/>
                <w:sz w:val="22"/>
                <w:szCs w:val="22"/>
                <w:lang w:eastAsia="en-US"/>
              </w:rPr>
              <w:drawing>
                <wp:anchor distT="0" distB="0" distL="114300" distR="114300" simplePos="0" relativeHeight="251673614" behindDoc="0" locked="0" layoutInCell="1" allowOverlap="1" wp14:anchorId="29592D59" wp14:editId="07BEECB0">
                  <wp:simplePos x="0" y="0"/>
                  <wp:positionH relativeFrom="column">
                    <wp:posOffset>-8449</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83" w:type="dxa"/>
          </w:tcPr>
          <w:p w14:paraId="0901F1FA" w14:textId="77777777" w:rsidR="00C6630D" w:rsidRPr="00C6630D" w:rsidRDefault="00DE4407" w:rsidP="00C6630D">
            <w:pPr>
              <w:pStyle w:val="BodyText"/>
              <w:cnfStyle w:val="000000000000" w:firstRow="0" w:lastRow="0" w:firstColumn="0" w:lastColumn="0" w:oddVBand="0" w:evenVBand="0" w:oddHBand="0" w:evenHBand="0" w:firstRowFirstColumn="0" w:firstRowLastColumn="0" w:lastRowFirstColumn="0" w:lastRowLastColumn="0"/>
              <w:rPr>
                <w:b/>
                <w:bCs/>
              </w:rPr>
            </w:pPr>
            <w:r w:rsidRPr="00C6630D">
              <w:t>16 Plants, notably</w:t>
            </w:r>
            <w:r w:rsidR="00C6630D" w:rsidRPr="00C6630D">
              <w:t>:</w:t>
            </w:r>
            <w:r w:rsidRPr="00C6630D">
              <w:t xml:space="preserve"> </w:t>
            </w:r>
          </w:p>
          <w:p w14:paraId="5A94F229" w14:textId="5383BF5D" w:rsidR="00DE4407" w:rsidRPr="00C6630D" w:rsidRDefault="00DE4407" w:rsidP="00F61170">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C6630D">
              <w:t>Red-cross Spider-orchid (</w:t>
            </w:r>
            <w:r w:rsidRPr="00C6630D">
              <w:rPr>
                <w:i/>
                <w:iCs/>
              </w:rPr>
              <w:t>Caladenia cruciformis</w:t>
            </w:r>
            <w:r w:rsidRPr="00C6630D">
              <w:t>), rare with 65% of its Victorian range in area</w:t>
            </w:r>
          </w:p>
          <w:p w14:paraId="1F1AF09A" w14:textId="21B565ED" w:rsidR="00DE4407" w:rsidRP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C6630D">
              <w:t>Stuart Mill Spider-orchid (</w:t>
            </w:r>
            <w:r w:rsidRPr="00C6630D">
              <w:rPr>
                <w:i/>
                <w:iCs/>
              </w:rPr>
              <w:t>Caladenia cretacea</w:t>
            </w:r>
            <w:r w:rsidRPr="00C6630D">
              <w:t>), endangered with 35% of its Victorian range in area</w:t>
            </w:r>
          </w:p>
          <w:p w14:paraId="4683DBDD" w14:textId="2D0B9503" w:rsidR="00DE4407" w:rsidRP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C6630D">
              <w:t>Lowly Greenhood (</w:t>
            </w:r>
            <w:r w:rsidRPr="00C6630D">
              <w:rPr>
                <w:i/>
                <w:iCs/>
              </w:rPr>
              <w:t>Pterostylis despectans</w:t>
            </w:r>
            <w:r w:rsidRPr="00C6630D">
              <w:t>), endangered with 18% of its Victorian range in area</w:t>
            </w:r>
          </w:p>
        </w:tc>
        <w:tc>
          <w:tcPr>
            <w:tcW w:w="3462" w:type="dxa"/>
          </w:tcPr>
          <w:p w14:paraId="5E815291"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Buloke</w:t>
            </w:r>
          </w:p>
          <w:p w14:paraId="511D2272"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Buloke Mistletoe</w:t>
            </w:r>
          </w:p>
          <w:p w14:paraId="4109CA38"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Clover Glycine</w:t>
            </w:r>
          </w:p>
          <w:p w14:paraId="1C95CF4D" w14:textId="77777777" w:rsidR="00E5778B"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Green Leek-orchid</w:t>
            </w:r>
          </w:p>
          <w:p w14:paraId="1CEBAA70" w14:textId="57FEC400"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McIvor Spider</w:t>
            </w:r>
            <w:r w:rsidR="001964FB">
              <w:t xml:space="preserve"> O</w:t>
            </w:r>
            <w:r w:rsidRPr="005A0D18">
              <w:t>rchid</w:t>
            </w:r>
          </w:p>
          <w:p w14:paraId="776A22E1"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Stuart Mill Spider-orchid</w:t>
            </w:r>
          </w:p>
          <w:p w14:paraId="0D818142"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Red-cross Spider-orchid</w:t>
            </w:r>
          </w:p>
          <w:p w14:paraId="7704788E"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Brilliant Sun-orchid</w:t>
            </w:r>
          </w:p>
          <w:p w14:paraId="22D6DCDA"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Lowly Greenhood</w:t>
            </w:r>
          </w:p>
          <w:p w14:paraId="2EA9770B"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Swamp Diuris</w:t>
            </w:r>
          </w:p>
          <w:p w14:paraId="780F459C"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Blue Mallee</w:t>
            </w:r>
          </w:p>
          <w:p w14:paraId="472C4D56"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Goldfields Grevillea</w:t>
            </w:r>
          </w:p>
          <w:p w14:paraId="4B968FF7" w14:textId="510EFDD2" w:rsidR="00DE4407" w:rsidRPr="005A0D18"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Grey Grass Tree</w:t>
            </w:r>
          </w:p>
        </w:tc>
      </w:tr>
      <w:tr w:rsidR="00DE4407" w:rsidRPr="00E55642" w14:paraId="68B9C55D" w14:textId="77777777" w:rsidTr="33805C30">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373111E9" w14:textId="55D6AB05" w:rsidR="00DE4407" w:rsidRPr="00342386" w:rsidRDefault="00C6630D" w:rsidP="00CE7B0C">
            <w:pPr>
              <w:pStyle w:val="IntroFeatureText"/>
              <w:spacing w:line="240" w:lineRule="auto"/>
              <w:ind w:left="567" w:right="113"/>
              <w:rPr>
                <w:rFonts w:cs="Times New Roman"/>
                <w:noProof/>
                <w:color w:val="504B60" w:themeColor="accent6" w:themeShade="80"/>
                <w:sz w:val="22"/>
                <w:szCs w:val="22"/>
                <w:lang w:eastAsia="en-US"/>
              </w:rPr>
            </w:pPr>
            <w:r w:rsidRPr="00342386">
              <w:rPr>
                <w:rFonts w:cs="Times New Roman"/>
                <w:noProof/>
                <w:color w:val="504B60" w:themeColor="accent6" w:themeShade="80"/>
                <w:sz w:val="22"/>
                <w:szCs w:val="22"/>
                <w:lang w:eastAsia="en-US"/>
              </w:rPr>
              <w:drawing>
                <wp:anchor distT="0" distB="0" distL="114300" distR="114300" simplePos="0" relativeHeight="251674638" behindDoc="0" locked="0" layoutInCell="1" allowOverlap="1" wp14:anchorId="33EEF172" wp14:editId="0C057957">
                  <wp:simplePos x="0" y="0"/>
                  <wp:positionH relativeFrom="column">
                    <wp:posOffset>-24323</wp:posOffset>
                  </wp:positionH>
                  <wp:positionV relativeFrom="paragraph">
                    <wp:posOffset>30728</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683" w:type="dxa"/>
          </w:tcPr>
          <w:p w14:paraId="161C141A" w14:textId="72D054C7" w:rsidR="00DE4407" w:rsidRPr="00C6630D" w:rsidRDefault="00DE4407" w:rsidP="00C6630D">
            <w:pPr>
              <w:pStyle w:val="BodyText"/>
              <w:cnfStyle w:val="000000000000" w:firstRow="0" w:lastRow="0" w:firstColumn="0" w:lastColumn="0" w:oddVBand="0" w:evenVBand="0" w:oddHBand="0" w:evenHBand="0" w:firstRowFirstColumn="0" w:firstRowLastColumn="0" w:lastRowFirstColumn="0" w:lastRowLastColumn="0"/>
              <w:rPr>
                <w:b/>
                <w:bCs/>
                <w:noProof/>
              </w:rPr>
            </w:pPr>
            <w:r w:rsidRPr="00C6630D">
              <w:t>Mammals</w:t>
            </w:r>
          </w:p>
        </w:tc>
        <w:tc>
          <w:tcPr>
            <w:tcW w:w="3462" w:type="dxa"/>
          </w:tcPr>
          <w:p w14:paraId="5E874A4E"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Greater Long-eared bats</w:t>
            </w:r>
          </w:p>
          <w:p w14:paraId="3066ED0D" w14:textId="77777777" w:rsidR="00C6630D"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Squirrel Glider</w:t>
            </w:r>
          </w:p>
          <w:p w14:paraId="4E3BD727" w14:textId="70315A6D" w:rsidR="00DE4407" w:rsidRPr="005A0D18"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Brush-tailed Phascogale</w:t>
            </w:r>
          </w:p>
        </w:tc>
      </w:tr>
      <w:tr w:rsidR="00DE4407" w:rsidRPr="00E55642" w14:paraId="4A35D7F5" w14:textId="77777777" w:rsidTr="33805C30">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3C8100EC" w14:textId="38884CF4" w:rsidR="00DE4407" w:rsidRPr="00342386" w:rsidRDefault="00C6630D" w:rsidP="00CE7B0C">
            <w:pPr>
              <w:spacing w:after="120"/>
              <w:rPr>
                <w:noProof/>
                <w:lang w:eastAsia="en-US"/>
              </w:rPr>
            </w:pPr>
            <w:r w:rsidRPr="00342386">
              <w:rPr>
                <w:noProof/>
                <w:lang w:eastAsia="en-US"/>
              </w:rPr>
              <w:drawing>
                <wp:anchor distT="0" distB="0" distL="114300" distR="114300" simplePos="0" relativeHeight="251672590" behindDoc="0" locked="0" layoutInCell="1" allowOverlap="1" wp14:anchorId="634F02EA" wp14:editId="6DAC6DC7">
                  <wp:simplePos x="0" y="0"/>
                  <wp:positionH relativeFrom="column">
                    <wp:posOffset>-24765</wp:posOffset>
                  </wp:positionH>
                  <wp:positionV relativeFrom="paragraph">
                    <wp:posOffset>8255</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683" w:type="dxa"/>
          </w:tcPr>
          <w:p w14:paraId="39D56497" w14:textId="717C19D2" w:rsidR="00DE4407" w:rsidRPr="00342386" w:rsidRDefault="00DE4407" w:rsidP="00C6630D">
            <w:pPr>
              <w:pStyle w:val="BodyText"/>
              <w:cnfStyle w:val="000000000000" w:firstRow="0" w:lastRow="0" w:firstColumn="0" w:lastColumn="0" w:oddVBand="0" w:evenVBand="0" w:oddHBand="0" w:evenHBand="0" w:firstRowFirstColumn="0" w:firstRowLastColumn="0" w:lastRowFirstColumn="0" w:lastRowLastColumn="0"/>
              <w:rPr>
                <w:b/>
                <w:bCs/>
              </w:rPr>
            </w:pPr>
            <w:r w:rsidRPr="00342386">
              <w:t>Reptiles</w:t>
            </w:r>
          </w:p>
        </w:tc>
        <w:tc>
          <w:tcPr>
            <w:tcW w:w="3462" w:type="dxa"/>
          </w:tcPr>
          <w:p w14:paraId="4A80CC99" w14:textId="6505B473" w:rsidR="00DE4407" w:rsidRPr="005A0D18"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Lace Monitor</w:t>
            </w:r>
          </w:p>
        </w:tc>
      </w:tr>
      <w:tr w:rsidR="00DE4407" w:rsidRPr="00E55642" w14:paraId="6C4F1DAF" w14:textId="77777777" w:rsidTr="33805C30">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3BB2F590" w14:textId="0F69578E" w:rsidR="00DE4407" w:rsidRPr="00342386" w:rsidRDefault="00C6630D" w:rsidP="00CE7B0C">
            <w:pPr>
              <w:spacing w:after="120"/>
              <w:rPr>
                <w:rFonts w:cs="Times New Roman"/>
                <w:color w:val="504B60" w:themeColor="accent6" w:themeShade="80"/>
                <w:sz w:val="22"/>
                <w:szCs w:val="22"/>
                <w:lang w:eastAsia="en-US"/>
              </w:rPr>
            </w:pPr>
            <w:r w:rsidRPr="00342386">
              <w:rPr>
                <w:rFonts w:cs="Times New Roman"/>
                <w:noProof/>
                <w:color w:val="504B60" w:themeColor="accent6" w:themeShade="80"/>
                <w:sz w:val="22"/>
                <w:szCs w:val="22"/>
                <w:lang w:eastAsia="en-US"/>
              </w:rPr>
              <w:lastRenderedPageBreak/>
              <w:drawing>
                <wp:anchor distT="0" distB="0" distL="114300" distR="114300" simplePos="0" relativeHeight="251675662" behindDoc="0" locked="0" layoutInCell="1" allowOverlap="1" wp14:anchorId="65B6D4C6" wp14:editId="12FF6779">
                  <wp:simplePos x="0" y="0"/>
                  <wp:positionH relativeFrom="column">
                    <wp:posOffset>-24350</wp:posOffset>
                  </wp:positionH>
                  <wp:positionV relativeFrom="paragraph">
                    <wp:posOffset>47708</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83" w:type="dxa"/>
          </w:tcPr>
          <w:p w14:paraId="0EAAABB2" w14:textId="6F9DBEE6" w:rsidR="00DE4407" w:rsidRPr="00342386" w:rsidRDefault="00DE4407" w:rsidP="00C6630D">
            <w:pPr>
              <w:pStyle w:val="BodyText"/>
              <w:cnfStyle w:val="000000000000" w:firstRow="0" w:lastRow="0" w:firstColumn="0" w:lastColumn="0" w:oddVBand="0" w:evenVBand="0" w:oddHBand="0" w:evenHBand="0" w:firstRowFirstColumn="0" w:firstRowLastColumn="0" w:lastRowFirstColumn="0" w:lastRowLastColumn="0"/>
              <w:rPr>
                <w:b/>
                <w:bCs/>
              </w:rPr>
            </w:pPr>
            <w:r w:rsidRPr="00342386">
              <w:t>Birds</w:t>
            </w:r>
          </w:p>
        </w:tc>
        <w:tc>
          <w:tcPr>
            <w:tcW w:w="3462" w:type="dxa"/>
          </w:tcPr>
          <w:p w14:paraId="0DD5CB97"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Diamond Firetail</w:t>
            </w:r>
          </w:p>
          <w:p w14:paraId="3930AD92"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Hooded Robin</w:t>
            </w:r>
          </w:p>
          <w:p w14:paraId="3F13B3EB"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Bush Stone-Curlew</w:t>
            </w:r>
          </w:p>
          <w:p w14:paraId="39F4C20A"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Powerful Owl</w:t>
            </w:r>
          </w:p>
          <w:p w14:paraId="76C9A4B4"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Barking Owl</w:t>
            </w:r>
          </w:p>
          <w:p w14:paraId="677E80E7"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Speckled Warbler</w:t>
            </w:r>
          </w:p>
          <w:p w14:paraId="40463A48"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Swift Parrot</w:t>
            </w:r>
          </w:p>
          <w:p w14:paraId="332826C8"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Painted Honeyeater</w:t>
            </w:r>
          </w:p>
          <w:p w14:paraId="0454E8B4"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Regent Honeyeater</w:t>
            </w:r>
          </w:p>
          <w:p w14:paraId="2CC1A7C6"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Australasian Shoveler</w:t>
            </w:r>
          </w:p>
          <w:p w14:paraId="3D033E4E"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Hardhead</w:t>
            </w:r>
          </w:p>
          <w:p w14:paraId="43E2E9F9"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Musk Duck</w:t>
            </w:r>
          </w:p>
          <w:p w14:paraId="2EEEFDF3" w14:textId="77777777" w:rsidR="006A3654"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Blue-billed Duck</w:t>
            </w:r>
          </w:p>
          <w:p w14:paraId="44898F66" w14:textId="5EDBBD03" w:rsidR="00DE4407" w:rsidRPr="005A0D18"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Square-tailed Kite</w:t>
            </w:r>
          </w:p>
        </w:tc>
      </w:tr>
      <w:tr w:rsidR="00DE4407" w:rsidRPr="00E55642" w14:paraId="5B98E5E7" w14:textId="77777777" w:rsidTr="33805C30">
        <w:trPr>
          <w:trHeight w:val="590"/>
        </w:trPr>
        <w:tc>
          <w:tcPr>
            <w:cnfStyle w:val="001000000000" w:firstRow="0" w:lastRow="0" w:firstColumn="1" w:lastColumn="0" w:oddVBand="0" w:evenVBand="0" w:oddHBand="0" w:evenHBand="0" w:firstRowFirstColumn="0" w:firstRowLastColumn="0" w:lastRowFirstColumn="0" w:lastRowLastColumn="0"/>
            <w:tcW w:w="1049" w:type="dxa"/>
          </w:tcPr>
          <w:p w14:paraId="1FFF2D27" w14:textId="566EC324" w:rsidR="00FF3D63" w:rsidRPr="00FF3D63" w:rsidRDefault="00C6630D" w:rsidP="00FF3D63">
            <w:pPr>
              <w:spacing w:after="120"/>
              <w:rPr>
                <w:b w:val="0"/>
                <w:bCs w:val="0"/>
                <w:noProof/>
                <w:sz w:val="22"/>
                <w:szCs w:val="22"/>
              </w:rPr>
            </w:pPr>
            <w:r w:rsidRPr="00342386">
              <w:rPr>
                <w:noProof/>
                <w:sz w:val="22"/>
                <w:szCs w:val="22"/>
              </w:rPr>
              <w:drawing>
                <wp:anchor distT="0" distB="0" distL="114300" distR="114300" simplePos="0" relativeHeight="251676686" behindDoc="0" locked="0" layoutInCell="1" allowOverlap="1" wp14:anchorId="51D49DE7" wp14:editId="2BB3E4EF">
                  <wp:simplePos x="0" y="0"/>
                  <wp:positionH relativeFrom="column">
                    <wp:posOffset>-24351</wp:posOffset>
                  </wp:positionH>
                  <wp:positionV relativeFrom="paragraph">
                    <wp:posOffset>9525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683" w:type="dxa"/>
          </w:tcPr>
          <w:p w14:paraId="3232B66A" w14:textId="55049D0A" w:rsidR="00DE4407" w:rsidRPr="00342386" w:rsidRDefault="00DE4407" w:rsidP="006A3654">
            <w:pPr>
              <w:pStyle w:val="BodyText"/>
              <w:cnfStyle w:val="000000000000" w:firstRow="0" w:lastRow="0" w:firstColumn="0" w:lastColumn="0" w:oddVBand="0" w:evenVBand="0" w:oddHBand="0" w:evenHBand="0" w:firstRowFirstColumn="0" w:firstRowLastColumn="0" w:lastRowFirstColumn="0" w:lastRowLastColumn="0"/>
              <w:rPr>
                <w:b/>
                <w:bCs/>
              </w:rPr>
            </w:pPr>
            <w:r w:rsidRPr="00342386">
              <w:t>Amphibians</w:t>
            </w:r>
            <w:r w:rsidRPr="00342386">
              <w:rPr>
                <w:noProof/>
              </w:rPr>
              <w:t xml:space="preserve"> </w:t>
            </w:r>
          </w:p>
        </w:tc>
        <w:tc>
          <w:tcPr>
            <w:tcW w:w="3462" w:type="dxa"/>
          </w:tcPr>
          <w:p w14:paraId="5E8CD374" w14:textId="36CB0F4D" w:rsidR="00DE4407" w:rsidRPr="005A0D18" w:rsidRDefault="00DE4407" w:rsidP="00C6630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A0D18">
              <w:t>Bibron's Toadlet</w:t>
            </w:r>
          </w:p>
        </w:tc>
      </w:tr>
    </w:tbl>
    <w:tbl>
      <w:tblPr>
        <w:tblStyle w:val="GridTable1Light-Accent2"/>
        <w:tblpPr w:leftFromText="180" w:rightFromText="180" w:vertAnchor="text" w:horzAnchor="margin" w:tblpY="397"/>
        <w:tblW w:w="10095" w:type="dxa"/>
        <w:tblLook w:val="04A0" w:firstRow="1" w:lastRow="0" w:firstColumn="1" w:lastColumn="0" w:noHBand="0" w:noVBand="1"/>
        <w:tblCaption w:val="Hightlight Text"/>
      </w:tblPr>
      <w:tblGrid>
        <w:gridCol w:w="10095"/>
      </w:tblGrid>
      <w:tr w:rsidR="00DC225C" w:rsidRPr="00E55642" w14:paraId="5D6B93BF" w14:textId="77777777" w:rsidTr="00DC225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bookmarkEnd w:id="0"/>
          <w:p w14:paraId="2FBC1482" w14:textId="5A4D5598" w:rsidR="00DC225C" w:rsidRPr="00DC225C" w:rsidRDefault="00DC225C" w:rsidP="00DC225C">
            <w:pPr>
              <w:pStyle w:val="IntroFeatureText"/>
              <w:spacing w:line="240" w:lineRule="auto"/>
              <w:rPr>
                <w:b w:val="0"/>
                <w:bCs w:val="0"/>
                <w:sz w:val="22"/>
                <w:szCs w:val="22"/>
              </w:rPr>
            </w:pPr>
            <w:r w:rsidRPr="00DC225C">
              <w:rPr>
                <w:b w:val="0"/>
                <w:bCs w:val="0"/>
                <w:sz w:val="22"/>
                <w:szCs w:val="22"/>
              </w:rPr>
              <w:t xml:space="preserve">Traditional Owners, stakeholders and community groups identified the following threats within this </w:t>
            </w:r>
            <w:r w:rsidR="00AB1A31">
              <w:rPr>
                <w:b w:val="0"/>
                <w:bCs w:val="0"/>
                <w:sz w:val="22"/>
                <w:szCs w:val="22"/>
              </w:rPr>
              <w:t>l</w:t>
            </w:r>
            <w:r w:rsidRPr="00DC225C">
              <w:rPr>
                <w:b w:val="0"/>
                <w:bCs w:val="0"/>
                <w:sz w:val="22"/>
                <w:szCs w:val="22"/>
              </w:rPr>
              <w:t>andscape</w:t>
            </w:r>
          </w:p>
        </w:tc>
      </w:tr>
      <w:tr w:rsidR="00DC225C" w:rsidRPr="005820B3" w14:paraId="1278E9FD" w14:textId="77777777" w:rsidTr="00DC225C">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30FDC09" w14:textId="78C14A55" w:rsidR="00DC225C" w:rsidRPr="000F247C" w:rsidRDefault="00DC225C" w:rsidP="00DC225C">
            <w:pPr>
              <w:pStyle w:val="BodyText"/>
              <w:rPr>
                <w:b w:val="0"/>
                <w:bCs w:val="0"/>
                <w:highlight w:val="yellow"/>
              </w:rPr>
            </w:pPr>
            <w:r w:rsidRPr="000F247C">
              <w:rPr>
                <w:b w:val="0"/>
                <w:bCs w:val="0"/>
              </w:rPr>
              <w:t>Exclusion of Dja Dja Wurrung leadership (governance)</w:t>
            </w:r>
          </w:p>
        </w:tc>
      </w:tr>
      <w:tr w:rsidR="00DC225C" w:rsidRPr="005820B3" w14:paraId="1BC67862" w14:textId="77777777" w:rsidTr="00DC225C">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3B5428A" w14:textId="1C5172EB" w:rsidR="00DC225C" w:rsidRPr="000F247C" w:rsidRDefault="00DC225C" w:rsidP="00DC225C">
            <w:pPr>
              <w:pStyle w:val="BodyText"/>
              <w:rPr>
                <w:b w:val="0"/>
                <w:bCs w:val="0"/>
                <w:highlight w:val="yellow"/>
              </w:rPr>
            </w:pPr>
            <w:r w:rsidRPr="000F247C">
              <w:rPr>
                <w:b w:val="0"/>
                <w:bCs w:val="0"/>
              </w:rPr>
              <w:t>Utilising past learnings and achievement to guide future effort</w:t>
            </w:r>
            <w:r w:rsidR="00CB26EE">
              <w:rPr>
                <w:b w:val="0"/>
                <w:bCs w:val="0"/>
              </w:rPr>
              <w:t xml:space="preserve"> –</w:t>
            </w:r>
            <w:r w:rsidRPr="000F247C">
              <w:rPr>
                <w:b w:val="0"/>
                <w:bCs w:val="0"/>
              </w:rPr>
              <w:t xml:space="preserve"> Dja Dja Wurrung participation in past and future biodiversity planning and delivery below the International Association of Public Participation (IAP2) level of ‘involve’ does not support Dja Dja Wurrung aspirations</w:t>
            </w:r>
          </w:p>
        </w:tc>
      </w:tr>
      <w:tr w:rsidR="00DC225C" w:rsidRPr="005820B3" w14:paraId="65377C5F"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28050FAF" w14:textId="77777777" w:rsidR="00DC225C" w:rsidRPr="000F247C" w:rsidRDefault="00DC225C" w:rsidP="00DC225C">
            <w:pPr>
              <w:pStyle w:val="BodyText"/>
              <w:rPr>
                <w:b w:val="0"/>
                <w:bCs w:val="0"/>
                <w:highlight w:val="yellow"/>
              </w:rPr>
            </w:pPr>
            <w:r w:rsidRPr="000F247C">
              <w:rPr>
                <w:b w:val="0"/>
                <w:bCs w:val="0"/>
              </w:rPr>
              <w:t>Habitat loss and simplification</w:t>
            </w:r>
          </w:p>
        </w:tc>
      </w:tr>
      <w:tr w:rsidR="00DC225C" w:rsidRPr="005820B3" w14:paraId="6EE3EAC0"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1CAB3383" w14:textId="77777777" w:rsidR="00DC225C" w:rsidRPr="000F247C" w:rsidRDefault="00DC225C" w:rsidP="00DC225C">
            <w:pPr>
              <w:pStyle w:val="BodyText"/>
              <w:rPr>
                <w:b w:val="0"/>
                <w:bCs w:val="0"/>
                <w:highlight w:val="yellow"/>
              </w:rPr>
            </w:pPr>
            <w:r w:rsidRPr="000F247C">
              <w:rPr>
                <w:b w:val="0"/>
                <w:bCs w:val="0"/>
              </w:rPr>
              <w:t>Inappropriate fire regimes</w:t>
            </w:r>
          </w:p>
        </w:tc>
      </w:tr>
      <w:tr w:rsidR="00DC225C" w:rsidRPr="005820B3" w14:paraId="13CCF5F2"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8B1B080" w14:textId="77777777" w:rsidR="00DC225C" w:rsidRPr="000F247C" w:rsidRDefault="00DC225C" w:rsidP="00DC225C">
            <w:pPr>
              <w:pStyle w:val="BodyText"/>
              <w:rPr>
                <w:b w:val="0"/>
                <w:bCs w:val="0"/>
              </w:rPr>
            </w:pPr>
            <w:r w:rsidRPr="000F247C">
              <w:rPr>
                <w:b w:val="0"/>
                <w:bCs w:val="0"/>
              </w:rPr>
              <w:t>Interspecific competition and Introduced predators</w:t>
            </w:r>
          </w:p>
        </w:tc>
      </w:tr>
      <w:tr w:rsidR="00DC225C" w:rsidRPr="005820B3" w14:paraId="683787AE"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903F76B" w14:textId="0FD0B6EF" w:rsidR="00DC225C" w:rsidRPr="000F247C" w:rsidRDefault="00DC225C" w:rsidP="00DC225C">
            <w:pPr>
              <w:pStyle w:val="BodyText"/>
              <w:rPr>
                <w:b w:val="0"/>
                <w:bCs w:val="0"/>
              </w:rPr>
            </w:pPr>
            <w:r w:rsidRPr="000F247C">
              <w:rPr>
                <w:b w:val="0"/>
                <w:bCs w:val="0"/>
              </w:rPr>
              <w:t>Inappropriate fire regimes and overfishing</w:t>
            </w:r>
          </w:p>
        </w:tc>
      </w:tr>
      <w:tr w:rsidR="00DC225C" w:rsidRPr="005820B3" w14:paraId="4CDB22EB"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55D06D0" w14:textId="0805859D" w:rsidR="00DC225C" w:rsidRPr="000F247C" w:rsidRDefault="00DC225C" w:rsidP="00DC225C">
            <w:pPr>
              <w:pStyle w:val="BodyText"/>
              <w:rPr>
                <w:b w:val="0"/>
                <w:bCs w:val="0"/>
              </w:rPr>
            </w:pPr>
            <w:r w:rsidRPr="000F247C">
              <w:rPr>
                <w:b w:val="0"/>
                <w:bCs w:val="0"/>
              </w:rPr>
              <w:t xml:space="preserve">Climate </w:t>
            </w:r>
            <w:r w:rsidR="00CB26EE">
              <w:rPr>
                <w:b w:val="0"/>
                <w:bCs w:val="0"/>
              </w:rPr>
              <w:t>c</w:t>
            </w:r>
            <w:r w:rsidRPr="000F247C">
              <w:rPr>
                <w:b w:val="0"/>
                <w:bCs w:val="0"/>
              </w:rPr>
              <w:t>hange</w:t>
            </w:r>
          </w:p>
        </w:tc>
      </w:tr>
      <w:tr w:rsidR="00DC225C" w:rsidRPr="005820B3" w14:paraId="1B38F3CD"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0DD7648B" w14:textId="1C0293EF" w:rsidR="00DC225C" w:rsidRPr="000F247C" w:rsidRDefault="00DC225C" w:rsidP="00DC225C">
            <w:pPr>
              <w:pStyle w:val="BodyText"/>
              <w:rPr>
                <w:b w:val="0"/>
                <w:bCs w:val="0"/>
              </w:rPr>
            </w:pPr>
            <w:r w:rsidRPr="000F247C">
              <w:rPr>
                <w:b w:val="0"/>
                <w:bCs w:val="0"/>
              </w:rPr>
              <w:t>Lack of listening, hearing and respect for Dja Dja Wurrung ability to talk to Country</w:t>
            </w:r>
            <w:r w:rsidR="00CB26EE">
              <w:rPr>
                <w:b w:val="0"/>
                <w:bCs w:val="0"/>
              </w:rPr>
              <w:t xml:space="preserve"> –</w:t>
            </w:r>
            <w:r w:rsidRPr="000F247C">
              <w:rPr>
                <w:b w:val="0"/>
                <w:bCs w:val="0"/>
              </w:rPr>
              <w:t xml:space="preserve"> not utilising Dja Dja Wurrung knowledge base tools and the bias toward western science decision support tools</w:t>
            </w:r>
          </w:p>
        </w:tc>
      </w:tr>
      <w:tr w:rsidR="00DC225C" w:rsidRPr="005820B3" w14:paraId="271EA19C"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72EDC800" w14:textId="77777777" w:rsidR="00DC225C" w:rsidRPr="000F247C" w:rsidRDefault="00DC225C" w:rsidP="00DC225C">
            <w:pPr>
              <w:pStyle w:val="BodyText"/>
              <w:rPr>
                <w:b w:val="0"/>
                <w:bCs w:val="0"/>
              </w:rPr>
            </w:pPr>
            <w:r w:rsidRPr="000F247C">
              <w:rPr>
                <w:b w:val="0"/>
                <w:bCs w:val="0"/>
              </w:rPr>
              <w:lastRenderedPageBreak/>
              <w:t>Landscape fragmentation</w:t>
            </w:r>
          </w:p>
        </w:tc>
      </w:tr>
      <w:tr w:rsidR="00DC225C" w:rsidRPr="005820B3" w14:paraId="49AF7B32"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5D2AB004" w14:textId="77777777" w:rsidR="00DC225C" w:rsidRPr="000F247C" w:rsidRDefault="00DC225C" w:rsidP="00DC225C">
            <w:pPr>
              <w:pStyle w:val="BodyText"/>
              <w:rPr>
                <w:b w:val="0"/>
                <w:bCs w:val="0"/>
              </w:rPr>
            </w:pPr>
            <w:r w:rsidRPr="000F247C">
              <w:rPr>
                <w:b w:val="0"/>
                <w:bCs w:val="0"/>
              </w:rPr>
              <w:t>Overgrazing by native and introduced species</w:t>
            </w:r>
          </w:p>
        </w:tc>
      </w:tr>
      <w:tr w:rsidR="00DC225C" w:rsidRPr="005820B3" w14:paraId="228AD4E2"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6C15FCA9" w14:textId="77777777" w:rsidR="00DC225C" w:rsidRPr="000F247C" w:rsidRDefault="00DC225C" w:rsidP="00DC225C">
            <w:pPr>
              <w:pStyle w:val="BodyText"/>
              <w:rPr>
                <w:b w:val="0"/>
                <w:bCs w:val="0"/>
              </w:rPr>
            </w:pPr>
            <w:r w:rsidRPr="000F247C">
              <w:rPr>
                <w:b w:val="0"/>
                <w:bCs w:val="0"/>
              </w:rPr>
              <w:t>Weed invasion</w:t>
            </w:r>
          </w:p>
        </w:tc>
      </w:tr>
      <w:tr w:rsidR="00DC225C" w:rsidRPr="005820B3" w14:paraId="32C3EAA4"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4315B4BF" w14:textId="77777777" w:rsidR="00DC225C" w:rsidRPr="000F247C" w:rsidRDefault="00DC225C" w:rsidP="00DC225C">
            <w:pPr>
              <w:pStyle w:val="BodyText"/>
              <w:rPr>
                <w:b w:val="0"/>
                <w:bCs w:val="0"/>
              </w:rPr>
            </w:pPr>
            <w:r w:rsidRPr="000F247C">
              <w:rPr>
                <w:b w:val="0"/>
                <w:bCs w:val="0"/>
              </w:rPr>
              <w:t>European farming techniques</w:t>
            </w:r>
          </w:p>
        </w:tc>
      </w:tr>
      <w:tr w:rsidR="00DC225C" w:rsidRPr="005820B3" w14:paraId="17731BD8" w14:textId="77777777" w:rsidTr="00DC225C">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210D5498" w14:textId="24D5A5ED" w:rsidR="00DC225C" w:rsidRPr="000F247C" w:rsidRDefault="00DC225C" w:rsidP="00DC225C">
            <w:pPr>
              <w:pStyle w:val="BodyText"/>
              <w:rPr>
                <w:b w:val="0"/>
                <w:bCs w:val="0"/>
              </w:rPr>
            </w:pPr>
            <w:r w:rsidRPr="000F247C">
              <w:rPr>
                <w:b w:val="0"/>
                <w:bCs w:val="0"/>
              </w:rPr>
              <w:t>Overabundance of native species like kangaroo</w:t>
            </w:r>
          </w:p>
        </w:tc>
      </w:tr>
    </w:tbl>
    <w:p w14:paraId="591357E0" w14:textId="4C0F6105" w:rsidR="00DC225C" w:rsidRDefault="00DC225C" w:rsidP="00AD05BE">
      <w:pPr>
        <w:rPr>
          <w:b/>
          <w:bCs/>
          <w:color w:val="00B2A9" w:themeColor="accent1"/>
          <w:sz w:val="22"/>
          <w:szCs w:val="22"/>
        </w:rPr>
      </w:pPr>
    </w:p>
    <w:p w14:paraId="07AA96A5" w14:textId="0C1471C9" w:rsidR="00452F79" w:rsidRPr="00AD05BE" w:rsidRDefault="00AF29D9" w:rsidP="00871AC7">
      <w:pPr>
        <w:pStyle w:val="Heading2"/>
        <w:rPr>
          <w:sz w:val="24"/>
          <w:szCs w:val="32"/>
        </w:rPr>
      </w:pPr>
      <w:r w:rsidRPr="00AD05BE">
        <w:t>S</w:t>
      </w:r>
      <w:r w:rsidR="00452F79" w:rsidRPr="00AD05BE">
        <w:t>trategic Management Prospects</w:t>
      </w:r>
    </w:p>
    <w:p w14:paraId="30B92B35" w14:textId="490F2701" w:rsidR="003B6E43" w:rsidRPr="00177088" w:rsidRDefault="00AF5950" w:rsidP="00193A34">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4" w:history="1">
        <w:r w:rsidRPr="00177088">
          <w:rPr>
            <w:rStyle w:val="Hyperlink"/>
            <w:rFonts w:eastAsia="Calibri"/>
            <w:color w:val="282727" w:themeColor="text1" w:themeShade="BF"/>
            <w:szCs w:val="28"/>
          </w:rPr>
          <w:t>NatureKit</w:t>
        </w:r>
      </w:hyperlink>
      <w:r w:rsidRPr="00177088">
        <w:t xml:space="preserve">. </w:t>
      </w:r>
    </w:p>
    <w:p w14:paraId="665D505C" w14:textId="5E9D6FEE" w:rsidR="00452F79" w:rsidRPr="006041B4" w:rsidRDefault="00452F79" w:rsidP="00452F79">
      <w:pPr>
        <w:pStyle w:val="Heading2"/>
      </w:pPr>
      <w:r>
        <w:t>Additional t</w:t>
      </w:r>
      <w:r w:rsidRPr="00C50EAA">
        <w:t>hreats</w:t>
      </w:r>
      <w:r w:rsidRPr="006041B4">
        <w:t xml:space="preserve"> </w:t>
      </w:r>
    </w:p>
    <w:p w14:paraId="4C8E2E8B" w14:textId="513B93C5" w:rsidR="000D084F" w:rsidRDefault="00452F79" w:rsidP="000D084F">
      <w:pPr>
        <w:pStyle w:val="BodyText"/>
      </w:pPr>
      <w:r w:rsidRPr="0049233C">
        <w:t xml:space="preserve">Threats identified (in addition to those modelled in SMP) through the consultation process were: </w:t>
      </w:r>
    </w:p>
    <w:p w14:paraId="27A50E5F" w14:textId="4D4DD24E" w:rsidR="001C1E10" w:rsidRDefault="007B07EF" w:rsidP="000D084F">
      <w:pPr>
        <w:pStyle w:val="BodyText"/>
        <w:numPr>
          <w:ilvl w:val="0"/>
          <w:numId w:val="23"/>
        </w:numPr>
      </w:pPr>
      <w:r>
        <w:t>a</w:t>
      </w:r>
      <w:r w:rsidR="00452F79" w:rsidRPr="0049233C">
        <w:t>lterations to hydrology</w:t>
      </w:r>
    </w:p>
    <w:p w14:paraId="61ED865F" w14:textId="4DDF2263" w:rsidR="001C1E10" w:rsidRPr="001C1E10" w:rsidRDefault="00452F79" w:rsidP="000D084F">
      <w:pPr>
        <w:pStyle w:val="BodyText"/>
        <w:numPr>
          <w:ilvl w:val="0"/>
          <w:numId w:val="23"/>
        </w:numPr>
      </w:pPr>
      <w:r w:rsidRPr="001C1E10">
        <w:t>land salini</w:t>
      </w:r>
      <w:r w:rsidR="000D084F">
        <w:t>s</w:t>
      </w:r>
      <w:r w:rsidRPr="001C1E10">
        <w:t>ation</w:t>
      </w:r>
    </w:p>
    <w:p w14:paraId="376A2247" w14:textId="050B5B88" w:rsidR="001C1E10" w:rsidRPr="001C1E10" w:rsidRDefault="00452F79" w:rsidP="000D084F">
      <w:pPr>
        <w:pStyle w:val="BodyText"/>
        <w:numPr>
          <w:ilvl w:val="0"/>
          <w:numId w:val="23"/>
        </w:numPr>
      </w:pPr>
      <w:r w:rsidRPr="001C1E10">
        <w:t>soil erosio</w:t>
      </w:r>
      <w:r w:rsidR="001C1E10">
        <w:t>n</w:t>
      </w:r>
    </w:p>
    <w:p w14:paraId="2A9EB40B" w14:textId="29363B1B" w:rsidR="001C1E10" w:rsidRPr="001C1E10" w:rsidRDefault="00452F79" w:rsidP="000D084F">
      <w:pPr>
        <w:pStyle w:val="BodyText"/>
        <w:numPr>
          <w:ilvl w:val="0"/>
          <w:numId w:val="23"/>
        </w:numPr>
      </w:pPr>
      <w:r w:rsidRPr="001C1E10">
        <w:t xml:space="preserve">habitat degradation due to extremes of climate and weather, and lack of regeneration in some vegetation </w:t>
      </w:r>
      <w:r w:rsidR="000A0D39">
        <w:t>classes</w:t>
      </w:r>
    </w:p>
    <w:p w14:paraId="007780B3" w14:textId="483B007B" w:rsidR="001C1E10" w:rsidRPr="001C1E10" w:rsidRDefault="00452F79" w:rsidP="000D084F">
      <w:pPr>
        <w:pStyle w:val="BodyText"/>
        <w:numPr>
          <w:ilvl w:val="0"/>
          <w:numId w:val="23"/>
        </w:numPr>
      </w:pPr>
      <w:r w:rsidRPr="001C1E10">
        <w:t>recreational activities causing fragmentation</w:t>
      </w:r>
    </w:p>
    <w:p w14:paraId="6C7722C2" w14:textId="3D89EB54" w:rsidR="001C1E10" w:rsidRPr="001C1E10" w:rsidRDefault="00452F79" w:rsidP="000D084F">
      <w:pPr>
        <w:pStyle w:val="BodyText"/>
        <w:numPr>
          <w:ilvl w:val="0"/>
          <w:numId w:val="23"/>
        </w:numPr>
      </w:pPr>
      <w:r w:rsidRPr="001C1E10">
        <w:t>loss of vegetation</w:t>
      </w:r>
      <w:r w:rsidR="007B07EF">
        <w:t>,</w:t>
      </w:r>
      <w:r w:rsidRPr="001C1E10">
        <w:t xml:space="preserve"> and erosion</w:t>
      </w:r>
    </w:p>
    <w:p w14:paraId="3458BC12" w14:textId="748CF515" w:rsidR="001C1E10" w:rsidRPr="001C1E10" w:rsidRDefault="00452F79" w:rsidP="000D084F">
      <w:pPr>
        <w:pStyle w:val="BodyText"/>
        <w:numPr>
          <w:ilvl w:val="0"/>
          <w:numId w:val="23"/>
        </w:numPr>
      </w:pPr>
      <w:r w:rsidRPr="001C1E10">
        <w:t>legacy use of public lan</w:t>
      </w:r>
      <w:r w:rsidR="001C1E10">
        <w:t>d</w:t>
      </w:r>
      <w:r w:rsidRPr="001C1E10">
        <w:t xml:space="preserve"> </w:t>
      </w:r>
    </w:p>
    <w:p w14:paraId="1EECB3D1" w14:textId="44997177" w:rsidR="001C1E10" w:rsidRPr="001C1E10" w:rsidRDefault="00452F79" w:rsidP="000D084F">
      <w:pPr>
        <w:pStyle w:val="BodyText"/>
        <w:numPr>
          <w:ilvl w:val="0"/>
          <w:numId w:val="23"/>
        </w:numPr>
      </w:pPr>
      <w:r w:rsidRPr="001C1E10">
        <w:t>private land use impacting biodiversity</w:t>
      </w:r>
    </w:p>
    <w:p w14:paraId="1C190C14" w14:textId="32422D6C" w:rsidR="001C1E10" w:rsidRPr="001C1E10" w:rsidRDefault="00452F79" w:rsidP="000D084F">
      <w:pPr>
        <w:pStyle w:val="BodyText"/>
        <w:numPr>
          <w:ilvl w:val="0"/>
          <w:numId w:val="23"/>
        </w:numPr>
      </w:pPr>
      <w:r w:rsidRPr="001C1E10">
        <w:t>inappropriate land use planning, inappropriate fire regimes (</w:t>
      </w:r>
      <w:r w:rsidR="007B07EF">
        <w:t>p</w:t>
      </w:r>
      <w:r w:rsidRPr="001C1E10">
        <w:t>lanned burning and bushfires)</w:t>
      </w:r>
    </w:p>
    <w:p w14:paraId="24E0C120" w14:textId="6DF00CCA" w:rsidR="00AF29D9" w:rsidRPr="0049233C" w:rsidRDefault="00452F79" w:rsidP="000D084F">
      <w:pPr>
        <w:pStyle w:val="BodyText"/>
      </w:pPr>
      <w:r w:rsidRPr="0049233C">
        <w:t>Some individual threatened species may also require targeted intervention, beyond actions to manage landscape</w:t>
      </w:r>
      <w:r w:rsidR="00CD1C10">
        <w:t>-</w:t>
      </w:r>
      <w:r w:rsidRPr="0049233C">
        <w:t>scale threats, to improve their future prospects.</w:t>
      </w:r>
    </w:p>
    <w:p w14:paraId="00EBD593" w14:textId="77777777" w:rsidR="003202F7" w:rsidRDefault="003202F7" w:rsidP="003202F7">
      <w:pPr>
        <w:pStyle w:val="BodyText"/>
      </w:pPr>
    </w:p>
    <w:p w14:paraId="5BAB9CC0" w14:textId="77777777" w:rsidR="003202F7" w:rsidRDefault="003202F7" w:rsidP="003202F7">
      <w:pPr>
        <w:pStyle w:val="BodyText"/>
      </w:pPr>
    </w:p>
    <w:p w14:paraId="398311F9" w14:textId="77777777" w:rsidR="003202F7" w:rsidRDefault="003202F7" w:rsidP="003202F7">
      <w:pPr>
        <w:pStyle w:val="BodyText"/>
      </w:pPr>
    </w:p>
    <w:p w14:paraId="07BB1F07" w14:textId="30A20C03" w:rsidR="003202F7" w:rsidRDefault="003202F7" w:rsidP="003202F7">
      <w:pPr>
        <w:pStyle w:val="BodyText"/>
      </w:pPr>
    </w:p>
    <w:p w14:paraId="53B398F8" w14:textId="77777777" w:rsidR="003202F7" w:rsidRDefault="003202F7" w:rsidP="003202F7">
      <w:pPr>
        <w:pStyle w:val="BodyText"/>
      </w:pPr>
    </w:p>
    <w:p w14:paraId="36FE5F87" w14:textId="77777777" w:rsidR="00AF5950" w:rsidRDefault="00AF5950" w:rsidP="003202F7">
      <w:pPr>
        <w:pStyle w:val="Heading2"/>
        <w:numPr>
          <w:ilvl w:val="0"/>
          <w:numId w:val="0"/>
        </w:numPr>
      </w:pPr>
      <w:r>
        <w:br w:type="page"/>
      </w:r>
    </w:p>
    <w:p w14:paraId="5D5DAB16" w14:textId="37A45930" w:rsidR="00452F79" w:rsidRPr="003202F7" w:rsidRDefault="000D084F" w:rsidP="003202F7">
      <w:pPr>
        <w:pStyle w:val="Heading2"/>
        <w:numPr>
          <w:ilvl w:val="0"/>
          <w:numId w:val="0"/>
        </w:numPr>
        <w:rPr>
          <w:rFonts w:cs="Times New Roman"/>
          <w:sz w:val="24"/>
          <w:szCs w:val="24"/>
          <w:lang w:eastAsia="en-US"/>
        </w:rPr>
      </w:pPr>
      <w:r>
        <w:lastRenderedPageBreak/>
        <w:t>W</w:t>
      </w:r>
      <w:r w:rsidR="00452F79" w:rsidRPr="00FD37A6">
        <w:t>hich landscape-scale actions are most cost-effective in this landscape?</w:t>
      </w:r>
    </w:p>
    <w:p w14:paraId="6D794940" w14:textId="6FC08D2A" w:rsidR="00452F79" w:rsidRPr="0002337A" w:rsidRDefault="00452F79" w:rsidP="0002337A">
      <w:pPr>
        <w:pStyle w:val="BodyText"/>
      </w:pPr>
      <w:r w:rsidRPr="0002337A">
        <w:t>The coloured areas indicate where the identified landscape-scale actions and locations are most cost-effective and will maximise biodiversity benefit across Victoria for multiple species.</w:t>
      </w:r>
      <w:r w:rsidR="00455946" w:rsidRPr="0002337A">
        <w:t xml:space="preserve"> </w:t>
      </w:r>
    </w:p>
    <w:p w14:paraId="400240BD" w14:textId="70F518A4" w:rsidR="00452F79" w:rsidRPr="003202F7" w:rsidRDefault="003202F7" w:rsidP="0002337A">
      <w:pPr>
        <w:pStyle w:val="BodyText"/>
        <w:rPr>
          <w:highlight w:val="yellow"/>
        </w:rPr>
      </w:pPr>
      <w:r w:rsidRPr="0002337A">
        <w:rPr>
          <w:noProof/>
        </w:rPr>
        <w:drawing>
          <wp:anchor distT="0" distB="0" distL="114300" distR="114300" simplePos="0" relativeHeight="251658253" behindDoc="0" locked="0" layoutInCell="1" allowOverlap="1" wp14:anchorId="2ABC230E" wp14:editId="4B9C2F54">
            <wp:simplePos x="0" y="0"/>
            <wp:positionH relativeFrom="column">
              <wp:posOffset>7620</wp:posOffset>
            </wp:positionH>
            <wp:positionV relativeFrom="paragraph">
              <wp:posOffset>-2016</wp:posOffset>
            </wp:positionV>
            <wp:extent cx="3686175" cy="2678430"/>
            <wp:effectExtent l="0" t="0" r="9525" b="7620"/>
            <wp:wrapSquare wrapText="bothSides"/>
            <wp:docPr id="31" name="Picture 30">
              <a:extLst xmlns:a="http://schemas.openxmlformats.org/drawingml/2006/main">
                <a:ext uri="{FF2B5EF4-FFF2-40B4-BE49-F238E27FC236}">
                  <a16:creationId xmlns:a16="http://schemas.microsoft.com/office/drawing/2014/main" id="{40B3B274-E5EE-4C51-A8E1-474D15C3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40B3B274-E5EE-4C51-A8E1-474D15C311C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686175" cy="2678430"/>
                    </a:xfrm>
                    <a:prstGeom prst="rect">
                      <a:avLst/>
                    </a:prstGeom>
                  </pic:spPr>
                </pic:pic>
              </a:graphicData>
            </a:graphic>
            <wp14:sizeRelH relativeFrom="margin">
              <wp14:pctWidth>0</wp14:pctWidth>
            </wp14:sizeRelH>
            <wp14:sizeRelV relativeFrom="margin">
              <wp14:pctHeight>0</wp14:pctHeight>
            </wp14:sizeRelV>
          </wp:anchor>
        </w:drawing>
      </w:r>
      <w:r w:rsidR="00452F79" w:rsidRPr="0002337A">
        <w:t xml:space="preserve">The SMP priority actions which rank among the top 10% for cost-effectiveness of that action across </w:t>
      </w:r>
      <w:r w:rsidR="0002337A" w:rsidRPr="0002337A">
        <w:t>Victoria</w:t>
      </w:r>
      <w:r w:rsidR="00452F79" w:rsidRPr="0002337A">
        <w:t xml:space="preserve"> for much of the landscape are in order of the top 3 actions, see map and list below:</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452F79" w14:paraId="55D0D5E1" w14:textId="77777777" w:rsidTr="33805C30">
        <w:trPr>
          <w:trHeight w:hRule="exact" w:val="794"/>
        </w:trPr>
        <w:tc>
          <w:tcPr>
            <w:tcW w:w="988" w:type="dxa"/>
          </w:tcPr>
          <w:p w14:paraId="317A5798" w14:textId="188BFE2F" w:rsidR="00452F79" w:rsidRDefault="00FE5799" w:rsidP="004B7AFA">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48958F04" wp14:editId="5B965222">
                  <wp:simplePos x="0" y="0"/>
                  <wp:positionH relativeFrom="column">
                    <wp:posOffset>50800</wp:posOffset>
                  </wp:positionH>
                  <wp:positionV relativeFrom="paragraph">
                    <wp:posOffset>89535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3D7F4041" w14:textId="1E60F7D4" w:rsidR="00452F79" w:rsidRPr="000323F3" w:rsidRDefault="00452F79" w:rsidP="004B7AFA">
            <w:pPr>
              <w:rPr>
                <w:color w:val="00B2A9" w:themeColor="accent1"/>
                <w:sz w:val="22"/>
                <w:szCs w:val="22"/>
              </w:rPr>
            </w:pPr>
            <w:r w:rsidRPr="000323F3">
              <w:rPr>
                <w:color w:val="00B2A9" w:themeColor="accent1"/>
                <w:sz w:val="22"/>
                <w:szCs w:val="22"/>
              </w:rPr>
              <w:t xml:space="preserve">Control </w:t>
            </w:r>
            <w:r w:rsidR="00FE5799" w:rsidRPr="000323F3">
              <w:rPr>
                <w:color w:val="00B2A9" w:themeColor="accent1"/>
                <w:sz w:val="22"/>
                <w:szCs w:val="22"/>
              </w:rPr>
              <w:t>rabbits</w:t>
            </w:r>
            <w:r w:rsidRPr="000323F3">
              <w:rPr>
                <w:color w:val="00B2A9" w:themeColor="accent1"/>
                <w:sz w:val="22"/>
                <w:szCs w:val="22"/>
              </w:rPr>
              <w:t xml:space="preserve"> 1</w:t>
            </w:r>
            <w:r w:rsidR="00A90933" w:rsidRPr="000323F3">
              <w:rPr>
                <w:color w:val="00B2A9" w:themeColor="accent1"/>
                <w:sz w:val="22"/>
                <w:szCs w:val="22"/>
              </w:rPr>
              <w:t>9</w:t>
            </w:r>
            <w:r w:rsidRPr="000323F3">
              <w:rPr>
                <w:color w:val="00B2A9" w:themeColor="accent1"/>
                <w:sz w:val="22"/>
                <w:szCs w:val="22"/>
              </w:rPr>
              <w:t>,</w:t>
            </w:r>
            <w:r w:rsidR="00A90933" w:rsidRPr="000323F3">
              <w:rPr>
                <w:color w:val="00B2A9" w:themeColor="accent1"/>
                <w:sz w:val="22"/>
                <w:szCs w:val="22"/>
              </w:rPr>
              <w:t>359</w:t>
            </w:r>
            <w:r w:rsidRPr="000323F3">
              <w:rPr>
                <w:color w:val="00B2A9" w:themeColor="accent1"/>
                <w:sz w:val="22"/>
                <w:szCs w:val="22"/>
              </w:rPr>
              <w:t>ha</w:t>
            </w:r>
          </w:p>
        </w:tc>
      </w:tr>
      <w:tr w:rsidR="00452F79" w14:paraId="6AED7C9B" w14:textId="77777777" w:rsidTr="33805C30">
        <w:trPr>
          <w:trHeight w:hRule="exact" w:val="794"/>
        </w:trPr>
        <w:tc>
          <w:tcPr>
            <w:tcW w:w="988" w:type="dxa"/>
          </w:tcPr>
          <w:p w14:paraId="47A9F187" w14:textId="3E5F64D7" w:rsidR="00452F79" w:rsidRDefault="00FE5799" w:rsidP="004B7AFA">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1" behindDoc="0" locked="0" layoutInCell="1" allowOverlap="1" wp14:anchorId="050F7B51" wp14:editId="0F69E75A">
                  <wp:simplePos x="0" y="0"/>
                  <wp:positionH relativeFrom="column">
                    <wp:posOffset>4445</wp:posOffset>
                  </wp:positionH>
                  <wp:positionV relativeFrom="paragraph">
                    <wp:posOffset>77470</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8" w:type="dxa"/>
            <w:vAlign w:val="center"/>
          </w:tcPr>
          <w:p w14:paraId="5DA3AB3F" w14:textId="09103179" w:rsidR="00452F79" w:rsidRPr="000323F3" w:rsidRDefault="00452F79" w:rsidP="004B7AFA">
            <w:pPr>
              <w:rPr>
                <w:color w:val="00B2A9" w:themeColor="accent1"/>
                <w:sz w:val="22"/>
                <w:szCs w:val="22"/>
              </w:rPr>
            </w:pPr>
            <w:r w:rsidRPr="000323F3">
              <w:rPr>
                <w:color w:val="00B2A9" w:themeColor="accent1"/>
                <w:sz w:val="22"/>
                <w:szCs w:val="22"/>
              </w:rPr>
              <w:t xml:space="preserve">Control </w:t>
            </w:r>
            <w:r w:rsidR="00A90933" w:rsidRPr="000323F3">
              <w:rPr>
                <w:color w:val="00B2A9" w:themeColor="accent1"/>
                <w:sz w:val="22"/>
                <w:szCs w:val="22"/>
              </w:rPr>
              <w:t>goats</w:t>
            </w:r>
            <w:r w:rsidRPr="000323F3">
              <w:rPr>
                <w:color w:val="00B2A9" w:themeColor="accent1"/>
                <w:sz w:val="22"/>
                <w:szCs w:val="22"/>
              </w:rPr>
              <w:t xml:space="preserve"> </w:t>
            </w:r>
            <w:r w:rsidR="00A90933" w:rsidRPr="000323F3">
              <w:rPr>
                <w:color w:val="00B2A9" w:themeColor="accent1"/>
                <w:sz w:val="22"/>
                <w:szCs w:val="22"/>
              </w:rPr>
              <w:t>18</w:t>
            </w:r>
            <w:r w:rsidRPr="000323F3">
              <w:rPr>
                <w:color w:val="00B2A9" w:themeColor="accent1"/>
                <w:sz w:val="22"/>
                <w:szCs w:val="22"/>
              </w:rPr>
              <w:t>,</w:t>
            </w:r>
            <w:r w:rsidR="00A90933" w:rsidRPr="000323F3">
              <w:rPr>
                <w:color w:val="00B2A9" w:themeColor="accent1"/>
                <w:sz w:val="22"/>
                <w:szCs w:val="22"/>
              </w:rPr>
              <w:t>924</w:t>
            </w:r>
            <w:r w:rsidRPr="000323F3">
              <w:rPr>
                <w:color w:val="00B2A9" w:themeColor="accent1"/>
                <w:sz w:val="22"/>
                <w:szCs w:val="22"/>
              </w:rPr>
              <w:t>ha</w:t>
            </w:r>
          </w:p>
        </w:tc>
      </w:tr>
      <w:tr w:rsidR="00452F79" w14:paraId="02DC4F13" w14:textId="77777777" w:rsidTr="33805C30">
        <w:trPr>
          <w:trHeight w:hRule="exact" w:val="794"/>
        </w:trPr>
        <w:tc>
          <w:tcPr>
            <w:tcW w:w="988" w:type="dxa"/>
          </w:tcPr>
          <w:p w14:paraId="33D235A7" w14:textId="7572DDCA" w:rsidR="00452F79" w:rsidRDefault="00FE5799" w:rsidP="004B7AFA">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2" behindDoc="0" locked="0" layoutInCell="1" allowOverlap="1" wp14:anchorId="18E3DF8D" wp14:editId="28C5FF6E">
                  <wp:simplePos x="0" y="0"/>
                  <wp:positionH relativeFrom="page">
                    <wp:posOffset>98425</wp:posOffset>
                  </wp:positionH>
                  <wp:positionV relativeFrom="page">
                    <wp:posOffset>80010</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8" w:type="dxa"/>
            <w:vAlign w:val="center"/>
          </w:tcPr>
          <w:p w14:paraId="22611E83" w14:textId="4D469DF0" w:rsidR="00452F79" w:rsidRPr="000323F3" w:rsidRDefault="00452F79" w:rsidP="004B7AFA">
            <w:pPr>
              <w:rPr>
                <w:color w:val="00B2A9" w:themeColor="accent1"/>
                <w:sz w:val="22"/>
                <w:szCs w:val="22"/>
              </w:rPr>
            </w:pPr>
            <w:r w:rsidRPr="000323F3">
              <w:rPr>
                <w:color w:val="00B2A9" w:themeColor="accent1"/>
                <w:sz w:val="22"/>
                <w:szCs w:val="22"/>
              </w:rPr>
              <w:t xml:space="preserve">Control </w:t>
            </w:r>
            <w:r w:rsidR="00A90933" w:rsidRPr="000323F3">
              <w:rPr>
                <w:color w:val="00B2A9" w:themeColor="accent1"/>
                <w:sz w:val="22"/>
                <w:szCs w:val="22"/>
              </w:rPr>
              <w:t>pigs</w:t>
            </w:r>
            <w:r w:rsidRPr="000323F3">
              <w:rPr>
                <w:color w:val="00B2A9" w:themeColor="accent1"/>
                <w:sz w:val="22"/>
                <w:szCs w:val="22"/>
              </w:rPr>
              <w:t xml:space="preserve"> 1</w:t>
            </w:r>
            <w:r w:rsidR="000323F3" w:rsidRPr="000323F3">
              <w:rPr>
                <w:color w:val="00B2A9" w:themeColor="accent1"/>
                <w:sz w:val="22"/>
                <w:szCs w:val="22"/>
              </w:rPr>
              <w:t>2</w:t>
            </w:r>
            <w:r w:rsidRPr="000323F3">
              <w:rPr>
                <w:color w:val="00B2A9" w:themeColor="accent1"/>
                <w:sz w:val="22"/>
                <w:szCs w:val="22"/>
              </w:rPr>
              <w:t>,</w:t>
            </w:r>
            <w:r w:rsidR="000323F3" w:rsidRPr="000323F3">
              <w:rPr>
                <w:color w:val="00B2A9" w:themeColor="accent1"/>
                <w:sz w:val="22"/>
                <w:szCs w:val="22"/>
              </w:rPr>
              <w:t>216</w:t>
            </w:r>
            <w:r w:rsidRPr="000323F3">
              <w:rPr>
                <w:color w:val="00B2A9" w:themeColor="accent1"/>
                <w:sz w:val="22"/>
                <w:szCs w:val="22"/>
              </w:rPr>
              <w:t>ha</w:t>
            </w:r>
          </w:p>
        </w:tc>
      </w:tr>
    </w:tbl>
    <w:p w14:paraId="76A62CB4" w14:textId="1E86D7AD" w:rsidR="000323F3" w:rsidRDefault="000323F3" w:rsidP="00452F79">
      <w:pPr>
        <w:rPr>
          <w:rFonts w:cs="Times New Roman"/>
          <w:sz w:val="22"/>
          <w:szCs w:val="22"/>
          <w:lang w:eastAsia="en-US"/>
        </w:rPr>
      </w:pPr>
    </w:p>
    <w:p w14:paraId="789F2054" w14:textId="77777777" w:rsidR="001528CE" w:rsidRDefault="001528CE" w:rsidP="00A02774">
      <w:pPr>
        <w:pStyle w:val="BodyText"/>
      </w:pPr>
    </w:p>
    <w:p w14:paraId="01B77666" w14:textId="56D65C48" w:rsidR="00452F79" w:rsidRDefault="00452F79" w:rsidP="00A02774">
      <w:pPr>
        <w:pStyle w:val="BodyText"/>
      </w:pPr>
      <w:r w:rsidRPr="0012108C">
        <w:t xml:space="preserve">Of the top 10% of cost-effective actions, </w:t>
      </w:r>
      <w:r w:rsidRPr="00241503">
        <w:t>control</w:t>
      </w:r>
      <w:r w:rsidR="00377F0C">
        <w:t>ling</w:t>
      </w:r>
      <w:r w:rsidRPr="00241503">
        <w:t xml:space="preserve"> </w:t>
      </w:r>
      <w:r w:rsidR="00241503" w:rsidRPr="00241503">
        <w:t>goats</w:t>
      </w:r>
      <w:r w:rsidRPr="0012108C">
        <w:t xml:space="preserve"> provides the most cost-effective biodiversity benefits when considering </w:t>
      </w:r>
      <w:r w:rsidRPr="00CE2933">
        <w:t>all</w:t>
      </w:r>
      <w:r w:rsidRPr="0012108C">
        <w:t xml:space="preserve"> flora </w:t>
      </w:r>
      <w:r w:rsidR="00CE2933">
        <w:t xml:space="preserve">and </w:t>
      </w:r>
      <w:r w:rsidRPr="0012108C">
        <w:t>fauna.</w:t>
      </w:r>
    </w:p>
    <w:p w14:paraId="7C6DA171" w14:textId="77777777" w:rsidR="00A02774" w:rsidRDefault="00D9075E" w:rsidP="00A02774">
      <w:pPr>
        <w:pStyle w:val="BodyText"/>
      </w:pPr>
      <w:r w:rsidRPr="203CCCCF">
        <w:t>From the nomination process the following additional actions were also suggested for this landscape</w:t>
      </w:r>
      <w:r w:rsidR="00A02774">
        <w:t>:</w:t>
      </w:r>
    </w:p>
    <w:p w14:paraId="2DC4820E" w14:textId="77777777" w:rsidR="00A02774" w:rsidRDefault="00217826" w:rsidP="00A02774">
      <w:pPr>
        <w:pStyle w:val="BodyText"/>
        <w:numPr>
          <w:ilvl w:val="0"/>
          <w:numId w:val="24"/>
        </w:numPr>
      </w:pPr>
      <w:r w:rsidRPr="203CCCCF">
        <w:t>deer control</w:t>
      </w:r>
    </w:p>
    <w:p w14:paraId="3FCCF745" w14:textId="77777777" w:rsidR="00A02774" w:rsidRDefault="00217826" w:rsidP="00A02774">
      <w:pPr>
        <w:pStyle w:val="BodyText"/>
        <w:numPr>
          <w:ilvl w:val="0"/>
          <w:numId w:val="24"/>
        </w:numPr>
      </w:pPr>
      <w:r w:rsidRPr="203CCCCF">
        <w:t>fox control</w:t>
      </w:r>
    </w:p>
    <w:p w14:paraId="48D221B2" w14:textId="77777777" w:rsidR="00A02774" w:rsidRDefault="00217826" w:rsidP="00A02774">
      <w:pPr>
        <w:pStyle w:val="BodyText"/>
        <w:numPr>
          <w:ilvl w:val="0"/>
          <w:numId w:val="24"/>
        </w:numPr>
      </w:pPr>
      <w:r w:rsidRPr="203CCCCF">
        <w:t>cat control</w:t>
      </w:r>
    </w:p>
    <w:p w14:paraId="2F439C5D" w14:textId="77777777" w:rsidR="00A02774" w:rsidRDefault="00217826" w:rsidP="00A02774">
      <w:pPr>
        <w:pStyle w:val="BodyText"/>
        <w:numPr>
          <w:ilvl w:val="0"/>
          <w:numId w:val="24"/>
        </w:numPr>
      </w:pPr>
      <w:r w:rsidRPr="203CCCCF">
        <w:t>revegetation</w:t>
      </w:r>
    </w:p>
    <w:p w14:paraId="51E00071" w14:textId="67F10FC8" w:rsidR="00A02774" w:rsidRDefault="00217826" w:rsidP="00A02774">
      <w:pPr>
        <w:pStyle w:val="BodyText"/>
        <w:numPr>
          <w:ilvl w:val="0"/>
          <w:numId w:val="24"/>
        </w:numPr>
      </w:pPr>
      <w:r w:rsidRPr="203CCCCF">
        <w:t>overabundant kangaroos</w:t>
      </w:r>
    </w:p>
    <w:p w14:paraId="64223F39" w14:textId="77777777" w:rsidR="00A02774" w:rsidRDefault="00217826" w:rsidP="00A02774">
      <w:pPr>
        <w:pStyle w:val="BodyText"/>
        <w:numPr>
          <w:ilvl w:val="0"/>
          <w:numId w:val="24"/>
        </w:numPr>
      </w:pPr>
      <w:r w:rsidRPr="203CCCCF">
        <w:t>permanent protection</w:t>
      </w:r>
    </w:p>
    <w:p w14:paraId="22BE1C1F" w14:textId="77777777" w:rsidR="00A02774" w:rsidRDefault="00217826" w:rsidP="00A02774">
      <w:pPr>
        <w:pStyle w:val="BodyText"/>
        <w:numPr>
          <w:ilvl w:val="0"/>
          <w:numId w:val="24"/>
        </w:numPr>
      </w:pPr>
      <w:r w:rsidRPr="203CCCCF">
        <w:t>monitoring and action planning</w:t>
      </w:r>
    </w:p>
    <w:p w14:paraId="3A079444" w14:textId="77777777" w:rsidR="005C3A8E" w:rsidRDefault="02185DEE" w:rsidP="00A02774">
      <w:pPr>
        <w:pStyle w:val="BodyText"/>
        <w:numPr>
          <w:ilvl w:val="0"/>
          <w:numId w:val="24"/>
        </w:numPr>
      </w:pPr>
      <w:r w:rsidRPr="203CCCCF">
        <w:t>cultural fire</w:t>
      </w:r>
    </w:p>
    <w:p w14:paraId="7191848A" w14:textId="4FCFC1F4" w:rsidR="00D9075E" w:rsidRDefault="00217826" w:rsidP="00A02774">
      <w:pPr>
        <w:pStyle w:val="BodyText"/>
        <w:numPr>
          <w:ilvl w:val="0"/>
          <w:numId w:val="24"/>
        </w:numPr>
      </w:pPr>
      <w:r w:rsidRPr="203CCCCF">
        <w:t>managing overall grazing impacts (including native, game, and domestic herbivores)</w:t>
      </w:r>
    </w:p>
    <w:tbl>
      <w:tblPr>
        <w:tblStyle w:val="GridTable1Light-Accent2"/>
        <w:tblpPr w:leftFromText="180" w:rightFromText="180" w:vertAnchor="text" w:horzAnchor="margin" w:tblpY="164"/>
        <w:tblW w:w="10060" w:type="dxa"/>
        <w:tblLook w:val="04A0" w:firstRow="1" w:lastRow="0" w:firstColumn="1" w:lastColumn="0" w:noHBand="0" w:noVBand="1"/>
        <w:tblCaption w:val="Hightlight Text"/>
      </w:tblPr>
      <w:tblGrid>
        <w:gridCol w:w="2972"/>
        <w:gridCol w:w="7088"/>
      </w:tblGrid>
      <w:tr w:rsidR="00FD37A6" w:rsidRPr="00E55642" w14:paraId="5DA63B06" w14:textId="77777777" w:rsidTr="33805C30">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537F81DF" w14:textId="77777777" w:rsidR="00FD37A6" w:rsidRPr="005C3A8E" w:rsidRDefault="00FD37A6" w:rsidP="00FD37A6">
            <w:pPr>
              <w:pStyle w:val="IntroFeatureText"/>
              <w:spacing w:line="240" w:lineRule="auto"/>
              <w:rPr>
                <w:rFonts w:cs="Times New Roman"/>
                <w:b w:val="0"/>
                <w:bCs w:val="0"/>
                <w:sz w:val="22"/>
                <w:szCs w:val="22"/>
              </w:rPr>
            </w:pPr>
            <w:r w:rsidRPr="005C3A8E">
              <w:rPr>
                <w:b w:val="0"/>
                <w:bCs w:val="0"/>
                <w:sz w:val="22"/>
                <w:szCs w:val="22"/>
              </w:rPr>
              <w:t>The most cost-effective action for flora and fauna</w:t>
            </w:r>
          </w:p>
        </w:tc>
      </w:tr>
      <w:tr w:rsidR="00FD37A6" w:rsidRPr="00E55642" w14:paraId="67B578FC" w14:textId="77777777" w:rsidTr="33805C30">
        <w:trPr>
          <w:trHeight w:val="595"/>
        </w:trPr>
        <w:tc>
          <w:tcPr>
            <w:cnfStyle w:val="001000000000" w:firstRow="0" w:lastRow="0" w:firstColumn="1" w:lastColumn="0" w:oddVBand="0" w:evenVBand="0" w:oddHBand="0" w:evenHBand="0" w:firstRowFirstColumn="0" w:firstRowLastColumn="0" w:lastRowFirstColumn="0" w:lastRowLastColumn="0"/>
            <w:tcW w:w="2972" w:type="dxa"/>
          </w:tcPr>
          <w:p w14:paraId="4D334E6A" w14:textId="3ADC1CF5" w:rsidR="00FD37A6" w:rsidRPr="009D21E7" w:rsidRDefault="001E5ECE" w:rsidP="000839CB">
            <w:pPr>
              <w:spacing w:before="240"/>
              <w:rPr>
                <w:rFonts w:cs="Times New Roman"/>
                <w:color w:val="504B60" w:themeColor="accent6" w:themeShade="80"/>
                <w:sz w:val="22"/>
                <w:szCs w:val="22"/>
                <w:lang w:eastAsia="en-US"/>
              </w:rPr>
            </w:pPr>
            <w:r w:rsidRPr="009D21E7">
              <w:rPr>
                <w:noProof/>
                <w:sz w:val="22"/>
                <w:szCs w:val="22"/>
              </w:rPr>
              <w:drawing>
                <wp:anchor distT="0" distB="0" distL="114300" distR="114300" simplePos="0" relativeHeight="251670542" behindDoc="0" locked="0" layoutInCell="1" allowOverlap="1" wp14:anchorId="6C3AC678" wp14:editId="4E66E2CA">
                  <wp:simplePos x="0" y="0"/>
                  <wp:positionH relativeFrom="column">
                    <wp:posOffset>507316</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FD37A6" w:rsidRPr="009D21E7">
              <w:rPr>
                <w:noProof/>
                <w:lang w:eastAsia="en-US"/>
              </w:rPr>
              <w:drawing>
                <wp:anchor distT="0" distB="0" distL="114300" distR="114300" simplePos="0" relativeHeight="251666446" behindDoc="0" locked="0" layoutInCell="1" allowOverlap="1" wp14:anchorId="5E0A3D84" wp14:editId="49E6D7FB">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tcPr>
          <w:p w14:paraId="44540E4D" w14:textId="2F7F301B" w:rsidR="00FD37A6" w:rsidRPr="000839CB" w:rsidRDefault="00B23206" w:rsidP="000839CB">
            <w:pPr>
              <w:pStyle w:val="BodyText"/>
              <w:spacing w:after="0"/>
              <w:cnfStyle w:val="000000000000" w:firstRow="0" w:lastRow="0" w:firstColumn="0" w:lastColumn="0" w:oddVBand="0" w:evenVBand="0" w:oddHBand="0" w:evenHBand="0" w:firstRowFirstColumn="0" w:firstRowLastColumn="0" w:lastRowFirstColumn="0" w:lastRowLastColumn="0"/>
            </w:pPr>
            <w:r w:rsidRPr="000839CB">
              <w:t xml:space="preserve">Plants, </w:t>
            </w:r>
            <w:r w:rsidR="005C3A8E" w:rsidRPr="000839CB">
              <w:t>a</w:t>
            </w:r>
            <w:r w:rsidRPr="000839CB">
              <w:t>mphibians - Control rabbits</w:t>
            </w:r>
          </w:p>
        </w:tc>
      </w:tr>
      <w:tr w:rsidR="00FD37A6" w:rsidRPr="00E55642" w14:paraId="260BAA6F" w14:textId="77777777" w:rsidTr="33805C30">
        <w:trPr>
          <w:trHeight w:val="699"/>
        </w:trPr>
        <w:tc>
          <w:tcPr>
            <w:cnfStyle w:val="001000000000" w:firstRow="0" w:lastRow="0" w:firstColumn="1" w:lastColumn="0" w:oddVBand="0" w:evenVBand="0" w:oddHBand="0" w:evenHBand="0" w:firstRowFirstColumn="0" w:firstRowLastColumn="0" w:lastRowFirstColumn="0" w:lastRowLastColumn="0"/>
            <w:tcW w:w="2972" w:type="dxa"/>
          </w:tcPr>
          <w:p w14:paraId="37EF53A8" w14:textId="19B17AE4" w:rsidR="00FD37A6" w:rsidRPr="009D21E7" w:rsidRDefault="005C3A8E" w:rsidP="000839CB">
            <w:pPr>
              <w:spacing w:before="240"/>
              <w:rPr>
                <w:rFonts w:cs="Times New Roman"/>
                <w:color w:val="504B60" w:themeColor="accent6" w:themeShade="80"/>
                <w:sz w:val="22"/>
                <w:szCs w:val="22"/>
                <w:lang w:eastAsia="en-US"/>
              </w:rPr>
            </w:pPr>
            <w:r w:rsidRPr="009D21E7">
              <w:rPr>
                <w:rFonts w:cs="Times New Roman"/>
                <w:noProof/>
                <w:color w:val="504B60" w:themeColor="accent6" w:themeShade="80"/>
                <w:sz w:val="22"/>
                <w:szCs w:val="22"/>
                <w:lang w:eastAsia="en-US"/>
              </w:rPr>
              <w:drawing>
                <wp:anchor distT="0" distB="0" distL="114300" distR="114300" simplePos="0" relativeHeight="251669518" behindDoc="0" locked="0" layoutInCell="1" allowOverlap="1" wp14:anchorId="37F888A8" wp14:editId="77790DB3">
                  <wp:simplePos x="0" y="0"/>
                  <wp:positionH relativeFrom="column">
                    <wp:posOffset>423352</wp:posOffset>
                  </wp:positionH>
                  <wp:positionV relativeFrom="paragraph">
                    <wp:posOffset>23743</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D21E7">
              <w:rPr>
                <w:rFonts w:cs="Times New Roman"/>
                <w:noProof/>
                <w:color w:val="504B60" w:themeColor="accent6" w:themeShade="80"/>
                <w:sz w:val="22"/>
                <w:szCs w:val="22"/>
                <w:lang w:eastAsia="en-US"/>
              </w:rPr>
              <w:drawing>
                <wp:anchor distT="0" distB="0" distL="114300" distR="114300" simplePos="0" relativeHeight="251668494" behindDoc="0" locked="0" layoutInCell="1" allowOverlap="1" wp14:anchorId="03E5ED42" wp14:editId="3BA5F06D">
                  <wp:simplePos x="0" y="0"/>
                  <wp:positionH relativeFrom="column">
                    <wp:posOffset>-63500</wp:posOffset>
                  </wp:positionH>
                  <wp:positionV relativeFrom="paragraph">
                    <wp:posOffset>4445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5C2241" w:rsidRPr="009D21E7">
              <w:rPr>
                <w:noProof/>
                <w:lang w:eastAsia="en-US"/>
              </w:rPr>
              <w:drawing>
                <wp:anchor distT="0" distB="0" distL="114300" distR="114300" simplePos="0" relativeHeight="251667470" behindDoc="0" locked="0" layoutInCell="1" allowOverlap="1" wp14:anchorId="25BA579A" wp14:editId="59CDE95D">
                  <wp:simplePos x="0" y="0"/>
                  <wp:positionH relativeFrom="column">
                    <wp:posOffset>989672</wp:posOffset>
                  </wp:positionH>
                  <wp:positionV relativeFrom="paragraph">
                    <wp:posOffset>9232</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tcPr>
          <w:p w14:paraId="73693463" w14:textId="07A90045" w:rsidR="00FD37A6" w:rsidRPr="000839CB" w:rsidRDefault="00B23206" w:rsidP="000839CB">
            <w:pPr>
              <w:pStyle w:val="BodyText"/>
              <w:spacing w:after="0"/>
              <w:cnfStyle w:val="000000000000" w:firstRow="0" w:lastRow="0" w:firstColumn="0" w:lastColumn="0" w:oddVBand="0" w:evenVBand="0" w:oddHBand="0" w:evenHBand="0" w:firstRowFirstColumn="0" w:firstRowLastColumn="0" w:lastRowFirstColumn="0" w:lastRowLastColumn="0"/>
            </w:pPr>
            <w:r w:rsidRPr="000839CB">
              <w:t xml:space="preserve">Mammals, </w:t>
            </w:r>
            <w:r w:rsidR="005C3A8E" w:rsidRPr="000839CB">
              <w:t>b</w:t>
            </w:r>
            <w:r w:rsidRPr="000839CB">
              <w:t>irds</w:t>
            </w:r>
            <w:r w:rsidR="005C2241" w:rsidRPr="000839CB">
              <w:t xml:space="preserve">, </w:t>
            </w:r>
            <w:r w:rsidR="005C3A8E" w:rsidRPr="000839CB">
              <w:t>r</w:t>
            </w:r>
            <w:r w:rsidR="005C2241" w:rsidRPr="000839CB">
              <w:t>eptiles</w:t>
            </w:r>
            <w:r w:rsidRPr="000839CB">
              <w:t xml:space="preserve"> - Control goats</w:t>
            </w:r>
          </w:p>
        </w:tc>
      </w:tr>
    </w:tbl>
    <w:p w14:paraId="5594E904" w14:textId="77777777" w:rsidR="000839CB" w:rsidRPr="0026737F" w:rsidRDefault="000839CB" w:rsidP="000839CB">
      <w:pPr>
        <w:pStyle w:val="BodyText"/>
        <w:rPr>
          <w:b/>
          <w:bCs/>
          <w:szCs w:val="22"/>
        </w:rPr>
      </w:pPr>
      <w:r w:rsidRPr="00C32297">
        <w:rPr>
          <w:szCs w:val="22"/>
        </w:rPr>
        <w:t xml:space="preserve">For a further in depth look into SMP for this landscape please refer to </w:t>
      </w:r>
      <w:hyperlink r:id="rId35">
        <w:r w:rsidRPr="00C32297">
          <w:rPr>
            <w:u w:val="single"/>
          </w:rPr>
          <w:t>NatureKit</w:t>
        </w:r>
      </w:hyperlink>
      <w:r w:rsidRPr="00C32297">
        <w:rPr>
          <w:szCs w:val="22"/>
          <w:u w:val="single"/>
        </w:rPr>
        <w:t>.</w:t>
      </w:r>
    </w:p>
    <w:p w14:paraId="111DFE4E" w14:textId="77777777" w:rsidR="008C6201" w:rsidRDefault="008C6201" w:rsidP="00644037">
      <w:pPr>
        <w:pStyle w:val="Heading2"/>
        <w:numPr>
          <w:ilvl w:val="0"/>
          <w:numId w:val="0"/>
        </w:numPr>
        <w:rPr>
          <w:color w:val="504B60" w:themeColor="accent6" w:themeShade="80"/>
          <w:szCs w:val="22"/>
        </w:rPr>
        <w:sectPr w:rsidR="008C6201"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p>
    <w:p w14:paraId="422E67A1" w14:textId="127A01AC" w:rsidR="00DD52DC" w:rsidRPr="00DD52DC" w:rsidRDefault="006A7EF0" w:rsidP="31937640">
      <w:pPr>
        <w:pStyle w:val="Heading2"/>
      </w:pPr>
      <w:r>
        <w:rPr>
          <w:noProof/>
        </w:rPr>
        <w:lastRenderedPageBreak/>
        <w:drawing>
          <wp:anchor distT="0" distB="0" distL="114300" distR="114300" simplePos="0" relativeHeight="251658254" behindDoc="0" locked="0" layoutInCell="1" allowOverlap="1" wp14:anchorId="1C0A21F6" wp14:editId="1A132234">
            <wp:simplePos x="0" y="0"/>
            <wp:positionH relativeFrom="page">
              <wp:posOffset>1114425</wp:posOffset>
            </wp:positionH>
            <wp:positionV relativeFrom="page">
              <wp:posOffset>-7486650</wp:posOffset>
            </wp:positionV>
            <wp:extent cx="12599670" cy="8898255"/>
            <wp:effectExtent l="152400" t="152400" r="354330" b="3600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99670" cy="8898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5946">
        <w:rPr>
          <w:noProof/>
        </w:rPr>
        <w:t xml:space="preserve"> </w:t>
      </w:r>
      <w:r w:rsidR="00246B50">
        <w:rPr>
          <w:noProof/>
        </w:rPr>
        <w:tab/>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CDE08" w14:textId="77777777" w:rsidR="00161288" w:rsidRDefault="00161288">
      <w:r>
        <w:separator/>
      </w:r>
    </w:p>
    <w:p w14:paraId="2FAEC1CF" w14:textId="77777777" w:rsidR="00161288" w:rsidRDefault="00161288"/>
    <w:p w14:paraId="5E4DE110" w14:textId="77777777" w:rsidR="00161288" w:rsidRDefault="00161288"/>
  </w:endnote>
  <w:endnote w:type="continuationSeparator" w:id="0">
    <w:p w14:paraId="1E93EA17" w14:textId="77777777" w:rsidR="00161288" w:rsidRDefault="00161288">
      <w:r>
        <w:continuationSeparator/>
      </w:r>
    </w:p>
    <w:p w14:paraId="2B882EE0" w14:textId="77777777" w:rsidR="00161288" w:rsidRDefault="00161288"/>
    <w:p w14:paraId="227B1BE5" w14:textId="77777777" w:rsidR="00161288" w:rsidRDefault="00161288"/>
  </w:endnote>
  <w:endnote w:type="continuationNotice" w:id="1">
    <w:p w14:paraId="1588DDD3" w14:textId="77777777" w:rsidR="00161288" w:rsidRDefault="001612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79CAA3CC"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10620" w14:textId="77777777" w:rsidR="00161288" w:rsidRPr="008F5280" w:rsidRDefault="00161288" w:rsidP="008F5280">
      <w:pPr>
        <w:pStyle w:val="FootnoteSeparator"/>
      </w:pPr>
    </w:p>
    <w:p w14:paraId="15F4BDF6" w14:textId="77777777" w:rsidR="00161288" w:rsidRDefault="00161288"/>
  </w:footnote>
  <w:footnote w:type="continuationSeparator" w:id="0">
    <w:p w14:paraId="4B05B9B0" w14:textId="77777777" w:rsidR="00161288" w:rsidRDefault="00161288" w:rsidP="008F5280">
      <w:pPr>
        <w:pStyle w:val="FootnoteSeparator"/>
      </w:pPr>
    </w:p>
    <w:p w14:paraId="35B16ABB" w14:textId="77777777" w:rsidR="00161288" w:rsidRDefault="00161288"/>
    <w:p w14:paraId="725860F2" w14:textId="77777777" w:rsidR="00161288" w:rsidRDefault="00161288"/>
  </w:footnote>
  <w:footnote w:type="continuationNotice" w:id="1">
    <w:p w14:paraId="711BF29C" w14:textId="77777777" w:rsidR="00161288" w:rsidRDefault="00161288" w:rsidP="00D55628"/>
    <w:p w14:paraId="5837421B" w14:textId="77777777" w:rsidR="00161288" w:rsidRDefault="00161288"/>
    <w:p w14:paraId="5AEFF454" w14:textId="77777777" w:rsidR="00161288" w:rsidRDefault="00161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304B2A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C10084">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92B5569">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7E2F8BC">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B511769">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7C4FC350" w:rsidR="00DE028D" w:rsidRPr="00975ED3" w:rsidRDefault="00DD52DC" w:rsidP="00DE028D">
          <w:pPr>
            <w:pStyle w:val="Header"/>
          </w:pPr>
          <w:r>
            <w:rPr>
              <w:noProof/>
            </w:rPr>
            <w:t xml:space="preserve">Landscape </w:t>
          </w:r>
          <w:r w:rsidR="00CC791B">
            <w:rPr>
              <w:noProof/>
            </w:rPr>
            <w:t>–</w:t>
          </w:r>
          <w:r>
            <w:rPr>
              <w:noProof/>
            </w:rPr>
            <w:t xml:space="preserve"> </w:t>
          </w:r>
          <w:r w:rsidR="00AF29D9">
            <w:rPr>
              <w:noProof/>
            </w:rPr>
            <w:t xml:space="preserve">Kara Kara </w:t>
          </w:r>
          <w:r w:rsidR="00A02990">
            <w:rPr>
              <w:noProof/>
            </w:rPr>
            <w:t>-</w:t>
          </w:r>
          <w:r w:rsidR="00AF29D9">
            <w:rPr>
              <w:noProof/>
            </w:rPr>
            <w:t xml:space="preserve"> St A</w:t>
          </w:r>
          <w:r w:rsidR="00DE69A2">
            <w:rPr>
              <w:noProof/>
            </w:rPr>
            <w:t>rnaud</w:t>
          </w:r>
          <w:r w:rsidR="00F76B36" w:rsidRPr="00AF29D9">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B072212">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1FC06EE">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93CEFB8">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89A8EB4">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E6FC05E">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B3785A">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237581">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BAD6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DB8071BE"/>
    <w:lvl w:ilvl="0" w:tplc="5328984C">
      <w:start w:val="1"/>
      <w:numFmt w:val="decimal"/>
      <w:pStyle w:val="ListNumber4"/>
      <w:lvlText w:val="%1."/>
      <w:lvlJc w:val="left"/>
      <w:pPr>
        <w:tabs>
          <w:tab w:val="num" w:pos="1209"/>
        </w:tabs>
        <w:ind w:left="1209" w:hanging="360"/>
      </w:pPr>
    </w:lvl>
    <w:lvl w:ilvl="1" w:tplc="0A8CE4A6">
      <w:numFmt w:val="decimal"/>
      <w:lvlText w:val=""/>
      <w:lvlJc w:val="left"/>
    </w:lvl>
    <w:lvl w:ilvl="2" w:tplc="5B7CFA08">
      <w:numFmt w:val="decimal"/>
      <w:lvlText w:val=""/>
      <w:lvlJc w:val="left"/>
    </w:lvl>
    <w:lvl w:ilvl="3" w:tplc="AB648EA2">
      <w:numFmt w:val="decimal"/>
      <w:lvlText w:val=""/>
      <w:lvlJc w:val="left"/>
    </w:lvl>
    <w:lvl w:ilvl="4" w:tplc="597419B4">
      <w:numFmt w:val="decimal"/>
      <w:lvlText w:val=""/>
      <w:lvlJc w:val="left"/>
    </w:lvl>
    <w:lvl w:ilvl="5" w:tplc="8626F586">
      <w:numFmt w:val="decimal"/>
      <w:lvlText w:val=""/>
      <w:lvlJc w:val="left"/>
    </w:lvl>
    <w:lvl w:ilvl="6" w:tplc="C464AEC4">
      <w:numFmt w:val="decimal"/>
      <w:lvlText w:val=""/>
      <w:lvlJc w:val="left"/>
    </w:lvl>
    <w:lvl w:ilvl="7" w:tplc="27042572">
      <w:numFmt w:val="decimal"/>
      <w:lvlText w:val=""/>
      <w:lvlJc w:val="left"/>
    </w:lvl>
    <w:lvl w:ilvl="8" w:tplc="FAF4F82A">
      <w:numFmt w:val="decimal"/>
      <w:lvlText w:val=""/>
      <w:lvlJc w:val="left"/>
    </w:lvl>
  </w:abstractNum>
  <w:abstractNum w:abstractNumId="2" w15:restartNumberingAfterBreak="0">
    <w:nsid w:val="FFFFFF80"/>
    <w:multiLevelType w:val="multilevel"/>
    <w:tmpl w:val="FDB490B6"/>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1"/>
    <w:multiLevelType w:val="multilevel"/>
    <w:tmpl w:val="B7F48836"/>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FFFFFFFF">
      <w:start w:val="1"/>
      <w:numFmt w:val="bullet"/>
      <w:pStyle w:val="ListBullet"/>
      <w:lvlText w:val="•"/>
      <w:lvlJc w:val="left"/>
      <w:pPr>
        <w:tabs>
          <w:tab w:val="num" w:pos="340"/>
        </w:tabs>
        <w:ind w:left="340" w:hanging="170"/>
      </w:pPr>
      <w:rPr>
        <w:rFonts w:ascii="Calbiri" w:hAnsi="Calbiri"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7F14766"/>
    <w:multiLevelType w:val="hybridMultilevel"/>
    <w:tmpl w:val="D5966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B3F68568"/>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hybridMultilevel"/>
    <w:tmpl w:val="14E88F38"/>
    <w:name w:val="DEPIListAlpha"/>
    <w:lvl w:ilvl="0" w:tplc="FA3A2EA4">
      <w:start w:val="1"/>
      <w:numFmt w:val="lowerLetter"/>
      <w:pStyle w:val="ListAlpha"/>
      <w:lvlText w:val="%1."/>
      <w:lvlJc w:val="left"/>
      <w:pPr>
        <w:ind w:left="340" w:hanging="340"/>
      </w:pPr>
      <w:rPr>
        <w:rFonts w:hint="default"/>
      </w:rPr>
    </w:lvl>
    <w:lvl w:ilvl="1" w:tplc="8F3C52CE">
      <w:start w:val="1"/>
      <w:numFmt w:val="lowerRoman"/>
      <w:pStyle w:val="ListAlpha2"/>
      <w:lvlText w:val="%2."/>
      <w:lvlJc w:val="left"/>
      <w:pPr>
        <w:ind w:left="709" w:hanging="369"/>
      </w:pPr>
      <w:rPr>
        <w:rFonts w:hint="default"/>
      </w:rPr>
    </w:lvl>
    <w:lvl w:ilvl="2" w:tplc="12384A14">
      <w:start w:val="1"/>
      <w:numFmt w:val="bullet"/>
      <w:pStyle w:val="ListAlpha3"/>
      <w:lvlText w:val="–"/>
      <w:lvlJc w:val="left"/>
      <w:pPr>
        <w:ind w:left="1049" w:hanging="340"/>
      </w:pPr>
      <w:rPr>
        <w:rFonts w:ascii="Arial" w:hAnsi="Arial" w:hint="default"/>
        <w:color w:val="auto"/>
      </w:rPr>
    </w:lvl>
    <w:lvl w:ilvl="3" w:tplc="44189E9C">
      <w:start w:val="1"/>
      <w:numFmt w:val="decimal"/>
      <w:lvlText w:val="%4."/>
      <w:lvlJc w:val="left"/>
      <w:pPr>
        <w:ind w:left="1816" w:hanging="454"/>
      </w:pPr>
      <w:rPr>
        <w:rFonts w:hint="default"/>
      </w:rPr>
    </w:lvl>
    <w:lvl w:ilvl="4" w:tplc="2FC04686">
      <w:start w:val="1"/>
      <w:numFmt w:val="lowerLetter"/>
      <w:lvlText w:val="%5."/>
      <w:lvlJc w:val="left"/>
      <w:pPr>
        <w:ind w:left="2270" w:hanging="454"/>
      </w:pPr>
      <w:rPr>
        <w:rFonts w:hint="default"/>
      </w:rPr>
    </w:lvl>
    <w:lvl w:ilvl="5" w:tplc="04CEC8FE">
      <w:start w:val="1"/>
      <w:numFmt w:val="lowerRoman"/>
      <w:lvlText w:val="%6."/>
      <w:lvlJc w:val="right"/>
      <w:pPr>
        <w:ind w:left="2724" w:hanging="454"/>
      </w:pPr>
      <w:rPr>
        <w:rFonts w:hint="default"/>
      </w:rPr>
    </w:lvl>
    <w:lvl w:ilvl="6" w:tplc="3BF8F9E6">
      <w:start w:val="1"/>
      <w:numFmt w:val="decimal"/>
      <w:lvlText w:val="%7."/>
      <w:lvlJc w:val="left"/>
      <w:pPr>
        <w:ind w:left="3178" w:hanging="454"/>
      </w:pPr>
      <w:rPr>
        <w:rFonts w:hint="default"/>
      </w:rPr>
    </w:lvl>
    <w:lvl w:ilvl="7" w:tplc="8E8E7EB8">
      <w:start w:val="1"/>
      <w:numFmt w:val="lowerLetter"/>
      <w:lvlText w:val="%8."/>
      <w:lvlJc w:val="left"/>
      <w:pPr>
        <w:ind w:left="3632" w:hanging="454"/>
      </w:pPr>
      <w:rPr>
        <w:rFonts w:hint="default"/>
      </w:rPr>
    </w:lvl>
    <w:lvl w:ilvl="8" w:tplc="BDB0AC64">
      <w:start w:val="1"/>
      <w:numFmt w:val="lowerRoman"/>
      <w:lvlText w:val="%9."/>
      <w:lvlJc w:val="right"/>
      <w:pPr>
        <w:ind w:left="4086" w:hanging="454"/>
      </w:pPr>
      <w:rPr>
        <w:rFonts w:hint="default"/>
      </w:rPr>
    </w:lvl>
  </w:abstractNum>
  <w:abstractNum w:abstractNumId="10" w15:restartNumberingAfterBreak="0">
    <w:nsid w:val="242D0305"/>
    <w:multiLevelType w:val="hybridMultilevel"/>
    <w:tmpl w:val="023E6DD4"/>
    <w:lvl w:ilvl="0" w:tplc="AB9855B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954E6522">
      <w:start w:val="1"/>
      <w:numFmt w:val="decimal"/>
      <w:pStyle w:val="PullOutBoxNumbered"/>
      <w:lvlText w:val="%1."/>
      <w:lvlJc w:val="left"/>
      <w:pPr>
        <w:tabs>
          <w:tab w:val="num" w:pos="482"/>
        </w:tabs>
        <w:ind w:left="482" w:hanging="340"/>
      </w:pPr>
      <w:rPr>
        <w:rFonts w:hint="default"/>
      </w:rPr>
    </w:lvl>
    <w:lvl w:ilvl="1" w:tplc="369202B6">
      <w:start w:val="1"/>
      <w:numFmt w:val="lowerLetter"/>
      <w:pStyle w:val="PullOutBoxNumbered2"/>
      <w:lvlText w:val="%2."/>
      <w:lvlJc w:val="left"/>
      <w:pPr>
        <w:tabs>
          <w:tab w:val="num" w:pos="822"/>
        </w:tabs>
        <w:ind w:left="822" w:hanging="340"/>
      </w:pPr>
      <w:rPr>
        <w:rFonts w:hint="default"/>
        <w:color w:val="363534" w:themeColor="text1"/>
      </w:rPr>
    </w:lvl>
    <w:lvl w:ilvl="2" w:tplc="3D94A31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5A38B05C">
      <w:start w:val="1"/>
      <w:numFmt w:val="none"/>
      <w:lvlText w:val=""/>
      <w:lvlJc w:val="left"/>
      <w:pPr>
        <w:ind w:left="1440" w:hanging="360"/>
      </w:pPr>
      <w:rPr>
        <w:rFonts w:hint="default"/>
      </w:rPr>
    </w:lvl>
    <w:lvl w:ilvl="4" w:tplc="59046694">
      <w:start w:val="1"/>
      <w:numFmt w:val="none"/>
      <w:lvlText w:val=""/>
      <w:lvlJc w:val="left"/>
      <w:pPr>
        <w:ind w:left="1800" w:hanging="360"/>
      </w:pPr>
      <w:rPr>
        <w:rFonts w:hint="default"/>
      </w:rPr>
    </w:lvl>
    <w:lvl w:ilvl="5" w:tplc="9934067E">
      <w:start w:val="1"/>
      <w:numFmt w:val="none"/>
      <w:lvlText w:val=""/>
      <w:lvlJc w:val="left"/>
      <w:pPr>
        <w:ind w:left="2160" w:hanging="360"/>
      </w:pPr>
      <w:rPr>
        <w:rFonts w:hint="default"/>
      </w:rPr>
    </w:lvl>
    <w:lvl w:ilvl="6" w:tplc="8E6A237A">
      <w:start w:val="1"/>
      <w:numFmt w:val="none"/>
      <w:lvlText w:val=""/>
      <w:lvlJc w:val="left"/>
      <w:pPr>
        <w:ind w:left="2520" w:hanging="360"/>
      </w:pPr>
      <w:rPr>
        <w:rFonts w:hint="default"/>
      </w:rPr>
    </w:lvl>
    <w:lvl w:ilvl="7" w:tplc="8B222C3E">
      <w:start w:val="1"/>
      <w:numFmt w:val="none"/>
      <w:lvlText w:val=""/>
      <w:lvlJc w:val="left"/>
      <w:pPr>
        <w:ind w:left="2880" w:hanging="360"/>
      </w:pPr>
      <w:rPr>
        <w:rFonts w:hint="default"/>
      </w:rPr>
    </w:lvl>
    <w:lvl w:ilvl="8" w:tplc="C656507E">
      <w:start w:val="1"/>
      <w:numFmt w:val="none"/>
      <w:lvlText w:val=""/>
      <w:lvlJc w:val="left"/>
      <w:pPr>
        <w:ind w:left="3240" w:hanging="360"/>
      </w:pPr>
      <w:rPr>
        <w:rFonts w:hint="default"/>
      </w:rPr>
    </w:lvl>
  </w:abstractNum>
  <w:abstractNum w:abstractNumId="12" w15:restartNumberingAfterBreak="0">
    <w:nsid w:val="31DD1A60"/>
    <w:multiLevelType w:val="hybridMultilevel"/>
    <w:tmpl w:val="408A6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E3EC6F4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E460E88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2FE49E88">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6E9E106C">
      <w:start w:val="1"/>
      <w:numFmt w:val="none"/>
      <w:lvlText w:val=""/>
      <w:lvlJc w:val="left"/>
      <w:pPr>
        <w:ind w:left="0" w:firstLine="0"/>
      </w:pPr>
      <w:rPr>
        <w:rFonts w:hint="default"/>
      </w:rPr>
    </w:lvl>
    <w:lvl w:ilvl="4" w:tplc="5EEC1460">
      <w:start w:val="1"/>
      <w:numFmt w:val="none"/>
      <w:lvlText w:val=""/>
      <w:lvlJc w:val="left"/>
      <w:pPr>
        <w:ind w:left="0" w:firstLine="0"/>
      </w:pPr>
      <w:rPr>
        <w:rFonts w:hint="default"/>
      </w:rPr>
    </w:lvl>
    <w:lvl w:ilvl="5" w:tplc="280226D8">
      <w:start w:val="1"/>
      <w:numFmt w:val="none"/>
      <w:lvlText w:val=""/>
      <w:lvlJc w:val="left"/>
      <w:pPr>
        <w:ind w:left="0" w:firstLine="0"/>
      </w:pPr>
      <w:rPr>
        <w:rFonts w:hint="default"/>
      </w:rPr>
    </w:lvl>
    <w:lvl w:ilvl="6" w:tplc="BAAE2514">
      <w:start w:val="1"/>
      <w:numFmt w:val="none"/>
      <w:lvlText w:val=""/>
      <w:lvlJc w:val="left"/>
      <w:pPr>
        <w:ind w:left="0" w:firstLine="0"/>
      </w:pPr>
      <w:rPr>
        <w:rFonts w:hint="default"/>
      </w:rPr>
    </w:lvl>
    <w:lvl w:ilvl="7" w:tplc="D0CE0976">
      <w:start w:val="1"/>
      <w:numFmt w:val="none"/>
      <w:lvlText w:val=""/>
      <w:lvlJc w:val="left"/>
      <w:pPr>
        <w:ind w:left="0" w:firstLine="0"/>
      </w:pPr>
      <w:rPr>
        <w:rFonts w:hint="default"/>
      </w:rPr>
    </w:lvl>
    <w:lvl w:ilvl="8" w:tplc="6CB4B6A8">
      <w:start w:val="1"/>
      <w:numFmt w:val="none"/>
      <w:lvlText w:val=""/>
      <w:lvlJc w:val="left"/>
      <w:pPr>
        <w:ind w:left="0" w:firstLine="0"/>
      </w:pPr>
      <w:rPr>
        <w:rFonts w:hint="default"/>
      </w:rPr>
    </w:lvl>
  </w:abstractNum>
  <w:abstractNum w:abstractNumId="14" w15:restartNumberingAfterBreak="0">
    <w:nsid w:val="38AA223D"/>
    <w:multiLevelType w:val="hybridMultilevel"/>
    <w:tmpl w:val="557E5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C53876A8">
      <w:start w:val="1"/>
      <w:numFmt w:val="decimal"/>
      <w:lvlText w:val="%1)"/>
      <w:lvlJc w:val="left"/>
      <w:pPr>
        <w:tabs>
          <w:tab w:val="num" w:pos="360"/>
        </w:tabs>
        <w:ind w:left="360" w:hanging="360"/>
      </w:pPr>
    </w:lvl>
    <w:lvl w:ilvl="1" w:tplc="8FB47DA8">
      <w:start w:val="1"/>
      <w:numFmt w:val="lowerLetter"/>
      <w:lvlText w:val="%2)"/>
      <w:lvlJc w:val="left"/>
      <w:pPr>
        <w:tabs>
          <w:tab w:val="num" w:pos="720"/>
        </w:tabs>
        <w:ind w:left="720" w:hanging="360"/>
      </w:pPr>
    </w:lvl>
    <w:lvl w:ilvl="2" w:tplc="33DCF94C">
      <w:start w:val="1"/>
      <w:numFmt w:val="lowerRoman"/>
      <w:lvlText w:val="%3)"/>
      <w:lvlJc w:val="left"/>
      <w:pPr>
        <w:tabs>
          <w:tab w:val="num" w:pos="1080"/>
        </w:tabs>
        <w:ind w:left="1080" w:hanging="360"/>
      </w:pPr>
    </w:lvl>
    <w:lvl w:ilvl="3" w:tplc="A1663C98">
      <w:start w:val="1"/>
      <w:numFmt w:val="decimal"/>
      <w:lvlText w:val="(%4)"/>
      <w:lvlJc w:val="left"/>
      <w:pPr>
        <w:tabs>
          <w:tab w:val="num" w:pos="1440"/>
        </w:tabs>
        <w:ind w:left="1440" w:hanging="360"/>
      </w:pPr>
    </w:lvl>
    <w:lvl w:ilvl="4" w:tplc="EFBC9478">
      <w:start w:val="1"/>
      <w:numFmt w:val="lowerLetter"/>
      <w:lvlText w:val="(%5)"/>
      <w:lvlJc w:val="left"/>
      <w:pPr>
        <w:tabs>
          <w:tab w:val="num" w:pos="1800"/>
        </w:tabs>
        <w:ind w:left="1800" w:hanging="360"/>
      </w:pPr>
    </w:lvl>
    <w:lvl w:ilvl="5" w:tplc="393885B0">
      <w:start w:val="1"/>
      <w:numFmt w:val="lowerRoman"/>
      <w:lvlText w:val="(%6)"/>
      <w:lvlJc w:val="left"/>
      <w:pPr>
        <w:tabs>
          <w:tab w:val="num" w:pos="2160"/>
        </w:tabs>
        <w:ind w:left="2160" w:hanging="360"/>
      </w:pPr>
    </w:lvl>
    <w:lvl w:ilvl="6" w:tplc="4FC24BDE">
      <w:start w:val="1"/>
      <w:numFmt w:val="decimal"/>
      <w:lvlText w:val="%7."/>
      <w:lvlJc w:val="left"/>
      <w:pPr>
        <w:tabs>
          <w:tab w:val="num" w:pos="2520"/>
        </w:tabs>
        <w:ind w:left="2520" w:hanging="360"/>
      </w:pPr>
    </w:lvl>
    <w:lvl w:ilvl="7" w:tplc="0B7C0AFE">
      <w:start w:val="1"/>
      <w:numFmt w:val="lowerLetter"/>
      <w:lvlText w:val="%8."/>
      <w:lvlJc w:val="left"/>
      <w:pPr>
        <w:tabs>
          <w:tab w:val="num" w:pos="2880"/>
        </w:tabs>
        <w:ind w:left="2880" w:hanging="360"/>
      </w:pPr>
    </w:lvl>
    <w:lvl w:ilvl="8" w:tplc="383E1FFA">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1D7213A6">
      <w:start w:val="1"/>
      <w:numFmt w:val="bullet"/>
      <w:pStyle w:val="SmallBullet"/>
      <w:lvlText w:val="•"/>
      <w:lvlJc w:val="left"/>
      <w:pPr>
        <w:ind w:left="170" w:hanging="170"/>
      </w:pPr>
      <w:rPr>
        <w:rFonts w:ascii="Arial" w:hAnsi="Arial" w:hint="default"/>
        <w:color w:val="363534" w:themeColor="text1"/>
      </w:rPr>
    </w:lvl>
    <w:lvl w:ilvl="1" w:tplc="2A8C95CE">
      <w:start w:val="1"/>
      <w:numFmt w:val="bullet"/>
      <w:lvlText w:val="o"/>
      <w:lvlJc w:val="left"/>
      <w:pPr>
        <w:ind w:left="1440" w:hanging="360"/>
      </w:pPr>
      <w:rPr>
        <w:rFonts w:ascii="Courier New" w:hAnsi="Courier New" w:cs="Courier New" w:hint="default"/>
      </w:rPr>
    </w:lvl>
    <w:lvl w:ilvl="2" w:tplc="71A07362">
      <w:start w:val="1"/>
      <w:numFmt w:val="bullet"/>
      <w:lvlText w:val=""/>
      <w:lvlJc w:val="left"/>
      <w:pPr>
        <w:ind w:left="2160" w:hanging="360"/>
      </w:pPr>
      <w:rPr>
        <w:rFonts w:ascii="Wingdings" w:hAnsi="Wingdings" w:hint="default"/>
      </w:rPr>
    </w:lvl>
    <w:lvl w:ilvl="3" w:tplc="0FB04EF8">
      <w:start w:val="1"/>
      <w:numFmt w:val="bullet"/>
      <w:lvlText w:val=""/>
      <w:lvlJc w:val="left"/>
      <w:pPr>
        <w:ind w:left="2880" w:hanging="360"/>
      </w:pPr>
      <w:rPr>
        <w:rFonts w:ascii="Symbol" w:hAnsi="Symbol" w:hint="default"/>
      </w:rPr>
    </w:lvl>
    <w:lvl w:ilvl="4" w:tplc="FD764116">
      <w:start w:val="1"/>
      <w:numFmt w:val="bullet"/>
      <w:lvlText w:val="o"/>
      <w:lvlJc w:val="left"/>
      <w:pPr>
        <w:ind w:left="3600" w:hanging="360"/>
      </w:pPr>
      <w:rPr>
        <w:rFonts w:ascii="Courier New" w:hAnsi="Courier New" w:cs="Courier New" w:hint="default"/>
      </w:rPr>
    </w:lvl>
    <w:lvl w:ilvl="5" w:tplc="44FCEE78">
      <w:start w:val="1"/>
      <w:numFmt w:val="bullet"/>
      <w:lvlText w:val=""/>
      <w:lvlJc w:val="left"/>
      <w:pPr>
        <w:ind w:left="4320" w:hanging="360"/>
      </w:pPr>
      <w:rPr>
        <w:rFonts w:ascii="Wingdings" w:hAnsi="Wingdings" w:hint="default"/>
      </w:rPr>
    </w:lvl>
    <w:lvl w:ilvl="6" w:tplc="20B4F0AC">
      <w:start w:val="1"/>
      <w:numFmt w:val="bullet"/>
      <w:lvlText w:val=""/>
      <w:lvlJc w:val="left"/>
      <w:pPr>
        <w:ind w:left="5040" w:hanging="360"/>
      </w:pPr>
      <w:rPr>
        <w:rFonts w:ascii="Symbol" w:hAnsi="Symbol" w:hint="default"/>
      </w:rPr>
    </w:lvl>
    <w:lvl w:ilvl="7" w:tplc="86BEAC56">
      <w:start w:val="1"/>
      <w:numFmt w:val="bullet"/>
      <w:lvlText w:val="o"/>
      <w:lvlJc w:val="left"/>
      <w:pPr>
        <w:ind w:left="5760" w:hanging="360"/>
      </w:pPr>
      <w:rPr>
        <w:rFonts w:ascii="Courier New" w:hAnsi="Courier New" w:cs="Courier New" w:hint="default"/>
      </w:rPr>
    </w:lvl>
    <w:lvl w:ilvl="8" w:tplc="F2EE2218">
      <w:start w:val="1"/>
      <w:numFmt w:val="bullet"/>
      <w:lvlText w:val=""/>
      <w:lvlJc w:val="left"/>
      <w:pPr>
        <w:ind w:left="6480" w:hanging="360"/>
      </w:pPr>
      <w:rPr>
        <w:rFonts w:ascii="Wingdings" w:hAnsi="Wingdings" w:hint="default"/>
      </w:rPr>
    </w:lvl>
  </w:abstractNum>
  <w:abstractNum w:abstractNumId="18" w15:restartNumberingAfterBreak="0">
    <w:nsid w:val="42C70F9C"/>
    <w:multiLevelType w:val="hybridMultilevel"/>
    <w:tmpl w:val="0F92C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927039A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ABF67B00">
      <w:start w:val="1"/>
      <w:numFmt w:val="bullet"/>
      <w:lvlText w:val="o"/>
      <w:lvlJc w:val="left"/>
      <w:pPr>
        <w:ind w:left="1667" w:hanging="360"/>
      </w:pPr>
      <w:rPr>
        <w:rFonts w:ascii="Courier New" w:hAnsi="Courier New" w:cs="Courier New" w:hint="default"/>
      </w:rPr>
    </w:lvl>
    <w:lvl w:ilvl="2" w:tplc="1DAA81BA">
      <w:start w:val="1"/>
      <w:numFmt w:val="bullet"/>
      <w:lvlText w:val=""/>
      <w:lvlJc w:val="left"/>
      <w:pPr>
        <w:ind w:left="2387" w:hanging="360"/>
      </w:pPr>
      <w:rPr>
        <w:rFonts w:ascii="Wingdings" w:hAnsi="Wingdings" w:hint="default"/>
      </w:rPr>
    </w:lvl>
    <w:lvl w:ilvl="3" w:tplc="4A529DF0">
      <w:start w:val="1"/>
      <w:numFmt w:val="bullet"/>
      <w:lvlText w:val=""/>
      <w:lvlJc w:val="left"/>
      <w:pPr>
        <w:ind w:left="3107" w:hanging="360"/>
      </w:pPr>
      <w:rPr>
        <w:rFonts w:ascii="Symbol" w:hAnsi="Symbol" w:hint="default"/>
      </w:rPr>
    </w:lvl>
    <w:lvl w:ilvl="4" w:tplc="A52E74C6">
      <w:start w:val="1"/>
      <w:numFmt w:val="bullet"/>
      <w:lvlText w:val="o"/>
      <w:lvlJc w:val="left"/>
      <w:pPr>
        <w:ind w:left="3827" w:hanging="360"/>
      </w:pPr>
      <w:rPr>
        <w:rFonts w:ascii="Courier New" w:hAnsi="Courier New" w:cs="Courier New" w:hint="default"/>
      </w:rPr>
    </w:lvl>
    <w:lvl w:ilvl="5" w:tplc="6D8859BC">
      <w:start w:val="1"/>
      <w:numFmt w:val="bullet"/>
      <w:lvlText w:val=""/>
      <w:lvlJc w:val="left"/>
      <w:pPr>
        <w:ind w:left="4547" w:hanging="360"/>
      </w:pPr>
      <w:rPr>
        <w:rFonts w:ascii="Wingdings" w:hAnsi="Wingdings" w:hint="default"/>
      </w:rPr>
    </w:lvl>
    <w:lvl w:ilvl="6" w:tplc="1D000BD0">
      <w:start w:val="1"/>
      <w:numFmt w:val="bullet"/>
      <w:lvlText w:val=""/>
      <w:lvlJc w:val="left"/>
      <w:pPr>
        <w:ind w:left="5267" w:hanging="360"/>
      </w:pPr>
      <w:rPr>
        <w:rFonts w:ascii="Symbol" w:hAnsi="Symbol" w:hint="default"/>
      </w:rPr>
    </w:lvl>
    <w:lvl w:ilvl="7" w:tplc="95D48520">
      <w:start w:val="1"/>
      <w:numFmt w:val="bullet"/>
      <w:lvlText w:val="o"/>
      <w:lvlJc w:val="left"/>
      <w:pPr>
        <w:ind w:left="5987" w:hanging="360"/>
      </w:pPr>
      <w:rPr>
        <w:rFonts w:ascii="Courier New" w:hAnsi="Courier New" w:cs="Courier New" w:hint="default"/>
      </w:rPr>
    </w:lvl>
    <w:lvl w:ilvl="8" w:tplc="9DB6D786">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74B2449C">
      <w:start w:val="1"/>
      <w:numFmt w:val="decimal"/>
      <w:lvlText w:val="%1."/>
      <w:lvlJc w:val="left"/>
      <w:pPr>
        <w:tabs>
          <w:tab w:val="num" w:pos="425"/>
        </w:tabs>
        <w:ind w:left="425" w:hanging="425"/>
      </w:pPr>
      <w:rPr>
        <w:rFonts w:hint="default"/>
      </w:rPr>
    </w:lvl>
    <w:lvl w:ilvl="1" w:tplc="88640D54">
      <w:start w:val="1"/>
      <w:numFmt w:val="lowerLetter"/>
      <w:lvlText w:val="%2)"/>
      <w:lvlJc w:val="left"/>
      <w:pPr>
        <w:tabs>
          <w:tab w:val="num" w:pos="851"/>
        </w:tabs>
        <w:ind w:left="851" w:hanging="426"/>
      </w:pPr>
      <w:rPr>
        <w:rFonts w:hint="default"/>
      </w:rPr>
    </w:lvl>
    <w:lvl w:ilvl="2" w:tplc="D0A4DD02">
      <w:start w:val="1"/>
      <w:numFmt w:val="lowerRoman"/>
      <w:lvlText w:val="%3)"/>
      <w:lvlJc w:val="left"/>
      <w:pPr>
        <w:tabs>
          <w:tab w:val="num" w:pos="1276"/>
        </w:tabs>
        <w:ind w:left="1276" w:hanging="425"/>
      </w:pPr>
      <w:rPr>
        <w:rFonts w:hint="default"/>
      </w:rPr>
    </w:lvl>
    <w:lvl w:ilvl="3" w:tplc="42C6122E">
      <w:start w:val="1"/>
      <w:numFmt w:val="bullet"/>
      <w:lvlText w:val="–"/>
      <w:lvlJc w:val="left"/>
      <w:pPr>
        <w:tabs>
          <w:tab w:val="num" w:pos="1559"/>
        </w:tabs>
        <w:ind w:left="1559" w:hanging="283"/>
      </w:pPr>
      <w:rPr>
        <w:rFonts w:ascii="Arial" w:hAnsi="Arial" w:hint="default"/>
      </w:rPr>
    </w:lvl>
    <w:lvl w:ilvl="4" w:tplc="CA7A4B36">
      <w:start w:val="1"/>
      <w:numFmt w:val="none"/>
      <w:lvlText w:val=""/>
      <w:lvlJc w:val="left"/>
      <w:pPr>
        <w:tabs>
          <w:tab w:val="num" w:pos="1800"/>
        </w:tabs>
        <w:ind w:left="-32767" w:firstLine="0"/>
      </w:pPr>
      <w:rPr>
        <w:rFonts w:hint="default"/>
      </w:rPr>
    </w:lvl>
    <w:lvl w:ilvl="5" w:tplc="A4AA791C">
      <w:start w:val="1"/>
      <w:numFmt w:val="none"/>
      <w:lvlText w:val="(%6)"/>
      <w:lvlJc w:val="left"/>
      <w:pPr>
        <w:tabs>
          <w:tab w:val="num" w:pos="2160"/>
        </w:tabs>
        <w:ind w:left="-32767" w:firstLine="0"/>
      </w:pPr>
      <w:rPr>
        <w:rFonts w:hint="default"/>
      </w:rPr>
    </w:lvl>
    <w:lvl w:ilvl="6" w:tplc="B2C00A08">
      <w:start w:val="1"/>
      <w:numFmt w:val="none"/>
      <w:lvlText w:val="%7"/>
      <w:lvlJc w:val="left"/>
      <w:pPr>
        <w:tabs>
          <w:tab w:val="num" w:pos="2520"/>
        </w:tabs>
        <w:ind w:left="-32767" w:firstLine="0"/>
      </w:pPr>
      <w:rPr>
        <w:rFonts w:hint="default"/>
      </w:rPr>
    </w:lvl>
    <w:lvl w:ilvl="7" w:tplc="4DB695C6">
      <w:start w:val="1"/>
      <w:numFmt w:val="none"/>
      <w:lvlText w:val=""/>
      <w:lvlJc w:val="left"/>
      <w:pPr>
        <w:tabs>
          <w:tab w:val="num" w:pos="2880"/>
        </w:tabs>
        <w:ind w:left="-32767" w:firstLine="0"/>
      </w:pPr>
      <w:rPr>
        <w:rFonts w:hint="default"/>
      </w:rPr>
    </w:lvl>
    <w:lvl w:ilvl="8" w:tplc="394ECECA">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87E837B0"/>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E46460D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B59A707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C095EEC"/>
    <w:multiLevelType w:val="hybridMultilevel"/>
    <w:tmpl w:val="6128D76A"/>
    <w:lvl w:ilvl="0" w:tplc="AB9855B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25"/>
  </w:num>
  <w:num w:numId="3">
    <w:abstractNumId w:val="22"/>
  </w:num>
  <w:num w:numId="4">
    <w:abstractNumId w:val="27"/>
  </w:num>
  <w:num w:numId="5">
    <w:abstractNumId w:val="11"/>
  </w:num>
  <w:num w:numId="6">
    <w:abstractNumId w:val="7"/>
  </w:num>
  <w:num w:numId="7">
    <w:abstractNumId w:val="6"/>
  </w:num>
  <w:num w:numId="8">
    <w:abstractNumId w:val="4"/>
  </w:num>
  <w:num w:numId="9">
    <w:abstractNumId w:val="26"/>
  </w:num>
  <w:num w:numId="10">
    <w:abstractNumId w:val="8"/>
  </w:num>
  <w:num w:numId="11">
    <w:abstractNumId w:val="13"/>
  </w:num>
  <w:num w:numId="12">
    <w:abstractNumId w:val="9"/>
  </w:num>
  <w:num w:numId="13">
    <w:abstractNumId w:val="17"/>
  </w:num>
  <w:num w:numId="14">
    <w:abstractNumId w:val="19"/>
  </w:num>
  <w:num w:numId="15">
    <w:abstractNumId w:val="3"/>
  </w:num>
  <w:num w:numId="16">
    <w:abstractNumId w:val="2"/>
  </w:num>
  <w:num w:numId="17">
    <w:abstractNumId w:val="1"/>
  </w:num>
  <w:num w:numId="18">
    <w:abstractNumId w:val="0"/>
  </w:num>
  <w:num w:numId="19">
    <w:abstractNumId w:val="12"/>
  </w:num>
  <w:num w:numId="20">
    <w:abstractNumId w:val="5"/>
  </w:num>
  <w:num w:numId="21">
    <w:abstractNumId w:val="18"/>
  </w:num>
  <w:num w:numId="22">
    <w:abstractNumId w:val="14"/>
  </w:num>
  <w:num w:numId="23">
    <w:abstractNumId w:val="24"/>
  </w:num>
  <w:num w:numId="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37A"/>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3F3"/>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455"/>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9CB"/>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0BA"/>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39"/>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7AE"/>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84F"/>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7C"/>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743E"/>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8CE"/>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288"/>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08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A34"/>
    <w:rsid w:val="00193BEE"/>
    <w:rsid w:val="001942B8"/>
    <w:rsid w:val="00194471"/>
    <w:rsid w:val="00194A52"/>
    <w:rsid w:val="00194C55"/>
    <w:rsid w:val="00194CF5"/>
    <w:rsid w:val="0019502C"/>
    <w:rsid w:val="001952E8"/>
    <w:rsid w:val="00195776"/>
    <w:rsid w:val="00195EAE"/>
    <w:rsid w:val="00196016"/>
    <w:rsid w:val="00196165"/>
    <w:rsid w:val="00196393"/>
    <w:rsid w:val="001964FB"/>
    <w:rsid w:val="00196667"/>
    <w:rsid w:val="001966C9"/>
    <w:rsid w:val="00197033"/>
    <w:rsid w:val="0019725F"/>
    <w:rsid w:val="00197717"/>
    <w:rsid w:val="001977C0"/>
    <w:rsid w:val="00197EE6"/>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46"/>
    <w:rsid w:val="001B6ADE"/>
    <w:rsid w:val="001B7723"/>
    <w:rsid w:val="001B7979"/>
    <w:rsid w:val="001B7FBD"/>
    <w:rsid w:val="001C03D1"/>
    <w:rsid w:val="001C0AC9"/>
    <w:rsid w:val="001C0ECA"/>
    <w:rsid w:val="001C1735"/>
    <w:rsid w:val="001C1769"/>
    <w:rsid w:val="001C1C28"/>
    <w:rsid w:val="001C1E10"/>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4DC"/>
    <w:rsid w:val="001D2509"/>
    <w:rsid w:val="001D2DA8"/>
    <w:rsid w:val="001D3116"/>
    <w:rsid w:val="001D32BF"/>
    <w:rsid w:val="001D347F"/>
    <w:rsid w:val="001D3B9E"/>
    <w:rsid w:val="001D3E83"/>
    <w:rsid w:val="001D3F6F"/>
    <w:rsid w:val="001D472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5ECE"/>
    <w:rsid w:val="001E660D"/>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2C"/>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826"/>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503"/>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DB6"/>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0C0"/>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7DD"/>
    <w:rsid w:val="00297CA9"/>
    <w:rsid w:val="00297EC6"/>
    <w:rsid w:val="002A0AED"/>
    <w:rsid w:val="002A13AD"/>
    <w:rsid w:val="002A2754"/>
    <w:rsid w:val="002A289B"/>
    <w:rsid w:val="002A2F37"/>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2F7"/>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386"/>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09D"/>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0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012"/>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475C"/>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E43"/>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1FB"/>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3BB"/>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2F79"/>
    <w:rsid w:val="00453663"/>
    <w:rsid w:val="004538BB"/>
    <w:rsid w:val="00453C5B"/>
    <w:rsid w:val="00453F26"/>
    <w:rsid w:val="0045400B"/>
    <w:rsid w:val="0045406B"/>
    <w:rsid w:val="0045426D"/>
    <w:rsid w:val="00454F40"/>
    <w:rsid w:val="0045510B"/>
    <w:rsid w:val="00455385"/>
    <w:rsid w:val="004554EF"/>
    <w:rsid w:val="004556CC"/>
    <w:rsid w:val="00455946"/>
    <w:rsid w:val="0045598B"/>
    <w:rsid w:val="00455BCE"/>
    <w:rsid w:val="004561E6"/>
    <w:rsid w:val="0045626E"/>
    <w:rsid w:val="0045701C"/>
    <w:rsid w:val="0045714E"/>
    <w:rsid w:val="0045724E"/>
    <w:rsid w:val="004575A6"/>
    <w:rsid w:val="004576B7"/>
    <w:rsid w:val="004578A8"/>
    <w:rsid w:val="00457E4C"/>
    <w:rsid w:val="004602CA"/>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33C"/>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8F7"/>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24DB"/>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2FA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53C"/>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9E6"/>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2C7"/>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0D18"/>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EF6"/>
    <w:rsid w:val="005B6242"/>
    <w:rsid w:val="005B683B"/>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241"/>
    <w:rsid w:val="005C23E4"/>
    <w:rsid w:val="005C246E"/>
    <w:rsid w:val="005C2571"/>
    <w:rsid w:val="005C2763"/>
    <w:rsid w:val="005C28E9"/>
    <w:rsid w:val="005C2AAF"/>
    <w:rsid w:val="005C2C1D"/>
    <w:rsid w:val="005C34FA"/>
    <w:rsid w:val="005C382F"/>
    <w:rsid w:val="005C3A8E"/>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29D"/>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427"/>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94F"/>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37FD7"/>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3C"/>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585"/>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2C84"/>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654"/>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A7EF0"/>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4F88"/>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6F7807"/>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AB7"/>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05"/>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7EF"/>
    <w:rsid w:val="007B0B6E"/>
    <w:rsid w:val="007B0F02"/>
    <w:rsid w:val="007B1164"/>
    <w:rsid w:val="007B140D"/>
    <w:rsid w:val="007B197C"/>
    <w:rsid w:val="007B1F76"/>
    <w:rsid w:val="007B27B4"/>
    <w:rsid w:val="007B2802"/>
    <w:rsid w:val="007B3314"/>
    <w:rsid w:val="007B3831"/>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0EB1"/>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DED"/>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1AC7"/>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94B"/>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0BA"/>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95A"/>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1E7"/>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774"/>
    <w:rsid w:val="00A028C3"/>
    <w:rsid w:val="00A02990"/>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69"/>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04"/>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B57"/>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4F93F"/>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33"/>
    <w:rsid w:val="00A909B6"/>
    <w:rsid w:val="00A90B68"/>
    <w:rsid w:val="00A90D4E"/>
    <w:rsid w:val="00A90F91"/>
    <w:rsid w:val="00A91056"/>
    <w:rsid w:val="00A910DA"/>
    <w:rsid w:val="00A91384"/>
    <w:rsid w:val="00A915DE"/>
    <w:rsid w:val="00A919D6"/>
    <w:rsid w:val="00A91DA2"/>
    <w:rsid w:val="00A92200"/>
    <w:rsid w:val="00A92865"/>
    <w:rsid w:val="00A929F0"/>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A31"/>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5BE"/>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9D9"/>
    <w:rsid w:val="00AF2BC0"/>
    <w:rsid w:val="00AF2DD0"/>
    <w:rsid w:val="00AF442B"/>
    <w:rsid w:val="00AF49EA"/>
    <w:rsid w:val="00AF4F20"/>
    <w:rsid w:val="00AF4F66"/>
    <w:rsid w:val="00AF5647"/>
    <w:rsid w:val="00AF56B7"/>
    <w:rsid w:val="00AF5950"/>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BC"/>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206"/>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7EE"/>
    <w:rsid w:val="00B33B3A"/>
    <w:rsid w:val="00B33D84"/>
    <w:rsid w:val="00B34227"/>
    <w:rsid w:val="00B3429A"/>
    <w:rsid w:val="00B3450B"/>
    <w:rsid w:val="00B353BF"/>
    <w:rsid w:val="00B35C30"/>
    <w:rsid w:val="00B36423"/>
    <w:rsid w:val="00B3655F"/>
    <w:rsid w:val="00B36FC7"/>
    <w:rsid w:val="00B37033"/>
    <w:rsid w:val="00B370F3"/>
    <w:rsid w:val="00B37980"/>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2ED6"/>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0A04"/>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0F60"/>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BBC"/>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084"/>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2C3"/>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B5E"/>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30D"/>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A0D"/>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E54"/>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6EE"/>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C10"/>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933"/>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0C"/>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6584"/>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68"/>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5E"/>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A51"/>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0C9"/>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9E5"/>
    <w:rsid w:val="00DB6E34"/>
    <w:rsid w:val="00DB768E"/>
    <w:rsid w:val="00DB79E5"/>
    <w:rsid w:val="00DB7B81"/>
    <w:rsid w:val="00DB7BC4"/>
    <w:rsid w:val="00DC02B2"/>
    <w:rsid w:val="00DC04E1"/>
    <w:rsid w:val="00DC079F"/>
    <w:rsid w:val="00DC0AE5"/>
    <w:rsid w:val="00DC1A8B"/>
    <w:rsid w:val="00DC1D59"/>
    <w:rsid w:val="00DC206C"/>
    <w:rsid w:val="00DC225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3641"/>
    <w:rsid w:val="00DE4407"/>
    <w:rsid w:val="00DE4C6A"/>
    <w:rsid w:val="00DE4F04"/>
    <w:rsid w:val="00DE522B"/>
    <w:rsid w:val="00DE5C5D"/>
    <w:rsid w:val="00DE6227"/>
    <w:rsid w:val="00DE69A2"/>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CF8"/>
    <w:rsid w:val="00E47D1E"/>
    <w:rsid w:val="00E50111"/>
    <w:rsid w:val="00E50CB1"/>
    <w:rsid w:val="00E513DD"/>
    <w:rsid w:val="00E5145C"/>
    <w:rsid w:val="00E514AA"/>
    <w:rsid w:val="00E5164B"/>
    <w:rsid w:val="00E516F2"/>
    <w:rsid w:val="00E51872"/>
    <w:rsid w:val="00E51954"/>
    <w:rsid w:val="00E52159"/>
    <w:rsid w:val="00E52360"/>
    <w:rsid w:val="00E52857"/>
    <w:rsid w:val="00E533D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78B"/>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078"/>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036"/>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1D2A"/>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65D"/>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C17"/>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6F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62"/>
    <w:rsid w:val="00FB0FF2"/>
    <w:rsid w:val="00FB1577"/>
    <w:rsid w:val="00FB18B5"/>
    <w:rsid w:val="00FB197F"/>
    <w:rsid w:val="00FB23DD"/>
    <w:rsid w:val="00FB2830"/>
    <w:rsid w:val="00FB2F00"/>
    <w:rsid w:val="00FB312F"/>
    <w:rsid w:val="00FB35C3"/>
    <w:rsid w:val="00FB409D"/>
    <w:rsid w:val="00FB417F"/>
    <w:rsid w:val="00FB4272"/>
    <w:rsid w:val="00FB4368"/>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7A6"/>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799"/>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63"/>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185DEE"/>
    <w:rsid w:val="02A7CF49"/>
    <w:rsid w:val="03A5D54A"/>
    <w:rsid w:val="041A8A59"/>
    <w:rsid w:val="05002B48"/>
    <w:rsid w:val="055D1A60"/>
    <w:rsid w:val="05DDFE32"/>
    <w:rsid w:val="08D44998"/>
    <w:rsid w:val="0AA56DE9"/>
    <w:rsid w:val="0B47EFFF"/>
    <w:rsid w:val="0B4A0295"/>
    <w:rsid w:val="0BB9ACDA"/>
    <w:rsid w:val="0C38DB3A"/>
    <w:rsid w:val="0C8715F8"/>
    <w:rsid w:val="0F17025E"/>
    <w:rsid w:val="10CD6FA9"/>
    <w:rsid w:val="11253750"/>
    <w:rsid w:val="1163D5A3"/>
    <w:rsid w:val="129DF837"/>
    <w:rsid w:val="132BFACA"/>
    <w:rsid w:val="1499BF26"/>
    <w:rsid w:val="17F3583D"/>
    <w:rsid w:val="19FEFC6E"/>
    <w:rsid w:val="1A96A009"/>
    <w:rsid w:val="1D8B011A"/>
    <w:rsid w:val="1F6BCEFA"/>
    <w:rsid w:val="1F859A61"/>
    <w:rsid w:val="203CCCCF"/>
    <w:rsid w:val="214EF15B"/>
    <w:rsid w:val="2311588B"/>
    <w:rsid w:val="23455236"/>
    <w:rsid w:val="258250E8"/>
    <w:rsid w:val="2832B504"/>
    <w:rsid w:val="2834AB27"/>
    <w:rsid w:val="29AE8A38"/>
    <w:rsid w:val="2AAFC383"/>
    <w:rsid w:val="2B457A87"/>
    <w:rsid w:val="2B58B1FC"/>
    <w:rsid w:val="2D02277A"/>
    <w:rsid w:val="306D7540"/>
    <w:rsid w:val="30C7AE18"/>
    <w:rsid w:val="31937640"/>
    <w:rsid w:val="31F122DE"/>
    <w:rsid w:val="32D1B773"/>
    <w:rsid w:val="33805C30"/>
    <w:rsid w:val="36248070"/>
    <w:rsid w:val="383C7655"/>
    <w:rsid w:val="386BAEBD"/>
    <w:rsid w:val="39F86683"/>
    <w:rsid w:val="3B20FBC6"/>
    <w:rsid w:val="3F07658F"/>
    <w:rsid w:val="4183F407"/>
    <w:rsid w:val="41F11A61"/>
    <w:rsid w:val="422C4E24"/>
    <w:rsid w:val="4277C90E"/>
    <w:rsid w:val="433752D4"/>
    <w:rsid w:val="449C2737"/>
    <w:rsid w:val="455DA2E2"/>
    <w:rsid w:val="45EBBADD"/>
    <w:rsid w:val="4BE0B71C"/>
    <w:rsid w:val="4C6D6825"/>
    <w:rsid w:val="4D6D922D"/>
    <w:rsid w:val="4D80FFD5"/>
    <w:rsid w:val="4F5D3F22"/>
    <w:rsid w:val="508FABDC"/>
    <w:rsid w:val="51084E80"/>
    <w:rsid w:val="51511E07"/>
    <w:rsid w:val="5207B382"/>
    <w:rsid w:val="53088BC9"/>
    <w:rsid w:val="53C78633"/>
    <w:rsid w:val="5460A905"/>
    <w:rsid w:val="553F52A2"/>
    <w:rsid w:val="5576953C"/>
    <w:rsid w:val="583769D3"/>
    <w:rsid w:val="58E16B0D"/>
    <w:rsid w:val="591265C4"/>
    <w:rsid w:val="59ECE021"/>
    <w:rsid w:val="5AB9C6A5"/>
    <w:rsid w:val="5ABAB909"/>
    <w:rsid w:val="5F22F01B"/>
    <w:rsid w:val="5FF2F2C6"/>
    <w:rsid w:val="604C0DAB"/>
    <w:rsid w:val="614C56A8"/>
    <w:rsid w:val="61E39CB7"/>
    <w:rsid w:val="62D8AC33"/>
    <w:rsid w:val="63414ACE"/>
    <w:rsid w:val="63B6C806"/>
    <w:rsid w:val="66EC494C"/>
    <w:rsid w:val="6CB6E229"/>
    <w:rsid w:val="6CD799A8"/>
    <w:rsid w:val="6D96BB6F"/>
    <w:rsid w:val="6E97A7AF"/>
    <w:rsid w:val="6F371B8E"/>
    <w:rsid w:val="71658BFC"/>
    <w:rsid w:val="72CBC34D"/>
    <w:rsid w:val="73D030F3"/>
    <w:rsid w:val="7504CE37"/>
    <w:rsid w:val="763FB23F"/>
    <w:rsid w:val="78A4880A"/>
    <w:rsid w:val="79A1760F"/>
    <w:rsid w:val="7A991C76"/>
    <w:rsid w:val="7CBDCDB7"/>
    <w:rsid w:val="7DF47A18"/>
    <w:rsid w:val="7E7C809E"/>
    <w:rsid w:val="7E82640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5E4ED6F-0BE3-4060-92AE-23A5ED4D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0839CB"/>
    <w:pPr>
      <w:spacing w:before="60" w:after="120" w:line="240" w:lineRule="auto"/>
    </w:pPr>
    <w:rPr>
      <w:rFonts w:cs="Times New Roman"/>
      <w:color w:val="282727" w:themeColor="text1" w:themeShade="BF"/>
      <w:sz w:val="22"/>
      <w:lang w:eastAsia="en-US"/>
    </w:rPr>
  </w:style>
  <w:style w:type="character" w:customStyle="1" w:styleId="BodyTextChar">
    <w:name w:val="Body Text Char"/>
    <w:basedOn w:val="DefaultParagraphFont"/>
    <w:link w:val="BodyText"/>
    <w:rsid w:val="000839CB"/>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C10084"/>
  </w:style>
  <w:style w:type="paragraph" w:styleId="BodyText2">
    <w:name w:val="Body Text 2"/>
    <w:basedOn w:val="Normal"/>
    <w:link w:val="BodyText2Char"/>
    <w:semiHidden/>
    <w:unhideWhenUsed/>
    <w:rsid w:val="00C10084"/>
    <w:pPr>
      <w:spacing w:after="120" w:line="480" w:lineRule="auto"/>
    </w:pPr>
  </w:style>
  <w:style w:type="character" w:customStyle="1" w:styleId="BodyText2Char">
    <w:name w:val="Body Text 2 Char"/>
    <w:basedOn w:val="DefaultParagraphFont"/>
    <w:link w:val="BodyText2"/>
    <w:semiHidden/>
    <w:rsid w:val="00C10084"/>
  </w:style>
  <w:style w:type="paragraph" w:styleId="BodyText3">
    <w:name w:val="Body Text 3"/>
    <w:basedOn w:val="Normal"/>
    <w:link w:val="BodyText3Char"/>
    <w:semiHidden/>
    <w:unhideWhenUsed/>
    <w:rsid w:val="00C10084"/>
    <w:pPr>
      <w:spacing w:after="120"/>
    </w:pPr>
    <w:rPr>
      <w:sz w:val="16"/>
      <w:szCs w:val="16"/>
    </w:rPr>
  </w:style>
  <w:style w:type="character" w:customStyle="1" w:styleId="BodyText3Char">
    <w:name w:val="Body Text 3 Char"/>
    <w:basedOn w:val="DefaultParagraphFont"/>
    <w:link w:val="BodyText3"/>
    <w:semiHidden/>
    <w:rsid w:val="00C10084"/>
    <w:rPr>
      <w:sz w:val="16"/>
      <w:szCs w:val="16"/>
    </w:rPr>
  </w:style>
  <w:style w:type="paragraph" w:styleId="BodyTextFirstIndent">
    <w:name w:val="Body Text First Indent"/>
    <w:basedOn w:val="BodyText"/>
    <w:link w:val="BodyTextFirstIndentChar"/>
    <w:rsid w:val="00C10084"/>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C10084"/>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C10084"/>
    <w:pPr>
      <w:spacing w:after="120"/>
      <w:ind w:left="283"/>
    </w:pPr>
  </w:style>
  <w:style w:type="character" w:customStyle="1" w:styleId="BodyTextIndentChar">
    <w:name w:val="Body Text Indent Char"/>
    <w:basedOn w:val="DefaultParagraphFont"/>
    <w:link w:val="BodyTextIndent"/>
    <w:semiHidden/>
    <w:rsid w:val="00C10084"/>
  </w:style>
  <w:style w:type="paragraph" w:styleId="BodyTextFirstIndent2">
    <w:name w:val="Body Text First Indent 2"/>
    <w:basedOn w:val="BodyTextIndent"/>
    <w:link w:val="BodyTextFirstIndent2Char"/>
    <w:semiHidden/>
    <w:unhideWhenUsed/>
    <w:rsid w:val="00C10084"/>
    <w:pPr>
      <w:spacing w:after="0"/>
      <w:ind w:left="360" w:firstLine="360"/>
    </w:pPr>
  </w:style>
  <w:style w:type="character" w:customStyle="1" w:styleId="BodyTextFirstIndent2Char">
    <w:name w:val="Body Text First Indent 2 Char"/>
    <w:basedOn w:val="BodyTextIndentChar"/>
    <w:link w:val="BodyTextFirstIndent2"/>
    <w:semiHidden/>
    <w:rsid w:val="00C10084"/>
  </w:style>
  <w:style w:type="paragraph" w:styleId="BodyTextIndent2">
    <w:name w:val="Body Text Indent 2"/>
    <w:basedOn w:val="Normal"/>
    <w:link w:val="BodyTextIndent2Char"/>
    <w:semiHidden/>
    <w:unhideWhenUsed/>
    <w:rsid w:val="00C10084"/>
    <w:pPr>
      <w:spacing w:after="120" w:line="480" w:lineRule="auto"/>
      <w:ind w:left="283"/>
    </w:pPr>
  </w:style>
  <w:style w:type="character" w:customStyle="1" w:styleId="BodyTextIndent2Char">
    <w:name w:val="Body Text Indent 2 Char"/>
    <w:basedOn w:val="DefaultParagraphFont"/>
    <w:link w:val="BodyTextIndent2"/>
    <w:semiHidden/>
    <w:rsid w:val="00C10084"/>
  </w:style>
  <w:style w:type="paragraph" w:styleId="BodyTextIndent3">
    <w:name w:val="Body Text Indent 3"/>
    <w:basedOn w:val="Normal"/>
    <w:link w:val="BodyTextIndent3Char"/>
    <w:semiHidden/>
    <w:unhideWhenUsed/>
    <w:rsid w:val="00C10084"/>
    <w:pPr>
      <w:spacing w:after="120"/>
      <w:ind w:left="283"/>
    </w:pPr>
    <w:rPr>
      <w:sz w:val="16"/>
      <w:szCs w:val="16"/>
    </w:rPr>
  </w:style>
  <w:style w:type="character" w:customStyle="1" w:styleId="BodyTextIndent3Char">
    <w:name w:val="Body Text Indent 3 Char"/>
    <w:basedOn w:val="DefaultParagraphFont"/>
    <w:link w:val="BodyTextIndent3"/>
    <w:semiHidden/>
    <w:rsid w:val="00C10084"/>
    <w:rPr>
      <w:sz w:val="16"/>
      <w:szCs w:val="16"/>
    </w:rPr>
  </w:style>
  <w:style w:type="paragraph" w:styleId="Closing">
    <w:name w:val="Closing"/>
    <w:basedOn w:val="Normal"/>
    <w:link w:val="ClosingChar"/>
    <w:semiHidden/>
    <w:unhideWhenUsed/>
    <w:rsid w:val="00C10084"/>
    <w:pPr>
      <w:spacing w:line="240" w:lineRule="auto"/>
      <w:ind w:left="4252"/>
    </w:pPr>
  </w:style>
  <w:style w:type="character" w:customStyle="1" w:styleId="ClosingChar">
    <w:name w:val="Closing Char"/>
    <w:basedOn w:val="DefaultParagraphFont"/>
    <w:link w:val="Closing"/>
    <w:semiHidden/>
    <w:rsid w:val="00C10084"/>
  </w:style>
  <w:style w:type="paragraph" w:styleId="DocumentMap">
    <w:name w:val="Document Map"/>
    <w:basedOn w:val="Normal"/>
    <w:link w:val="DocumentMapChar"/>
    <w:semiHidden/>
    <w:unhideWhenUsed/>
    <w:rsid w:val="00C10084"/>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C10084"/>
    <w:rPr>
      <w:rFonts w:ascii="Segoe UI" w:hAnsi="Segoe UI" w:cs="Segoe UI"/>
      <w:sz w:val="16"/>
      <w:szCs w:val="16"/>
    </w:rPr>
  </w:style>
  <w:style w:type="paragraph" w:styleId="E-mailSignature">
    <w:name w:val="E-mail Signature"/>
    <w:basedOn w:val="Normal"/>
    <w:link w:val="E-mailSignatureChar"/>
    <w:semiHidden/>
    <w:unhideWhenUsed/>
    <w:rsid w:val="00C10084"/>
    <w:pPr>
      <w:spacing w:line="240" w:lineRule="auto"/>
    </w:pPr>
  </w:style>
  <w:style w:type="character" w:customStyle="1" w:styleId="E-mailSignatureChar">
    <w:name w:val="E-mail Signature Char"/>
    <w:basedOn w:val="DefaultParagraphFont"/>
    <w:link w:val="E-mailSignature"/>
    <w:semiHidden/>
    <w:rsid w:val="00C10084"/>
  </w:style>
  <w:style w:type="paragraph" w:styleId="EndnoteText">
    <w:name w:val="endnote text"/>
    <w:basedOn w:val="Normal"/>
    <w:link w:val="EndnoteTextChar"/>
    <w:semiHidden/>
    <w:unhideWhenUsed/>
    <w:rsid w:val="00C10084"/>
    <w:pPr>
      <w:spacing w:line="240" w:lineRule="auto"/>
    </w:pPr>
  </w:style>
  <w:style w:type="character" w:customStyle="1" w:styleId="EndnoteTextChar">
    <w:name w:val="Endnote Text Char"/>
    <w:basedOn w:val="DefaultParagraphFont"/>
    <w:link w:val="EndnoteText"/>
    <w:semiHidden/>
    <w:rsid w:val="00C10084"/>
  </w:style>
  <w:style w:type="paragraph" w:styleId="EnvelopeAddress">
    <w:name w:val="envelope address"/>
    <w:basedOn w:val="Normal"/>
    <w:semiHidden/>
    <w:unhideWhenUsed/>
    <w:rsid w:val="00C1008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10084"/>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C10084"/>
    <w:pPr>
      <w:spacing w:line="240" w:lineRule="auto"/>
    </w:pPr>
    <w:rPr>
      <w:i/>
      <w:iCs/>
    </w:rPr>
  </w:style>
  <w:style w:type="character" w:customStyle="1" w:styleId="HTMLAddressChar">
    <w:name w:val="HTML Address Char"/>
    <w:basedOn w:val="DefaultParagraphFont"/>
    <w:link w:val="HTMLAddress"/>
    <w:semiHidden/>
    <w:rsid w:val="00C10084"/>
    <w:rPr>
      <w:i/>
      <w:iCs/>
    </w:rPr>
  </w:style>
  <w:style w:type="paragraph" w:styleId="HTMLPreformatted">
    <w:name w:val="HTML Preformatted"/>
    <w:basedOn w:val="Normal"/>
    <w:link w:val="HTMLPreformattedChar"/>
    <w:semiHidden/>
    <w:unhideWhenUsed/>
    <w:rsid w:val="00C10084"/>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C10084"/>
    <w:rPr>
      <w:rFonts w:ascii="Consolas" w:hAnsi="Consolas"/>
    </w:rPr>
  </w:style>
  <w:style w:type="paragraph" w:styleId="Index1">
    <w:name w:val="index 1"/>
    <w:basedOn w:val="Normal"/>
    <w:next w:val="Normal"/>
    <w:autoRedefine/>
    <w:semiHidden/>
    <w:unhideWhenUsed/>
    <w:rsid w:val="00C10084"/>
    <w:pPr>
      <w:spacing w:line="240" w:lineRule="auto"/>
      <w:ind w:left="200" w:hanging="200"/>
    </w:pPr>
  </w:style>
  <w:style w:type="paragraph" w:styleId="Index2">
    <w:name w:val="index 2"/>
    <w:basedOn w:val="Normal"/>
    <w:next w:val="Normal"/>
    <w:autoRedefine/>
    <w:semiHidden/>
    <w:unhideWhenUsed/>
    <w:rsid w:val="00C10084"/>
    <w:pPr>
      <w:spacing w:line="240" w:lineRule="auto"/>
      <w:ind w:left="400" w:hanging="200"/>
    </w:pPr>
  </w:style>
  <w:style w:type="paragraph" w:styleId="Index3">
    <w:name w:val="index 3"/>
    <w:basedOn w:val="Normal"/>
    <w:next w:val="Normal"/>
    <w:autoRedefine/>
    <w:semiHidden/>
    <w:unhideWhenUsed/>
    <w:rsid w:val="00C10084"/>
    <w:pPr>
      <w:spacing w:line="240" w:lineRule="auto"/>
      <w:ind w:left="600" w:hanging="200"/>
    </w:pPr>
  </w:style>
  <w:style w:type="paragraph" w:styleId="Index4">
    <w:name w:val="index 4"/>
    <w:basedOn w:val="Normal"/>
    <w:next w:val="Normal"/>
    <w:autoRedefine/>
    <w:semiHidden/>
    <w:unhideWhenUsed/>
    <w:rsid w:val="00C10084"/>
    <w:pPr>
      <w:spacing w:line="240" w:lineRule="auto"/>
      <w:ind w:left="800" w:hanging="200"/>
    </w:pPr>
  </w:style>
  <w:style w:type="paragraph" w:styleId="Index5">
    <w:name w:val="index 5"/>
    <w:basedOn w:val="Normal"/>
    <w:next w:val="Normal"/>
    <w:autoRedefine/>
    <w:semiHidden/>
    <w:unhideWhenUsed/>
    <w:rsid w:val="00C10084"/>
    <w:pPr>
      <w:spacing w:line="240" w:lineRule="auto"/>
      <w:ind w:left="1000" w:hanging="200"/>
    </w:pPr>
  </w:style>
  <w:style w:type="paragraph" w:styleId="Index6">
    <w:name w:val="index 6"/>
    <w:basedOn w:val="Normal"/>
    <w:next w:val="Normal"/>
    <w:autoRedefine/>
    <w:semiHidden/>
    <w:unhideWhenUsed/>
    <w:rsid w:val="00C10084"/>
    <w:pPr>
      <w:spacing w:line="240" w:lineRule="auto"/>
      <w:ind w:left="1200" w:hanging="200"/>
    </w:pPr>
  </w:style>
  <w:style w:type="paragraph" w:styleId="Index7">
    <w:name w:val="index 7"/>
    <w:basedOn w:val="Normal"/>
    <w:next w:val="Normal"/>
    <w:autoRedefine/>
    <w:semiHidden/>
    <w:unhideWhenUsed/>
    <w:rsid w:val="00C10084"/>
    <w:pPr>
      <w:spacing w:line="240" w:lineRule="auto"/>
      <w:ind w:left="1400" w:hanging="200"/>
    </w:pPr>
  </w:style>
  <w:style w:type="paragraph" w:styleId="Index8">
    <w:name w:val="index 8"/>
    <w:basedOn w:val="Normal"/>
    <w:next w:val="Normal"/>
    <w:autoRedefine/>
    <w:semiHidden/>
    <w:unhideWhenUsed/>
    <w:rsid w:val="00C10084"/>
    <w:pPr>
      <w:spacing w:line="240" w:lineRule="auto"/>
      <w:ind w:left="1600" w:hanging="200"/>
    </w:pPr>
  </w:style>
  <w:style w:type="paragraph" w:styleId="Index9">
    <w:name w:val="index 9"/>
    <w:basedOn w:val="Normal"/>
    <w:next w:val="Normal"/>
    <w:autoRedefine/>
    <w:semiHidden/>
    <w:unhideWhenUsed/>
    <w:rsid w:val="00C10084"/>
    <w:pPr>
      <w:spacing w:line="240" w:lineRule="auto"/>
      <w:ind w:left="1800" w:hanging="200"/>
    </w:pPr>
  </w:style>
  <w:style w:type="paragraph" w:styleId="IndexHeading">
    <w:name w:val="index heading"/>
    <w:basedOn w:val="Normal"/>
    <w:next w:val="Index1"/>
    <w:semiHidden/>
    <w:unhideWhenUsed/>
    <w:rsid w:val="00C10084"/>
    <w:rPr>
      <w:rFonts w:asciiTheme="majorHAnsi" w:eastAsiaTheme="majorEastAsia" w:hAnsiTheme="majorHAnsi" w:cstheme="majorBidi"/>
      <w:b/>
      <w:bCs/>
    </w:rPr>
  </w:style>
  <w:style w:type="paragraph" w:styleId="List">
    <w:name w:val="List"/>
    <w:basedOn w:val="Normal"/>
    <w:semiHidden/>
    <w:unhideWhenUsed/>
    <w:rsid w:val="00C10084"/>
    <w:pPr>
      <w:ind w:left="283" w:hanging="283"/>
      <w:contextualSpacing/>
    </w:pPr>
  </w:style>
  <w:style w:type="paragraph" w:styleId="List2">
    <w:name w:val="List 2"/>
    <w:basedOn w:val="Normal"/>
    <w:semiHidden/>
    <w:unhideWhenUsed/>
    <w:rsid w:val="00C10084"/>
    <w:pPr>
      <w:ind w:left="566" w:hanging="283"/>
      <w:contextualSpacing/>
    </w:pPr>
  </w:style>
  <w:style w:type="paragraph" w:styleId="List3">
    <w:name w:val="List 3"/>
    <w:basedOn w:val="Normal"/>
    <w:semiHidden/>
    <w:unhideWhenUsed/>
    <w:rsid w:val="00C10084"/>
    <w:pPr>
      <w:ind w:left="849" w:hanging="283"/>
      <w:contextualSpacing/>
    </w:pPr>
  </w:style>
  <w:style w:type="paragraph" w:styleId="List4">
    <w:name w:val="List 4"/>
    <w:basedOn w:val="Normal"/>
    <w:rsid w:val="00C10084"/>
    <w:pPr>
      <w:ind w:left="1132" w:hanging="283"/>
      <w:contextualSpacing/>
    </w:pPr>
  </w:style>
  <w:style w:type="paragraph" w:styleId="List5">
    <w:name w:val="List 5"/>
    <w:basedOn w:val="Normal"/>
    <w:rsid w:val="00C10084"/>
    <w:pPr>
      <w:ind w:left="1415" w:hanging="283"/>
      <w:contextualSpacing/>
    </w:pPr>
  </w:style>
  <w:style w:type="paragraph" w:styleId="ListBullet4">
    <w:name w:val="List Bullet 4"/>
    <w:basedOn w:val="Normal"/>
    <w:semiHidden/>
    <w:unhideWhenUsed/>
    <w:rsid w:val="00C10084"/>
    <w:pPr>
      <w:numPr>
        <w:numId w:val="15"/>
      </w:numPr>
      <w:contextualSpacing/>
    </w:pPr>
  </w:style>
  <w:style w:type="paragraph" w:styleId="ListBullet5">
    <w:name w:val="List Bullet 5"/>
    <w:basedOn w:val="Normal"/>
    <w:semiHidden/>
    <w:unhideWhenUsed/>
    <w:rsid w:val="00C10084"/>
    <w:pPr>
      <w:numPr>
        <w:numId w:val="16"/>
      </w:numPr>
      <w:contextualSpacing/>
    </w:pPr>
  </w:style>
  <w:style w:type="paragraph" w:styleId="ListContinue3">
    <w:name w:val="List Continue 3"/>
    <w:basedOn w:val="Normal"/>
    <w:semiHidden/>
    <w:unhideWhenUsed/>
    <w:rsid w:val="00C10084"/>
    <w:pPr>
      <w:spacing w:after="120"/>
      <w:ind w:left="849"/>
      <w:contextualSpacing/>
    </w:pPr>
  </w:style>
  <w:style w:type="paragraph" w:styleId="ListContinue4">
    <w:name w:val="List Continue 4"/>
    <w:basedOn w:val="Normal"/>
    <w:semiHidden/>
    <w:unhideWhenUsed/>
    <w:rsid w:val="00C10084"/>
    <w:pPr>
      <w:spacing w:after="120"/>
      <w:ind w:left="1132"/>
      <w:contextualSpacing/>
    </w:pPr>
  </w:style>
  <w:style w:type="paragraph" w:styleId="ListContinue5">
    <w:name w:val="List Continue 5"/>
    <w:basedOn w:val="Normal"/>
    <w:semiHidden/>
    <w:unhideWhenUsed/>
    <w:rsid w:val="00C10084"/>
    <w:pPr>
      <w:spacing w:after="120"/>
      <w:ind w:left="1415"/>
      <w:contextualSpacing/>
    </w:pPr>
  </w:style>
  <w:style w:type="paragraph" w:styleId="ListNumber4">
    <w:name w:val="List Number 4"/>
    <w:basedOn w:val="Normal"/>
    <w:semiHidden/>
    <w:unhideWhenUsed/>
    <w:rsid w:val="00C10084"/>
    <w:pPr>
      <w:numPr>
        <w:numId w:val="17"/>
      </w:numPr>
      <w:contextualSpacing/>
    </w:pPr>
  </w:style>
  <w:style w:type="paragraph" w:styleId="ListNumber5">
    <w:name w:val="List Number 5"/>
    <w:basedOn w:val="Normal"/>
    <w:semiHidden/>
    <w:unhideWhenUsed/>
    <w:rsid w:val="00C10084"/>
    <w:pPr>
      <w:numPr>
        <w:numId w:val="18"/>
      </w:numPr>
      <w:contextualSpacing/>
    </w:pPr>
  </w:style>
  <w:style w:type="paragraph" w:styleId="MacroText">
    <w:name w:val="macro"/>
    <w:link w:val="MacroTextChar"/>
    <w:semiHidden/>
    <w:unhideWhenUsed/>
    <w:rsid w:val="00C10084"/>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C10084"/>
    <w:rPr>
      <w:rFonts w:ascii="Consolas" w:hAnsi="Consolas"/>
    </w:rPr>
  </w:style>
  <w:style w:type="paragraph" w:styleId="MessageHeader">
    <w:name w:val="Message Header"/>
    <w:basedOn w:val="Normal"/>
    <w:link w:val="MessageHeaderChar"/>
    <w:semiHidden/>
    <w:unhideWhenUsed/>
    <w:rsid w:val="00C1008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10084"/>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C10084"/>
    <w:pPr>
      <w:ind w:left="720"/>
    </w:pPr>
  </w:style>
  <w:style w:type="paragraph" w:styleId="NoteHeading">
    <w:name w:val="Note Heading"/>
    <w:basedOn w:val="Normal"/>
    <w:next w:val="Normal"/>
    <w:link w:val="NoteHeadingChar"/>
    <w:semiHidden/>
    <w:unhideWhenUsed/>
    <w:rsid w:val="00C10084"/>
    <w:pPr>
      <w:spacing w:line="240" w:lineRule="auto"/>
    </w:pPr>
  </w:style>
  <w:style w:type="character" w:customStyle="1" w:styleId="NoteHeadingChar">
    <w:name w:val="Note Heading Char"/>
    <w:basedOn w:val="DefaultParagraphFont"/>
    <w:link w:val="NoteHeading"/>
    <w:semiHidden/>
    <w:rsid w:val="00C10084"/>
  </w:style>
  <w:style w:type="paragraph" w:styleId="PlainText">
    <w:name w:val="Plain Text"/>
    <w:basedOn w:val="Normal"/>
    <w:link w:val="PlainTextChar"/>
    <w:semiHidden/>
    <w:unhideWhenUsed/>
    <w:rsid w:val="00C10084"/>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C10084"/>
    <w:rPr>
      <w:rFonts w:ascii="Consolas" w:hAnsi="Consolas"/>
      <w:sz w:val="21"/>
      <w:szCs w:val="21"/>
    </w:rPr>
  </w:style>
  <w:style w:type="paragraph" w:styleId="Salutation">
    <w:name w:val="Salutation"/>
    <w:basedOn w:val="Normal"/>
    <w:next w:val="Normal"/>
    <w:link w:val="SalutationChar"/>
    <w:rsid w:val="00C10084"/>
  </w:style>
  <w:style w:type="character" w:customStyle="1" w:styleId="SalutationChar">
    <w:name w:val="Salutation Char"/>
    <w:basedOn w:val="DefaultParagraphFont"/>
    <w:link w:val="Salutation"/>
    <w:rsid w:val="00C10084"/>
  </w:style>
  <w:style w:type="paragraph" w:styleId="Signature">
    <w:name w:val="Signature"/>
    <w:basedOn w:val="Normal"/>
    <w:link w:val="SignatureChar"/>
    <w:semiHidden/>
    <w:unhideWhenUsed/>
    <w:rsid w:val="00C10084"/>
    <w:pPr>
      <w:spacing w:line="240" w:lineRule="auto"/>
      <w:ind w:left="4252"/>
    </w:pPr>
  </w:style>
  <w:style w:type="character" w:customStyle="1" w:styleId="SignatureChar">
    <w:name w:val="Signature Char"/>
    <w:basedOn w:val="DefaultParagraphFont"/>
    <w:link w:val="Signature"/>
    <w:semiHidden/>
    <w:rsid w:val="00C10084"/>
  </w:style>
  <w:style w:type="paragraph" w:styleId="TableofAuthorities">
    <w:name w:val="table of authorities"/>
    <w:basedOn w:val="Normal"/>
    <w:next w:val="Normal"/>
    <w:semiHidden/>
    <w:unhideWhenUsed/>
    <w:rsid w:val="00C10084"/>
    <w:pPr>
      <w:ind w:left="200" w:hanging="200"/>
    </w:pPr>
  </w:style>
  <w:style w:type="paragraph" w:styleId="TOAHeading">
    <w:name w:val="toa heading"/>
    <w:basedOn w:val="Normal"/>
    <w:next w:val="Normal"/>
    <w:semiHidden/>
    <w:unhideWhenUsed/>
    <w:rsid w:val="00C10084"/>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C10084"/>
    <w:pPr>
      <w:spacing w:after="100"/>
      <w:ind w:left="1600"/>
    </w:pPr>
  </w:style>
  <w:style w:type="character" w:styleId="Emphasis">
    <w:name w:val="Emphasis"/>
    <w:basedOn w:val="DefaultParagraphFont"/>
    <w:uiPriority w:val="20"/>
    <w:qFormat/>
    <w:rsid w:val="00A029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image" Target="media/image20.svg"/><Relationship Id="rId42" Type="http://schemas.openxmlformats.org/officeDocument/2006/relationships/image" Target="media/image2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biodiversity/naturekit" TargetMode="External"/><Relationship Id="rId32" Type="http://schemas.openxmlformats.org/officeDocument/2006/relationships/image" Target="media/image18.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svg"/><Relationship Id="rId30" Type="http://schemas.openxmlformats.org/officeDocument/2006/relationships/image" Target="media/image16.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DOCID75-1821465141-1793</_dlc_DocId>
    <_dlc_DocIdUrl xmlns="a5f32de4-e402-4188-b034-e71ca7d22e54">
      <Url>https://delwpvicgovau.sharepoint.com/sites/ecm_75/_layouts/15/DocIdRedir.aspx?ID=DOCID75-1821465141-1793</Url>
      <Description>DOCID75-1821465141-1793</Description>
    </_dlc_DocIdUrl>
    <ProjName xmlns="9fd47c19-1c4a-4d7d-b342-c10cef269344" xsi:nil="true"/>
    <_dlc_DocIdPersistId xmlns="a5f32de4-e402-4188-b034-e71ca7d22e54">false</_dlc_DocIdPersist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8765FB-A83F-4D2F-8716-92C287212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DE7AE1FF-042C-4EF5-B09B-478783B8EB2C}">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9fd47c19-1c4a-4d7d-b342-c10cef269344"/>
    <ds:schemaRef ds:uri="http://schemas.microsoft.com/office/infopath/2007/PartnerControls"/>
    <ds:schemaRef ds:uri="http://purl.org/dc/elements/1.1/"/>
    <ds:schemaRef ds:uri="a5f32de4-e402-4188-b034-e71ca7d22e54"/>
    <ds:schemaRef ds:uri="http://www.w3.org/XML/1998/namespace"/>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1015</Words>
  <Characters>6616</Characters>
  <Application>Microsoft Office Word</Application>
  <DocSecurity>0</DocSecurity>
  <Lines>55</Lines>
  <Paragraphs>15</Paragraphs>
  <ScaleCrop>false</ScaleCrop>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141</cp:revision>
  <cp:lastPrinted>2020-12-08T06:05:00Z</cp:lastPrinted>
  <dcterms:created xsi:type="dcterms:W3CDTF">2020-08-31T22:26:00Z</dcterms:created>
  <dcterms:modified xsi:type="dcterms:W3CDTF">2021-01-29T07:44:00Z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c820bd9c-1c0f-4844-b801-d13243aa5f84</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2020-12-08T06:05:58Z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2f946a93-5972-47c4-8bd0-5f9fbb58f9fb</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