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8363"/>
      </w:tblGrid>
      <w:tr w:rsidRPr="00337BA1" w:rsidR="007F3E53" w:rsidTr="34448D62" w14:paraId="69392D28" w14:textId="77777777">
        <w:tc>
          <w:tcPr>
            <w:tcW w:w="1843" w:type="dxa"/>
          </w:tcPr>
          <w:p w:rsidRPr="00337BA1" w:rsidR="007F3E53" w:rsidP="007F3E53" w:rsidRDefault="007F3E53" w14:paraId="47749F62" w14:textId="77777777">
            <w:pPr>
              <w:pStyle w:val="BodyText"/>
              <w:spacing w:before="0" w:after="0" w:line="240" w:lineRule="auto"/>
              <w:jc w:val="center"/>
              <w:rPr>
                <w:rFonts w:ascii="Calibri" w:hAnsi="Calibri" w:cs="Calibri"/>
                <w:b/>
                <w:i/>
                <w:color w:val="2F5496" w:themeColor="accent1" w:themeShade="BF"/>
                <w:sz w:val="32"/>
                <w:szCs w:val="32"/>
              </w:rPr>
            </w:pPr>
            <w:r>
              <w:rPr>
                <w:noProof/>
              </w:rPr>
              <w:drawing>
                <wp:inline distT="0" distB="0" distL="0" distR="0" wp14:anchorId="518635A4" wp14:editId="4D0DF231">
                  <wp:extent cx="1028700" cy="1571625"/>
                  <wp:effectExtent l="0" t="0" r="0" b="9525"/>
                  <wp:docPr id="1743242273" name="Picture 174324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028700" cy="1571625"/>
                          </a:xfrm>
                          <a:prstGeom prst="rect">
                            <a:avLst/>
                          </a:prstGeom>
                        </pic:spPr>
                      </pic:pic>
                    </a:graphicData>
                  </a:graphic>
                </wp:inline>
              </w:drawing>
            </w:r>
          </w:p>
        </w:tc>
        <w:tc>
          <w:tcPr>
            <w:tcW w:w="8363" w:type="dxa"/>
            <w:vAlign w:val="center"/>
          </w:tcPr>
          <w:p w:rsidRPr="00057298" w:rsidR="007F3E53" w:rsidP="008579A2" w:rsidRDefault="007F3E53" w14:paraId="601347F1" w14:textId="77777777">
            <w:pPr>
              <w:pStyle w:val="BodyText"/>
              <w:spacing w:before="0" w:after="240"/>
              <w:jc w:val="center"/>
              <w:rPr>
                <w:rFonts w:ascii="Calibri" w:hAnsi="Calibri" w:cs="Calibri"/>
                <w:b/>
                <w:color w:val="000066"/>
                <w:sz w:val="36"/>
                <w:szCs w:val="36"/>
              </w:rPr>
            </w:pPr>
            <w:r w:rsidRPr="00057298">
              <w:rPr>
                <w:rFonts w:ascii="Calibri" w:hAnsi="Calibri" w:cs="Calibri"/>
                <w:b/>
                <w:i/>
                <w:color w:val="000066"/>
                <w:sz w:val="36"/>
                <w:szCs w:val="36"/>
              </w:rPr>
              <w:t>FLORA AND FAUNA GUARANTEE ACT</w:t>
            </w:r>
            <w:r w:rsidRPr="00057298">
              <w:rPr>
                <w:rFonts w:ascii="Calibri" w:hAnsi="Calibri" w:cs="Calibri"/>
                <w:b/>
                <w:color w:val="000066"/>
                <w:sz w:val="36"/>
                <w:szCs w:val="36"/>
              </w:rPr>
              <w:t xml:space="preserve"> </w:t>
            </w:r>
            <w:r w:rsidRPr="00143370">
              <w:rPr>
                <w:rFonts w:ascii="Calibri" w:hAnsi="Calibri" w:cs="Calibri"/>
                <w:b/>
                <w:i/>
                <w:color w:val="000066"/>
                <w:sz w:val="36"/>
                <w:szCs w:val="36"/>
              </w:rPr>
              <w:t>1988</w:t>
            </w:r>
          </w:p>
          <w:p w:rsidRPr="00337BA1" w:rsidR="007F3E53" w:rsidP="001E53E0" w:rsidRDefault="007F3E53" w14:paraId="5EBBE47B" w14:textId="3723919C">
            <w:pPr>
              <w:pStyle w:val="BodyText"/>
              <w:spacing w:line="360" w:lineRule="atLeast"/>
              <w:jc w:val="center"/>
              <w:rPr>
                <w:rFonts w:ascii="Calibri" w:hAnsi="Calibri" w:cs="Calibri"/>
                <w:b/>
                <w:color w:val="2F5496" w:themeColor="accent1" w:themeShade="BF"/>
                <w:sz w:val="32"/>
                <w:szCs w:val="32"/>
              </w:rPr>
            </w:pPr>
            <w:r w:rsidRPr="00057298">
              <w:rPr>
                <w:rFonts w:ascii="Calibri" w:hAnsi="Calibri" w:cs="Calibri"/>
                <w:b/>
                <w:caps/>
                <w:color w:val="000066"/>
                <w:sz w:val="24"/>
                <w:szCs w:val="24"/>
              </w:rPr>
              <w:t>NOMINATION OF A taxon for inclusion</w:t>
            </w:r>
            <w:r w:rsidR="001E53E0">
              <w:rPr>
                <w:rFonts w:ascii="Calibri" w:hAnsi="Calibri" w:cs="Calibri"/>
                <w:b/>
                <w:caps/>
                <w:color w:val="000066"/>
                <w:sz w:val="24"/>
                <w:szCs w:val="24"/>
              </w:rPr>
              <w:t xml:space="preserve"> in</w:t>
            </w:r>
            <w:r w:rsidRPr="00057298">
              <w:rPr>
                <w:rFonts w:ascii="Calibri" w:hAnsi="Calibri" w:cs="Calibri"/>
                <w:b/>
                <w:caps/>
                <w:color w:val="000066"/>
                <w:sz w:val="24"/>
                <w:szCs w:val="24"/>
              </w:rPr>
              <w:t xml:space="preserve">, removal </w:t>
            </w:r>
            <w:r w:rsidR="001E53E0">
              <w:rPr>
                <w:rFonts w:ascii="Calibri" w:hAnsi="Calibri" w:cs="Calibri"/>
                <w:b/>
                <w:caps/>
                <w:color w:val="000066"/>
                <w:sz w:val="24"/>
                <w:szCs w:val="24"/>
              </w:rPr>
              <w:t xml:space="preserve">from </w:t>
            </w:r>
            <w:r w:rsidRPr="00057298">
              <w:rPr>
                <w:rFonts w:ascii="Calibri" w:hAnsi="Calibri" w:cs="Calibri"/>
                <w:b/>
                <w:caps/>
                <w:color w:val="000066"/>
                <w:sz w:val="24"/>
                <w:szCs w:val="24"/>
              </w:rPr>
              <w:t>or amendment to the FFG Act Threatened List</w:t>
            </w:r>
          </w:p>
        </w:tc>
      </w:tr>
    </w:tbl>
    <w:p w:rsidRPr="007F3E53" w:rsidR="005C4AF4" w:rsidP="007F3E53" w:rsidRDefault="005C4AF4" w14:paraId="05268AAF" w14:textId="77777777">
      <w:pPr>
        <w:tabs>
          <w:tab w:val="left" w:pos="3119"/>
          <w:tab w:val="left" w:pos="5702"/>
          <w:tab w:val="left" w:pos="7371"/>
        </w:tabs>
        <w:spacing w:before="0" w:after="240" w:line="240" w:lineRule="auto"/>
        <w:jc w:val="center"/>
        <w:rPr>
          <w:rFonts w:asciiTheme="minorHAnsi" w:hAnsiTheme="minorHAnsi" w:cstheme="minorHAnsi"/>
          <w:b/>
          <w:bCs/>
          <w:i/>
          <w:iCs/>
          <w:color w:val="000066"/>
          <w:sz w:val="28"/>
          <w:szCs w:val="28"/>
        </w:rPr>
      </w:pPr>
      <w:r w:rsidRPr="007F3E53">
        <w:rPr>
          <w:rFonts w:asciiTheme="minorHAnsi" w:hAnsiTheme="minorHAnsi" w:cstheme="minorHAnsi"/>
          <w:b/>
          <w:bCs/>
          <w:i/>
          <w:iCs/>
          <w:color w:val="000066"/>
          <w:sz w:val="28"/>
          <w:szCs w:val="28"/>
        </w:rPr>
        <w:t>Guidance for nominators of a taxon</w:t>
      </w:r>
    </w:p>
    <w:p w:rsidRPr="001F00CA" w:rsidR="00100B77" w:rsidP="00100B77" w:rsidRDefault="00100B77" w14:paraId="52892482" w14:textId="27085FC6">
      <w:pPr>
        <w:jc w:val="both"/>
        <w:rPr>
          <w:rFonts w:cs="Arial" w:asciiTheme="minorHAnsi" w:hAnsiTheme="minorHAnsi"/>
        </w:rPr>
      </w:pPr>
      <w:r w:rsidRPr="001F00CA">
        <w:rPr>
          <w:rFonts w:cs="Arial" w:asciiTheme="minorHAnsi" w:hAnsiTheme="minorHAnsi"/>
        </w:rPr>
        <w:t xml:space="preserve">This document provides information to support members of the public to </w:t>
      </w:r>
      <w:r w:rsidR="00FE59B4">
        <w:rPr>
          <w:rFonts w:cs="Arial" w:asciiTheme="minorHAnsi" w:hAnsiTheme="minorHAnsi"/>
        </w:rPr>
        <w:t>complete</w:t>
      </w:r>
      <w:r w:rsidRPr="001F00CA" w:rsidR="00FE59B4">
        <w:rPr>
          <w:rFonts w:cs="Arial" w:asciiTheme="minorHAnsi" w:hAnsiTheme="minorHAnsi"/>
        </w:rPr>
        <w:t xml:space="preserve"> </w:t>
      </w:r>
      <w:r w:rsidRPr="001F00CA">
        <w:rPr>
          <w:rFonts w:cs="Arial" w:asciiTheme="minorHAnsi" w:hAnsiTheme="minorHAnsi"/>
        </w:rPr>
        <w:t xml:space="preserve">the form to nominate a taxon </w:t>
      </w:r>
      <w:r w:rsidR="00A06188">
        <w:rPr>
          <w:rFonts w:cs="Arial" w:asciiTheme="minorHAnsi" w:hAnsiTheme="minorHAnsi"/>
        </w:rPr>
        <w:t>(</w:t>
      </w:r>
      <w:proofErr w:type="gramStart"/>
      <w:r w:rsidR="00A06188">
        <w:rPr>
          <w:rFonts w:cs="Arial" w:asciiTheme="minorHAnsi" w:hAnsiTheme="minorHAnsi"/>
        </w:rPr>
        <w:t>i.e.</w:t>
      </w:r>
      <w:proofErr w:type="gramEnd"/>
      <w:r w:rsidR="00A06188">
        <w:rPr>
          <w:rFonts w:cs="Arial" w:asciiTheme="minorHAnsi" w:hAnsiTheme="minorHAnsi"/>
        </w:rPr>
        <w:t xml:space="preserve"> genus, species, subspecies or variety) </w:t>
      </w:r>
      <w:r w:rsidRPr="001F00CA">
        <w:rPr>
          <w:rFonts w:cs="Arial" w:asciiTheme="minorHAnsi" w:hAnsiTheme="minorHAnsi"/>
        </w:rPr>
        <w:t xml:space="preserve">for assessment </w:t>
      </w:r>
      <w:r>
        <w:rPr>
          <w:rFonts w:cs="Arial" w:asciiTheme="minorHAnsi" w:hAnsiTheme="minorHAnsi"/>
        </w:rPr>
        <w:t xml:space="preserve">as threatened </w:t>
      </w:r>
      <w:r w:rsidRPr="001F00CA">
        <w:rPr>
          <w:rFonts w:cs="Arial" w:asciiTheme="minorHAnsi" w:hAnsiTheme="minorHAnsi"/>
        </w:rPr>
        <w:t xml:space="preserve">under the </w:t>
      </w:r>
      <w:r w:rsidRPr="001F00CA">
        <w:rPr>
          <w:rFonts w:cs="Arial" w:asciiTheme="minorHAnsi" w:hAnsiTheme="minorHAnsi"/>
          <w:i/>
        </w:rPr>
        <w:t xml:space="preserve">Flora and Fauna Guarantee Act 1988 </w:t>
      </w:r>
      <w:r w:rsidRPr="001F00CA">
        <w:rPr>
          <w:rFonts w:cs="Arial" w:asciiTheme="minorHAnsi" w:hAnsiTheme="minorHAnsi"/>
        </w:rPr>
        <w:t xml:space="preserve">(FFG Act). The appropriate </w:t>
      </w:r>
      <w:r w:rsidR="00761383">
        <w:rPr>
          <w:rFonts w:cs="Arial" w:asciiTheme="minorHAnsi" w:hAnsiTheme="minorHAnsi"/>
        </w:rPr>
        <w:t>category of threat</w:t>
      </w:r>
      <w:r w:rsidR="00F01CD0">
        <w:rPr>
          <w:rFonts w:cs="Arial" w:asciiTheme="minorHAnsi" w:hAnsiTheme="minorHAnsi"/>
        </w:rPr>
        <w:t xml:space="preserve"> </w:t>
      </w:r>
      <w:r w:rsidRPr="001F00CA">
        <w:rPr>
          <w:rFonts w:cs="Arial" w:asciiTheme="minorHAnsi" w:hAnsiTheme="minorHAnsi"/>
        </w:rPr>
        <w:t xml:space="preserve">will be </w:t>
      </w:r>
      <w:r w:rsidR="005B086F">
        <w:rPr>
          <w:rFonts w:cs="Arial" w:asciiTheme="minorHAnsi" w:hAnsiTheme="minorHAnsi"/>
        </w:rPr>
        <w:t xml:space="preserve">confirmed </w:t>
      </w:r>
      <w:r w:rsidRPr="001F00CA">
        <w:rPr>
          <w:rFonts w:cs="Arial" w:asciiTheme="minorHAnsi" w:hAnsiTheme="minorHAnsi"/>
        </w:rPr>
        <w:t xml:space="preserve">during </w:t>
      </w:r>
      <w:r w:rsidR="005B086F">
        <w:rPr>
          <w:rFonts w:cs="Arial" w:asciiTheme="minorHAnsi" w:hAnsiTheme="minorHAnsi"/>
        </w:rPr>
        <w:t xml:space="preserve">the Scientific Advisory Committee’s </w:t>
      </w:r>
      <w:r w:rsidR="00D662FB">
        <w:rPr>
          <w:rFonts w:cs="Arial" w:asciiTheme="minorHAnsi" w:hAnsiTheme="minorHAnsi"/>
        </w:rPr>
        <w:t xml:space="preserve">(SAC) </w:t>
      </w:r>
      <w:r w:rsidRPr="001F00CA">
        <w:rPr>
          <w:rFonts w:cs="Arial" w:asciiTheme="minorHAnsi" w:hAnsiTheme="minorHAnsi"/>
        </w:rPr>
        <w:t>assessment</w:t>
      </w:r>
      <w:r w:rsidR="00D6328A">
        <w:rPr>
          <w:rFonts w:cs="Arial" w:asciiTheme="minorHAnsi" w:hAnsiTheme="minorHAnsi"/>
        </w:rPr>
        <w:t xml:space="preserve"> and recommendation </w:t>
      </w:r>
      <w:r w:rsidRPr="001F00CA">
        <w:rPr>
          <w:rFonts w:cs="Arial" w:asciiTheme="minorHAnsi" w:hAnsiTheme="minorHAnsi"/>
        </w:rPr>
        <w:t>process</w:t>
      </w:r>
      <w:r w:rsidR="008E42F9">
        <w:rPr>
          <w:rFonts w:cs="Arial" w:asciiTheme="minorHAnsi" w:hAnsiTheme="minorHAnsi"/>
        </w:rPr>
        <w:t>,</w:t>
      </w:r>
      <w:r w:rsidRPr="001F00CA">
        <w:rPr>
          <w:rFonts w:cs="Arial" w:asciiTheme="minorHAnsi" w:hAnsiTheme="minorHAnsi"/>
        </w:rPr>
        <w:t xml:space="preserve"> and </w:t>
      </w:r>
      <w:r w:rsidR="006F2F31">
        <w:rPr>
          <w:rFonts w:cs="Arial" w:asciiTheme="minorHAnsi" w:hAnsiTheme="minorHAnsi"/>
        </w:rPr>
        <w:t xml:space="preserve">if </w:t>
      </w:r>
      <w:r w:rsidR="00D6328A">
        <w:rPr>
          <w:rFonts w:cs="Arial" w:asciiTheme="minorHAnsi" w:hAnsiTheme="minorHAnsi"/>
        </w:rPr>
        <w:t xml:space="preserve">the SAC </w:t>
      </w:r>
      <w:r w:rsidR="00657339">
        <w:rPr>
          <w:rFonts w:cs="Arial" w:asciiTheme="minorHAnsi" w:hAnsiTheme="minorHAnsi"/>
        </w:rPr>
        <w:t xml:space="preserve">recommendation </w:t>
      </w:r>
      <w:r w:rsidR="00D6328A">
        <w:rPr>
          <w:rFonts w:cs="Arial" w:asciiTheme="minorHAnsi" w:hAnsiTheme="minorHAnsi"/>
        </w:rPr>
        <w:t>is endorsed by the r</w:t>
      </w:r>
      <w:r w:rsidR="006F2F31">
        <w:rPr>
          <w:rFonts w:cs="Arial" w:asciiTheme="minorHAnsi" w:hAnsiTheme="minorHAnsi"/>
        </w:rPr>
        <w:t xml:space="preserve">esponsible Ministers, </w:t>
      </w:r>
      <w:r w:rsidR="00D8037A">
        <w:rPr>
          <w:rFonts w:cs="Arial" w:asciiTheme="minorHAnsi" w:hAnsiTheme="minorHAnsi"/>
        </w:rPr>
        <w:t xml:space="preserve">the change </w:t>
      </w:r>
      <w:r w:rsidR="006F2F31">
        <w:rPr>
          <w:rFonts w:cs="Arial" w:asciiTheme="minorHAnsi" w:hAnsiTheme="minorHAnsi"/>
        </w:rPr>
        <w:t>will be</w:t>
      </w:r>
      <w:r w:rsidRPr="001F00CA">
        <w:rPr>
          <w:rFonts w:cs="Arial" w:asciiTheme="minorHAnsi" w:hAnsiTheme="minorHAnsi"/>
        </w:rPr>
        <w:t xml:space="preserve"> reflected in the next update of the FFG </w:t>
      </w:r>
      <w:r w:rsidR="00CF599D">
        <w:rPr>
          <w:rFonts w:cs="Arial" w:asciiTheme="minorHAnsi" w:hAnsiTheme="minorHAnsi"/>
        </w:rPr>
        <w:t>Threatened List</w:t>
      </w:r>
      <w:r w:rsidRPr="001F00CA">
        <w:rPr>
          <w:rFonts w:cs="Arial" w:asciiTheme="minorHAnsi" w:hAnsiTheme="minorHAnsi"/>
        </w:rPr>
        <w:t>.</w:t>
      </w:r>
    </w:p>
    <w:p w:rsidRPr="001F00CA" w:rsidR="00100B77" w:rsidP="00CA3E51" w:rsidRDefault="00100B77" w14:paraId="724A6551" w14:textId="6350D888">
      <w:pPr>
        <w:spacing w:after="60"/>
        <w:jc w:val="both"/>
        <w:rPr>
          <w:rFonts w:cs="Arial" w:asciiTheme="minorHAnsi" w:hAnsiTheme="minorHAnsi"/>
        </w:rPr>
      </w:pPr>
      <w:r w:rsidRPr="001F00CA">
        <w:rPr>
          <w:rFonts w:cs="Arial" w:asciiTheme="minorHAnsi" w:hAnsiTheme="minorHAnsi"/>
        </w:rPr>
        <w:t>A taxon may be nominated</w:t>
      </w:r>
      <w:r w:rsidR="00311A18">
        <w:rPr>
          <w:rFonts w:cs="Arial" w:asciiTheme="minorHAnsi" w:hAnsiTheme="minorHAnsi"/>
        </w:rPr>
        <w:t xml:space="preserve"> under the FFG Act</w:t>
      </w:r>
      <w:r w:rsidRPr="001F00CA">
        <w:rPr>
          <w:rFonts w:cs="Arial" w:asciiTheme="minorHAnsi" w:hAnsiTheme="minorHAnsi"/>
        </w:rPr>
        <w:t>:</w:t>
      </w:r>
    </w:p>
    <w:p w:rsidRPr="001F00CA" w:rsidR="00100B77" w:rsidP="00CA3E51" w:rsidRDefault="008630B3" w14:paraId="2B1DC951" w14:textId="19E43518">
      <w:pPr>
        <w:pStyle w:val="ListParagraph"/>
        <w:numPr>
          <w:ilvl w:val="0"/>
          <w:numId w:val="11"/>
        </w:numPr>
        <w:spacing w:before="0" w:after="60" w:line="240" w:lineRule="auto"/>
        <w:contextualSpacing w:val="0"/>
        <w:jc w:val="both"/>
        <w:rPr>
          <w:rFonts w:cs="Arial" w:asciiTheme="minorHAnsi" w:hAnsiTheme="minorHAnsi"/>
        </w:rPr>
      </w:pPr>
      <w:r>
        <w:rPr>
          <w:rFonts w:cs="Arial" w:asciiTheme="minorHAnsi" w:hAnsiTheme="minorHAnsi"/>
        </w:rPr>
        <w:t>f</w:t>
      </w:r>
      <w:r w:rsidR="00100B77">
        <w:rPr>
          <w:rFonts w:cs="Arial" w:asciiTheme="minorHAnsi" w:hAnsiTheme="minorHAnsi"/>
        </w:rPr>
        <w:t xml:space="preserve">or listing </w:t>
      </w:r>
      <w:r w:rsidRPr="001F00CA" w:rsidR="00100B77">
        <w:rPr>
          <w:rFonts w:cs="Arial" w:asciiTheme="minorHAnsi" w:hAnsiTheme="minorHAnsi"/>
        </w:rPr>
        <w:t xml:space="preserve">in one of the </w:t>
      </w:r>
      <w:r w:rsidR="000E6EC6">
        <w:rPr>
          <w:rFonts w:cs="Arial" w:asciiTheme="minorHAnsi" w:hAnsiTheme="minorHAnsi"/>
        </w:rPr>
        <w:t xml:space="preserve">threat </w:t>
      </w:r>
      <w:r w:rsidRPr="001F00CA" w:rsidR="00100B77">
        <w:rPr>
          <w:rFonts w:cs="Arial" w:asciiTheme="minorHAnsi" w:hAnsiTheme="minorHAnsi"/>
        </w:rPr>
        <w:t>categories o</w:t>
      </w:r>
      <w:r w:rsidR="003A1FF8">
        <w:rPr>
          <w:rFonts w:cs="Arial" w:asciiTheme="minorHAnsi" w:hAnsiTheme="minorHAnsi"/>
        </w:rPr>
        <w:t xml:space="preserve">n </w:t>
      </w:r>
      <w:r w:rsidRPr="001F00CA" w:rsidR="00100B77">
        <w:rPr>
          <w:rFonts w:cs="Arial" w:asciiTheme="minorHAnsi" w:hAnsiTheme="minorHAnsi"/>
        </w:rPr>
        <w:t xml:space="preserve">the Threatened List </w:t>
      </w:r>
    </w:p>
    <w:p w:rsidRPr="001F00CA" w:rsidR="00100B77" w:rsidP="00CA3E51" w:rsidRDefault="008630B3" w14:paraId="30C0E9B1" w14:textId="074EEAF3">
      <w:pPr>
        <w:pStyle w:val="ListParagraph"/>
        <w:numPr>
          <w:ilvl w:val="0"/>
          <w:numId w:val="11"/>
        </w:numPr>
        <w:spacing w:before="0" w:after="60" w:line="240" w:lineRule="auto"/>
        <w:contextualSpacing w:val="0"/>
        <w:jc w:val="both"/>
        <w:rPr>
          <w:rFonts w:cs="Arial" w:asciiTheme="minorHAnsi" w:hAnsiTheme="minorHAnsi"/>
        </w:rPr>
      </w:pPr>
      <w:r>
        <w:rPr>
          <w:rFonts w:cs="Arial" w:asciiTheme="minorHAnsi" w:hAnsiTheme="minorHAnsi"/>
        </w:rPr>
        <w:t>t</w:t>
      </w:r>
      <w:r w:rsidRPr="001F00CA" w:rsidR="00100B77">
        <w:rPr>
          <w:rFonts w:cs="Arial" w:asciiTheme="minorHAnsi" w:hAnsiTheme="minorHAnsi"/>
        </w:rPr>
        <w:t xml:space="preserve">o </w:t>
      </w:r>
      <w:r w:rsidR="0033660D">
        <w:rPr>
          <w:rFonts w:cs="Arial" w:asciiTheme="minorHAnsi" w:hAnsiTheme="minorHAnsi"/>
        </w:rPr>
        <w:t xml:space="preserve">be moved to a higher or lower </w:t>
      </w:r>
      <w:r w:rsidR="000E6EC6">
        <w:rPr>
          <w:rFonts w:cs="Arial" w:asciiTheme="minorHAnsi" w:hAnsiTheme="minorHAnsi"/>
        </w:rPr>
        <w:t xml:space="preserve">threat </w:t>
      </w:r>
      <w:r w:rsidR="00100B77">
        <w:rPr>
          <w:rFonts w:cs="Arial" w:asciiTheme="minorHAnsi" w:hAnsiTheme="minorHAnsi"/>
        </w:rPr>
        <w:t xml:space="preserve">category </w:t>
      </w:r>
      <w:r w:rsidR="0033660D">
        <w:rPr>
          <w:rFonts w:cs="Arial" w:asciiTheme="minorHAnsi" w:hAnsiTheme="minorHAnsi"/>
        </w:rPr>
        <w:t xml:space="preserve">on </w:t>
      </w:r>
      <w:r w:rsidR="00100B77">
        <w:rPr>
          <w:rFonts w:cs="Arial" w:asciiTheme="minorHAnsi" w:hAnsiTheme="minorHAnsi"/>
        </w:rPr>
        <w:t xml:space="preserve">the </w:t>
      </w:r>
      <w:r w:rsidRPr="001F00CA" w:rsidR="00100B77">
        <w:rPr>
          <w:rFonts w:cs="Arial" w:asciiTheme="minorHAnsi" w:hAnsiTheme="minorHAnsi"/>
        </w:rPr>
        <w:t>Threatened List, or</w:t>
      </w:r>
    </w:p>
    <w:p w:rsidRPr="001F00CA" w:rsidR="00100B77" w:rsidP="00100B77" w:rsidRDefault="008630B3" w14:paraId="73D1E6CA" w14:textId="1B3E41FD">
      <w:pPr>
        <w:pStyle w:val="ListParagraph"/>
        <w:numPr>
          <w:ilvl w:val="0"/>
          <w:numId w:val="11"/>
        </w:numPr>
        <w:spacing w:before="0" w:line="240" w:lineRule="auto"/>
        <w:jc w:val="both"/>
        <w:rPr>
          <w:rFonts w:cs="Arial" w:asciiTheme="minorHAnsi" w:hAnsiTheme="minorHAnsi"/>
        </w:rPr>
      </w:pPr>
      <w:r>
        <w:rPr>
          <w:rFonts w:cs="Arial" w:asciiTheme="minorHAnsi" w:hAnsiTheme="minorHAnsi"/>
        </w:rPr>
        <w:t>t</w:t>
      </w:r>
      <w:r w:rsidRPr="001F00CA" w:rsidR="00100B77">
        <w:rPr>
          <w:rFonts w:cs="Arial" w:asciiTheme="minorHAnsi" w:hAnsiTheme="minorHAnsi"/>
        </w:rPr>
        <w:t>o be removed from the Threatened List</w:t>
      </w:r>
      <w:r w:rsidR="008E42F9">
        <w:rPr>
          <w:rFonts w:cs="Arial" w:asciiTheme="minorHAnsi" w:hAnsiTheme="minorHAnsi"/>
        </w:rPr>
        <w:t>.</w:t>
      </w:r>
      <w:r w:rsidRPr="001F00CA" w:rsidR="00100B77">
        <w:rPr>
          <w:rFonts w:cs="Arial" w:asciiTheme="minorHAnsi" w:hAnsiTheme="minorHAnsi"/>
        </w:rPr>
        <w:t xml:space="preserve"> </w:t>
      </w:r>
    </w:p>
    <w:p w:rsidRPr="001F00CA" w:rsidR="00100B77" w:rsidP="00CA3E51" w:rsidRDefault="00100B77" w14:paraId="67FCA47E" w14:textId="195406AD">
      <w:pPr>
        <w:spacing w:after="60"/>
        <w:jc w:val="both"/>
        <w:rPr>
          <w:rFonts w:cs="Arial" w:asciiTheme="minorHAnsi" w:hAnsiTheme="minorHAnsi"/>
        </w:rPr>
      </w:pPr>
      <w:r w:rsidRPr="614B9C7F">
        <w:rPr>
          <w:rFonts w:cs="Arial" w:asciiTheme="minorHAnsi" w:hAnsiTheme="minorHAnsi"/>
        </w:rPr>
        <w:t xml:space="preserve">All plant, </w:t>
      </w:r>
      <w:r w:rsidR="009224A6">
        <w:rPr>
          <w:rFonts w:cs="Arial" w:asciiTheme="minorHAnsi" w:hAnsiTheme="minorHAnsi"/>
        </w:rPr>
        <w:t xml:space="preserve">fungi, </w:t>
      </w:r>
      <w:r w:rsidRPr="614B9C7F">
        <w:rPr>
          <w:rFonts w:cs="Arial" w:asciiTheme="minorHAnsi" w:hAnsiTheme="minorHAnsi"/>
        </w:rPr>
        <w:t xml:space="preserve">vertebrate and invertebrate </w:t>
      </w:r>
      <w:r w:rsidRPr="614B9C7F" w:rsidR="00D662FB">
        <w:rPr>
          <w:rFonts w:cs="Arial" w:asciiTheme="minorHAnsi" w:hAnsiTheme="minorHAnsi"/>
        </w:rPr>
        <w:t xml:space="preserve">taxa </w:t>
      </w:r>
      <w:r w:rsidRPr="614B9C7F">
        <w:rPr>
          <w:rFonts w:cs="Arial" w:asciiTheme="minorHAnsi" w:hAnsiTheme="minorHAnsi"/>
        </w:rPr>
        <w:t>native to Victoria can be nominated to be listed under the Threatened List</w:t>
      </w:r>
      <w:r w:rsidRPr="614B9C7F" w:rsidR="00897EAA">
        <w:rPr>
          <w:rFonts w:cs="Arial" w:asciiTheme="minorHAnsi" w:hAnsiTheme="minorHAnsi"/>
        </w:rPr>
        <w:t>. I</w:t>
      </w:r>
      <w:r w:rsidRPr="614B9C7F">
        <w:rPr>
          <w:rFonts w:cs="Arial" w:asciiTheme="minorHAnsi" w:hAnsiTheme="minorHAnsi"/>
        </w:rPr>
        <w:t xml:space="preserve">f </w:t>
      </w:r>
      <w:r w:rsidRPr="614B9C7F" w:rsidR="007F7111">
        <w:rPr>
          <w:rFonts w:cs="Arial" w:asciiTheme="minorHAnsi" w:hAnsiTheme="minorHAnsi"/>
        </w:rPr>
        <w:t>the nomination is accepted</w:t>
      </w:r>
      <w:r w:rsidRPr="614B9C7F" w:rsidR="001B77D3">
        <w:rPr>
          <w:rFonts w:cs="Arial" w:asciiTheme="minorHAnsi" w:hAnsiTheme="minorHAnsi"/>
        </w:rPr>
        <w:t xml:space="preserve"> a</w:t>
      </w:r>
      <w:r w:rsidR="009224A6">
        <w:rPr>
          <w:rFonts w:cs="Arial" w:asciiTheme="minorHAnsi" w:hAnsiTheme="minorHAnsi"/>
        </w:rPr>
        <w:t>s</w:t>
      </w:r>
      <w:r w:rsidRPr="614B9C7F" w:rsidR="001B77D3">
        <w:rPr>
          <w:rFonts w:cs="Arial" w:asciiTheme="minorHAnsi" w:hAnsiTheme="minorHAnsi"/>
        </w:rPr>
        <w:t xml:space="preserve"> </w:t>
      </w:r>
      <w:r w:rsidRPr="614B9C7F">
        <w:rPr>
          <w:rFonts w:cs="Arial" w:asciiTheme="minorHAnsi" w:hAnsiTheme="minorHAnsi"/>
        </w:rPr>
        <w:t>meet</w:t>
      </w:r>
      <w:r w:rsidR="00460237">
        <w:rPr>
          <w:rFonts w:cs="Arial" w:asciiTheme="minorHAnsi" w:hAnsiTheme="minorHAnsi"/>
        </w:rPr>
        <w:t>ing</w:t>
      </w:r>
      <w:r w:rsidRPr="614B9C7F">
        <w:rPr>
          <w:rFonts w:cs="Arial" w:asciiTheme="minorHAnsi" w:hAnsiTheme="minorHAnsi"/>
        </w:rPr>
        <w:t xml:space="preserve"> at least one of the</w:t>
      </w:r>
      <w:r w:rsidR="00460237">
        <w:rPr>
          <w:rFonts w:cs="Arial" w:asciiTheme="minorHAnsi" w:hAnsiTheme="minorHAnsi"/>
        </w:rPr>
        <w:t xml:space="preserve"> </w:t>
      </w:r>
      <w:r w:rsidRPr="001F00CA" w:rsidR="006D56F3">
        <w:rPr>
          <w:rFonts w:cs="Arial" w:asciiTheme="minorHAnsi" w:hAnsiTheme="minorHAnsi"/>
        </w:rPr>
        <w:t xml:space="preserve">criteria </w:t>
      </w:r>
      <w:r w:rsidR="006D56F3">
        <w:rPr>
          <w:rFonts w:cs="Arial" w:asciiTheme="minorHAnsi" w:hAnsiTheme="minorHAnsi"/>
        </w:rPr>
        <w:t>described in the FFG Regulations 2020 (based on the</w:t>
      </w:r>
      <w:r w:rsidRPr="614B9C7F">
        <w:rPr>
          <w:rFonts w:cs="Arial" w:asciiTheme="minorHAnsi" w:hAnsiTheme="minorHAnsi"/>
        </w:rPr>
        <w:t xml:space="preserve"> International Union for Conservation of Nature (IUCN) criteria for tax</w:t>
      </w:r>
      <w:r w:rsidRPr="614B9C7F" w:rsidR="00897EAA">
        <w:rPr>
          <w:rFonts w:cs="Arial" w:asciiTheme="minorHAnsi" w:hAnsiTheme="minorHAnsi"/>
        </w:rPr>
        <w:t>a</w:t>
      </w:r>
      <w:r w:rsidRPr="614B9C7F">
        <w:rPr>
          <w:rFonts w:cs="Arial" w:asciiTheme="minorHAnsi" w:hAnsiTheme="minorHAnsi"/>
        </w:rPr>
        <w:t xml:space="preserve"> at risk of extinction</w:t>
      </w:r>
      <w:r w:rsidR="006D56F3">
        <w:rPr>
          <w:rFonts w:cs="Arial" w:asciiTheme="minorHAnsi" w:hAnsiTheme="minorHAnsi"/>
        </w:rPr>
        <w:t>)</w:t>
      </w:r>
      <w:r w:rsidRPr="614B9C7F">
        <w:rPr>
          <w:rFonts w:cs="Arial" w:asciiTheme="minorHAnsi" w:hAnsiTheme="minorHAnsi"/>
        </w:rPr>
        <w:t xml:space="preserve">, </w:t>
      </w:r>
      <w:r w:rsidRPr="614B9C7F" w:rsidR="00D967D6">
        <w:rPr>
          <w:rFonts w:cs="Arial" w:asciiTheme="minorHAnsi" w:hAnsiTheme="minorHAnsi"/>
        </w:rPr>
        <w:t>th</w:t>
      </w:r>
      <w:r w:rsidRPr="614B9C7F" w:rsidR="001B77D3">
        <w:rPr>
          <w:rFonts w:cs="Arial" w:asciiTheme="minorHAnsi" w:hAnsiTheme="minorHAnsi"/>
        </w:rPr>
        <w:t>e</w:t>
      </w:r>
      <w:r w:rsidRPr="614B9C7F" w:rsidR="00D967D6">
        <w:rPr>
          <w:rFonts w:cs="Arial" w:asciiTheme="minorHAnsi" w:hAnsiTheme="minorHAnsi"/>
        </w:rPr>
        <w:t xml:space="preserve">n </w:t>
      </w:r>
      <w:r w:rsidRPr="614B9C7F">
        <w:rPr>
          <w:rFonts w:cs="Arial" w:asciiTheme="minorHAnsi" w:hAnsiTheme="minorHAnsi"/>
        </w:rPr>
        <w:t xml:space="preserve">the taxon will be listed in </w:t>
      </w:r>
      <w:r w:rsidRPr="614B9C7F" w:rsidR="001B77D3">
        <w:rPr>
          <w:rFonts w:cs="Arial" w:asciiTheme="minorHAnsi" w:hAnsiTheme="minorHAnsi"/>
        </w:rPr>
        <w:t xml:space="preserve">one of </w:t>
      </w:r>
      <w:r w:rsidRPr="614B9C7F">
        <w:rPr>
          <w:rFonts w:cs="Arial" w:asciiTheme="minorHAnsi" w:hAnsiTheme="minorHAnsi"/>
        </w:rPr>
        <w:t>the following categories:</w:t>
      </w:r>
      <w:r w:rsidRPr="614B9C7F" w:rsidR="00D967D6">
        <w:rPr>
          <w:rFonts w:cs="Arial" w:asciiTheme="minorHAnsi" w:hAnsiTheme="minorHAnsi"/>
        </w:rPr>
        <w:t xml:space="preserve"> </w:t>
      </w:r>
    </w:p>
    <w:p w:rsidRPr="001F00CA" w:rsidR="00100B77" w:rsidP="00CA3E51" w:rsidRDefault="00100B77" w14:paraId="623F730D" w14:textId="3B816D65">
      <w:pPr>
        <w:pStyle w:val="ListParagraph"/>
        <w:numPr>
          <w:ilvl w:val="0"/>
          <w:numId w:val="10"/>
        </w:numPr>
        <w:spacing w:before="0" w:after="60" w:line="240" w:lineRule="auto"/>
        <w:ind w:left="709"/>
        <w:contextualSpacing w:val="0"/>
        <w:jc w:val="both"/>
        <w:rPr>
          <w:rFonts w:cs="Arial" w:asciiTheme="minorHAnsi" w:hAnsiTheme="minorHAnsi"/>
        </w:rPr>
      </w:pPr>
      <w:r w:rsidRPr="001F00CA">
        <w:rPr>
          <w:rFonts w:cs="Arial" w:asciiTheme="minorHAnsi" w:hAnsiTheme="minorHAnsi"/>
        </w:rPr>
        <w:t>Extinct (EX)</w:t>
      </w:r>
    </w:p>
    <w:p w:rsidRPr="001F00CA" w:rsidR="00100B77" w:rsidP="00CA3E51" w:rsidRDefault="00100B77" w14:paraId="372DAE89" w14:textId="6F4E7CA7">
      <w:pPr>
        <w:pStyle w:val="ListParagraph"/>
        <w:numPr>
          <w:ilvl w:val="0"/>
          <w:numId w:val="10"/>
        </w:numPr>
        <w:spacing w:before="0" w:after="60" w:line="240" w:lineRule="auto"/>
        <w:ind w:left="709"/>
        <w:contextualSpacing w:val="0"/>
        <w:jc w:val="both"/>
        <w:rPr>
          <w:rFonts w:cs="Arial" w:asciiTheme="minorHAnsi" w:hAnsiTheme="minorHAnsi"/>
        </w:rPr>
      </w:pPr>
      <w:r w:rsidRPr="001F00CA">
        <w:rPr>
          <w:rFonts w:cs="Arial" w:asciiTheme="minorHAnsi" w:hAnsiTheme="minorHAnsi"/>
        </w:rPr>
        <w:t>Extinct in the Wild (EW)</w:t>
      </w:r>
    </w:p>
    <w:p w:rsidRPr="001F00CA" w:rsidR="00100B77" w:rsidP="00CA3E51" w:rsidRDefault="00100B77" w14:paraId="6E8D9E6D" w14:textId="3110FF04">
      <w:pPr>
        <w:pStyle w:val="ListParagraph"/>
        <w:numPr>
          <w:ilvl w:val="0"/>
          <w:numId w:val="10"/>
        </w:numPr>
        <w:spacing w:before="0" w:after="60" w:line="240" w:lineRule="auto"/>
        <w:ind w:left="709"/>
        <w:contextualSpacing w:val="0"/>
        <w:jc w:val="both"/>
        <w:rPr>
          <w:rFonts w:cs="Arial" w:asciiTheme="minorHAnsi" w:hAnsiTheme="minorHAnsi"/>
        </w:rPr>
      </w:pPr>
      <w:r w:rsidRPr="001F00CA">
        <w:rPr>
          <w:rFonts w:cs="Arial" w:asciiTheme="minorHAnsi" w:hAnsiTheme="minorHAnsi"/>
        </w:rPr>
        <w:t>Critically Endangered (CR)</w:t>
      </w:r>
    </w:p>
    <w:p w:rsidRPr="001F00CA" w:rsidR="00100B77" w:rsidP="00CA3E51" w:rsidRDefault="00100B77" w14:paraId="4A03A193" w14:textId="3FAE23AE">
      <w:pPr>
        <w:pStyle w:val="ListParagraph"/>
        <w:numPr>
          <w:ilvl w:val="0"/>
          <w:numId w:val="10"/>
        </w:numPr>
        <w:spacing w:before="0" w:after="60" w:line="240" w:lineRule="auto"/>
        <w:ind w:left="709"/>
        <w:contextualSpacing w:val="0"/>
        <w:jc w:val="both"/>
        <w:rPr>
          <w:rFonts w:cs="Arial" w:asciiTheme="minorHAnsi" w:hAnsiTheme="minorHAnsi"/>
        </w:rPr>
      </w:pPr>
      <w:r w:rsidRPr="001F00CA">
        <w:rPr>
          <w:rFonts w:cs="Arial" w:asciiTheme="minorHAnsi" w:hAnsiTheme="minorHAnsi"/>
        </w:rPr>
        <w:t>Endangered (E)</w:t>
      </w:r>
    </w:p>
    <w:p w:rsidR="006C0D1A" w:rsidP="008E42F9" w:rsidRDefault="00100B77" w14:paraId="65570362" w14:textId="77777777">
      <w:pPr>
        <w:pStyle w:val="ListParagraph"/>
        <w:numPr>
          <w:ilvl w:val="0"/>
          <w:numId w:val="10"/>
        </w:numPr>
        <w:spacing w:before="0" w:line="240" w:lineRule="auto"/>
        <w:ind w:left="709"/>
        <w:jc w:val="both"/>
        <w:rPr>
          <w:rFonts w:cs="Arial" w:asciiTheme="minorHAnsi" w:hAnsiTheme="minorHAnsi"/>
        </w:rPr>
      </w:pPr>
      <w:r w:rsidRPr="001F00CA">
        <w:rPr>
          <w:rFonts w:cs="Arial" w:asciiTheme="minorHAnsi" w:hAnsiTheme="minorHAnsi"/>
        </w:rPr>
        <w:t>Vulnerable (V)</w:t>
      </w:r>
    </w:p>
    <w:p w:rsidRPr="001F00CA" w:rsidR="00100B77" w:rsidP="005658B0" w:rsidRDefault="006C0D1A" w14:paraId="085A667D" w14:textId="239256EE">
      <w:pPr>
        <w:pStyle w:val="ListParagraph"/>
        <w:numPr>
          <w:ilvl w:val="0"/>
          <w:numId w:val="10"/>
        </w:numPr>
        <w:spacing w:before="0" w:line="240" w:lineRule="auto"/>
        <w:ind w:left="709" w:hanging="357"/>
        <w:contextualSpacing w:val="0"/>
        <w:jc w:val="both"/>
        <w:rPr>
          <w:rFonts w:cs="Arial" w:asciiTheme="minorHAnsi" w:hAnsiTheme="minorHAnsi"/>
        </w:rPr>
      </w:pPr>
      <w:r>
        <w:rPr>
          <w:rFonts w:cs="Arial" w:asciiTheme="minorHAnsi" w:hAnsiTheme="minorHAnsi"/>
        </w:rPr>
        <w:t>Conservation Dependent (CD</w:t>
      </w:r>
      <w:r w:rsidR="00914993">
        <w:rPr>
          <w:rFonts w:cs="Arial" w:asciiTheme="minorHAnsi" w:hAnsiTheme="minorHAnsi"/>
        </w:rPr>
        <w:t xml:space="preserve"> </w:t>
      </w:r>
      <w:r>
        <w:rPr>
          <w:rFonts w:cs="Arial" w:asciiTheme="minorHAnsi" w:hAnsiTheme="minorHAnsi"/>
        </w:rPr>
        <w:t>- in the case of a fish assessed as CD under the laws of another jurisdiction).</w:t>
      </w:r>
    </w:p>
    <w:p w:rsidR="00100B77" w:rsidP="005658B0" w:rsidRDefault="00100B77" w14:paraId="2BDD172E" w14:textId="4CDD3A91">
      <w:pPr>
        <w:shd w:val="clear" w:color="auto" w:fill="FFFFFF"/>
        <w:spacing w:line="240" w:lineRule="auto"/>
        <w:rPr>
          <w:rStyle w:val="Hyperlink"/>
          <w:rFonts w:cs="Arial" w:asciiTheme="minorHAnsi" w:hAnsiTheme="minorHAnsi"/>
        </w:rPr>
      </w:pPr>
      <w:r w:rsidRPr="007869F4">
        <w:rPr>
          <w:rFonts w:asciiTheme="minorHAnsi" w:hAnsiTheme="minorHAnsi" w:cstheme="minorHAnsi"/>
        </w:rPr>
        <w:t xml:space="preserve">To nominate a taxon </w:t>
      </w:r>
      <w:r w:rsidR="002E5C9C">
        <w:rPr>
          <w:rFonts w:asciiTheme="minorHAnsi" w:hAnsiTheme="minorHAnsi" w:cstheme="minorHAnsi"/>
        </w:rPr>
        <w:t xml:space="preserve">that is likely to be threatened nationally as well as in Victoria, </w:t>
      </w:r>
      <w:r w:rsidRPr="007869F4">
        <w:rPr>
          <w:rFonts w:asciiTheme="minorHAnsi" w:hAnsiTheme="minorHAnsi" w:cstheme="minorHAnsi"/>
        </w:rPr>
        <w:t xml:space="preserve">use the </w:t>
      </w:r>
      <w:r w:rsidR="00033D1B">
        <w:rPr>
          <w:rFonts w:asciiTheme="minorHAnsi" w:hAnsiTheme="minorHAnsi" w:cstheme="minorHAnsi"/>
        </w:rPr>
        <w:t xml:space="preserve">forms at </w:t>
      </w:r>
      <w:hyperlink w:history="1" r:id="rId14">
        <w:r w:rsidRPr="001F5926" w:rsidR="00033D1B">
          <w:rPr>
            <w:rStyle w:val="Hyperlink"/>
            <w:rFonts w:asciiTheme="minorHAnsi" w:hAnsiTheme="minorHAnsi" w:cstheme="minorHAnsi"/>
          </w:rPr>
          <w:t>https://www.environment.gov.au/biodiversity/threatened/nominations/forms-and-guidelines</w:t>
        </w:r>
      </w:hyperlink>
      <w:r w:rsidRPr="001F00CA">
        <w:rPr>
          <w:rFonts w:cs="Arial" w:asciiTheme="minorHAnsi" w:hAnsiTheme="minorHAnsi"/>
        </w:rPr>
        <w:t xml:space="preserve"> and </w:t>
      </w:r>
      <w:r w:rsidR="005125D8">
        <w:rPr>
          <w:rFonts w:cs="Arial" w:asciiTheme="minorHAnsi" w:hAnsiTheme="minorHAnsi"/>
        </w:rPr>
        <w:t xml:space="preserve">send a copy of the </w:t>
      </w:r>
      <w:r w:rsidRPr="001F00CA">
        <w:rPr>
          <w:rFonts w:cs="Arial" w:asciiTheme="minorHAnsi" w:hAnsiTheme="minorHAnsi"/>
        </w:rPr>
        <w:t xml:space="preserve">completed form to the Secretary of the Scientific Advisory Committee at </w:t>
      </w:r>
      <w:hyperlink w:history="1" r:id="rId15">
        <w:r w:rsidRPr="00715D2F" w:rsidR="00715D2F">
          <w:rPr>
            <w:rStyle w:val="Hyperlink"/>
            <w:rFonts w:cs="Arial" w:asciiTheme="minorHAnsi" w:hAnsiTheme="minorHAnsi"/>
          </w:rPr>
          <w:t>sac.secretariat@delwp.vic.gov.</w:t>
        </w:r>
        <w:r w:rsidRPr="00C076DC" w:rsidR="00715D2F">
          <w:rPr>
            <w:rStyle w:val="Hyperlink"/>
            <w:rFonts w:cs="Arial" w:asciiTheme="minorHAnsi" w:hAnsiTheme="minorHAnsi"/>
          </w:rPr>
          <w:t>au</w:t>
        </w:r>
      </w:hyperlink>
    </w:p>
    <w:p w:rsidR="00914993" w:rsidP="007821D0" w:rsidRDefault="00547075" w14:paraId="20092C60" w14:textId="77777777">
      <w:pPr>
        <w:shd w:val="clear" w:color="auto" w:fill="FFFFFF"/>
        <w:spacing w:before="240" w:line="240" w:lineRule="auto"/>
        <w:rPr>
          <w:rFonts w:ascii="Calibri" w:hAnsi="Calibri" w:cs="Calibri"/>
        </w:rPr>
      </w:pPr>
      <w:r w:rsidRPr="007B5FEC">
        <w:rPr>
          <w:rFonts w:ascii="Calibri" w:hAnsi="Calibri" w:cs="Calibri"/>
        </w:rPr>
        <w:t>As nominator</w:t>
      </w:r>
      <w:r w:rsidR="005C5913">
        <w:rPr>
          <w:rFonts w:ascii="Calibri" w:hAnsi="Calibri" w:cs="Calibri"/>
        </w:rPr>
        <w:t>,</w:t>
      </w:r>
      <w:r w:rsidRPr="007B5FEC">
        <w:rPr>
          <w:rFonts w:ascii="Calibri" w:hAnsi="Calibri" w:cs="Calibri"/>
        </w:rPr>
        <w:t xml:space="preserve"> your details are automatically subject to the provisions of the </w:t>
      </w:r>
      <w:r w:rsidRPr="00D27C28" w:rsidR="008D2949">
        <w:rPr>
          <w:rFonts w:ascii="Calibri" w:hAnsi="Calibri" w:cs="Calibri"/>
          <w:i/>
          <w:iCs/>
        </w:rPr>
        <w:t>Privacy and Data Protection Act 2014</w:t>
      </w:r>
      <w:r w:rsidR="008F2E66">
        <w:rPr>
          <w:rFonts w:ascii="Calibri" w:hAnsi="Calibri" w:cs="Calibri"/>
          <w:i/>
          <w:iCs/>
        </w:rPr>
        <w:t>.</w:t>
      </w:r>
      <w:r w:rsidRPr="008D2949" w:rsidR="008D2949">
        <w:rPr>
          <w:rFonts w:ascii="Calibri" w:hAnsi="Calibri" w:cs="Calibri"/>
        </w:rPr>
        <w:t xml:space="preserve"> </w:t>
      </w:r>
      <w:r w:rsidR="00214F7B">
        <w:rPr>
          <w:rFonts w:ascii="Calibri" w:hAnsi="Calibri" w:cs="Calibri"/>
        </w:rPr>
        <w:t xml:space="preserve">Please see the Privacy Collection Statement on the Nomination Form. </w:t>
      </w:r>
    </w:p>
    <w:p w:rsidRPr="007821D0" w:rsidR="003D219C" w:rsidP="007821D0" w:rsidRDefault="003D219C" w14:paraId="5611DA69" w14:textId="465E0596">
      <w:pPr>
        <w:shd w:val="clear" w:color="auto" w:fill="FFFFFF"/>
        <w:spacing w:before="240" w:line="240" w:lineRule="auto"/>
        <w:rPr>
          <w:rFonts w:eastAsia="Times New Roman" w:asciiTheme="minorHAnsi" w:hAnsiTheme="minorHAnsi" w:cstheme="minorHAnsi"/>
          <w:b/>
          <w:bCs/>
          <w:color w:val="002060"/>
          <w:sz w:val="24"/>
          <w:szCs w:val="24"/>
          <w:lang w:eastAsia="en-AU"/>
        </w:rPr>
      </w:pPr>
      <w:r w:rsidRPr="00E7540A">
        <w:rPr>
          <w:rFonts w:eastAsia="Times New Roman" w:asciiTheme="minorHAnsi" w:hAnsiTheme="minorHAnsi" w:cstheme="minorHAnsi"/>
          <w:b/>
          <w:bCs/>
          <w:sz w:val="24"/>
          <w:szCs w:val="24"/>
          <w:lang w:eastAsia="en-AU"/>
        </w:rPr>
        <w:t>Prescribed information required for nominations</w:t>
      </w:r>
    </w:p>
    <w:p w:rsidRPr="001F29EE" w:rsidR="003D219C" w:rsidP="064F152F" w:rsidRDefault="003D219C" w14:paraId="05F4BED9" w14:textId="3FE7B847">
      <w:pPr>
        <w:spacing w:before="0" w:line="240" w:lineRule="auto"/>
        <w:rPr>
          <w:rFonts w:eastAsia="Times New Roman" w:asciiTheme="minorHAnsi" w:hAnsiTheme="minorHAnsi"/>
          <w:lang w:eastAsia="en-AU"/>
        </w:rPr>
      </w:pPr>
      <w:r w:rsidRPr="064F152F">
        <w:rPr>
          <w:rFonts w:eastAsia="Times New Roman" w:asciiTheme="minorHAnsi" w:hAnsiTheme="minorHAnsi"/>
          <w:lang w:eastAsia="en-AU"/>
        </w:rPr>
        <w:t xml:space="preserve">The </w:t>
      </w:r>
      <w:r w:rsidRPr="064F152F" w:rsidR="001B77D3">
        <w:rPr>
          <w:rFonts w:eastAsia="Times New Roman" w:asciiTheme="minorHAnsi" w:hAnsiTheme="minorHAnsi"/>
          <w:lang w:eastAsia="en-AU"/>
        </w:rPr>
        <w:t xml:space="preserve">FFG </w:t>
      </w:r>
      <w:r w:rsidRPr="064F152F">
        <w:rPr>
          <w:rFonts w:eastAsia="Times New Roman" w:asciiTheme="minorHAnsi" w:hAnsiTheme="minorHAnsi"/>
          <w:lang w:eastAsia="en-AU"/>
        </w:rPr>
        <w:t xml:space="preserve">Act requires that a nomination should include a minimum amount of information, known legally as 'prescribed information'. Nominations without this information </w:t>
      </w:r>
      <w:r w:rsidRPr="000471FE">
        <w:rPr>
          <w:rFonts w:eastAsia="Times New Roman" w:asciiTheme="minorHAnsi" w:hAnsiTheme="minorHAnsi"/>
          <w:lang w:eastAsia="en-AU"/>
        </w:rPr>
        <w:t>may be rejected as being invalid by the Scientific Advisory Committee.</w:t>
      </w:r>
      <w:r w:rsidRPr="000471FE" w:rsidR="00EB2A4C">
        <w:rPr>
          <w:rFonts w:eastAsia="Times New Roman" w:asciiTheme="minorHAnsi" w:hAnsiTheme="minorHAnsi"/>
          <w:lang w:eastAsia="en-AU"/>
        </w:rPr>
        <w:t xml:space="preserve"> Prescribed information is</w:t>
      </w:r>
      <w:r w:rsidRPr="000471FE" w:rsidR="00F56F6F">
        <w:rPr>
          <w:rFonts w:eastAsia="Times New Roman" w:asciiTheme="minorHAnsi" w:hAnsiTheme="minorHAnsi"/>
          <w:lang w:eastAsia="en-AU"/>
        </w:rPr>
        <w:t xml:space="preserve"> included in</w:t>
      </w:r>
      <w:r w:rsidRPr="000471FE" w:rsidR="00F51EC6">
        <w:rPr>
          <w:rFonts w:eastAsia="Times New Roman" w:asciiTheme="minorHAnsi" w:hAnsiTheme="minorHAnsi"/>
          <w:lang w:eastAsia="en-AU"/>
        </w:rPr>
        <w:t xml:space="preserve"> the</w:t>
      </w:r>
      <w:r w:rsidRPr="000471FE" w:rsidR="00F56F6F">
        <w:rPr>
          <w:rFonts w:eastAsia="Times New Roman" w:asciiTheme="minorHAnsi" w:hAnsiTheme="minorHAnsi"/>
          <w:lang w:eastAsia="en-AU"/>
        </w:rPr>
        <w:t xml:space="preserve"> </w:t>
      </w:r>
      <w:r w:rsidRPr="000471FE" w:rsidR="003A4959">
        <w:rPr>
          <w:rFonts w:eastAsia="Times New Roman" w:asciiTheme="minorHAnsi" w:hAnsiTheme="minorHAnsi"/>
          <w:bdr w:val="single" w:color="auto" w:sz="4" w:space="0"/>
          <w:shd w:val="clear" w:color="auto" w:fill="E2EFD9" w:themeFill="accent6" w:themeFillTint="33"/>
          <w:lang w:eastAsia="en-AU"/>
        </w:rPr>
        <w:t>green</w:t>
      </w:r>
      <w:r w:rsidRPr="000471FE" w:rsidR="00F51EC6">
        <w:rPr>
          <w:rFonts w:eastAsia="Times New Roman" w:asciiTheme="minorHAnsi" w:hAnsiTheme="minorHAnsi"/>
          <w:bdr w:val="single" w:color="auto" w:sz="4" w:space="0"/>
          <w:shd w:val="clear" w:color="auto" w:fill="E2EFD9" w:themeFill="accent6" w:themeFillTint="33"/>
          <w:lang w:eastAsia="en-AU"/>
        </w:rPr>
        <w:t>-shaded</w:t>
      </w:r>
      <w:r w:rsidRPr="000471FE" w:rsidR="00F56F6F">
        <w:rPr>
          <w:rFonts w:eastAsia="Times New Roman" w:asciiTheme="minorHAnsi" w:hAnsiTheme="minorHAnsi"/>
          <w:bdr w:val="single" w:color="auto" w:sz="4" w:space="0"/>
          <w:shd w:val="clear" w:color="auto" w:fill="E2EFD9" w:themeFill="accent6" w:themeFillTint="33"/>
          <w:lang w:eastAsia="en-AU"/>
        </w:rPr>
        <w:t xml:space="preserve"> boxes</w:t>
      </w:r>
      <w:r w:rsidRPr="000471FE" w:rsidR="00B90C92">
        <w:rPr>
          <w:rFonts w:eastAsia="Times New Roman" w:asciiTheme="minorHAnsi" w:hAnsiTheme="minorHAnsi"/>
          <w:lang w:eastAsia="en-AU"/>
        </w:rPr>
        <w:t xml:space="preserve"> in the nomination</w:t>
      </w:r>
      <w:r w:rsidRPr="064F152F" w:rsidR="00B90C92">
        <w:rPr>
          <w:rFonts w:eastAsia="Times New Roman" w:asciiTheme="minorHAnsi" w:hAnsiTheme="minorHAnsi"/>
          <w:lang w:eastAsia="en-AU"/>
        </w:rPr>
        <w:t xml:space="preserve"> form:</w:t>
      </w:r>
    </w:p>
    <w:p w:rsidRPr="00547075" w:rsidR="00C73CF2" w:rsidP="008F2D2B" w:rsidRDefault="003D219C" w14:paraId="7BB98EF6" w14:textId="78C92516">
      <w:pPr>
        <w:pStyle w:val="ListParagraph"/>
        <w:numPr>
          <w:ilvl w:val="0"/>
          <w:numId w:val="13"/>
        </w:numPr>
        <w:spacing w:before="0" w:after="60" w:line="240" w:lineRule="auto"/>
        <w:ind w:left="426"/>
        <w:contextualSpacing w:val="0"/>
        <w:jc w:val="both"/>
        <w:rPr>
          <w:rFonts w:cs="Arial" w:asciiTheme="minorHAnsi" w:hAnsiTheme="minorHAnsi"/>
        </w:rPr>
      </w:pPr>
      <w:r w:rsidRPr="00547075">
        <w:rPr>
          <w:rFonts w:eastAsia="Times New Roman" w:asciiTheme="minorHAnsi" w:hAnsiTheme="minorHAnsi" w:cstheme="minorHAnsi"/>
          <w:b/>
          <w:bCs/>
          <w:lang w:eastAsia="en-AU"/>
        </w:rPr>
        <w:t>Identification of the nominator/s</w:t>
      </w:r>
      <w:r w:rsidRPr="00547075">
        <w:rPr>
          <w:rFonts w:eastAsia="Times New Roman" w:asciiTheme="minorHAnsi" w:hAnsiTheme="minorHAnsi" w:cstheme="minorHAnsi"/>
          <w:lang w:eastAsia="en-AU"/>
        </w:rPr>
        <w:t>.</w:t>
      </w:r>
      <w:r w:rsidRPr="00547075" w:rsidR="00C73CF2">
        <w:rPr>
          <w:rFonts w:cs="Arial" w:asciiTheme="minorHAnsi" w:hAnsiTheme="minorHAnsi"/>
        </w:rPr>
        <w:t xml:space="preserve"> </w:t>
      </w:r>
      <w:r w:rsidRPr="00E7540A" w:rsidR="008F2D2B">
        <w:rPr>
          <w:rFonts w:cs="Arial" w:asciiTheme="minorHAnsi" w:hAnsiTheme="minorHAnsi"/>
        </w:rPr>
        <w:t>Note that the nominato</w:t>
      </w:r>
      <w:r w:rsidRPr="00E7540A" w:rsidR="002E5C9C">
        <w:rPr>
          <w:rFonts w:cs="Arial" w:asciiTheme="minorHAnsi" w:hAnsiTheme="minorHAnsi"/>
        </w:rPr>
        <w:t>r</w:t>
      </w:r>
      <w:r w:rsidRPr="00E7540A" w:rsidR="008F2D2B">
        <w:rPr>
          <w:rFonts w:cs="Arial" w:asciiTheme="minorHAnsi" w:hAnsiTheme="minorHAnsi"/>
        </w:rPr>
        <w:t xml:space="preserve"> is de-identified before consideration by the SAC to ensure independent decision making.</w:t>
      </w:r>
    </w:p>
    <w:p w:rsidRPr="00815487" w:rsidR="00C73CF2" w:rsidP="00C73CF2" w:rsidRDefault="003D219C" w14:paraId="28CFBD5D" w14:textId="33508A19">
      <w:pPr>
        <w:pStyle w:val="ListParagraph"/>
        <w:numPr>
          <w:ilvl w:val="0"/>
          <w:numId w:val="13"/>
        </w:numPr>
        <w:spacing w:before="0" w:after="60" w:line="240" w:lineRule="auto"/>
        <w:ind w:left="426"/>
        <w:contextualSpacing w:val="0"/>
        <w:jc w:val="both"/>
        <w:rPr>
          <w:rFonts w:cs="Arial" w:asciiTheme="minorHAnsi" w:hAnsiTheme="minorHAnsi"/>
        </w:rPr>
      </w:pPr>
      <w:r w:rsidRPr="001F29EE">
        <w:rPr>
          <w:rFonts w:eastAsia="Times New Roman" w:asciiTheme="minorHAnsi" w:hAnsiTheme="minorHAnsi" w:cstheme="minorHAnsi"/>
          <w:b/>
          <w:bCs/>
          <w:lang w:eastAsia="en-AU"/>
        </w:rPr>
        <w:t>Identification of the nominated item</w:t>
      </w:r>
      <w:r w:rsidRPr="001F29EE" w:rsidR="00F044E0">
        <w:rPr>
          <w:rFonts w:eastAsia="Times New Roman" w:asciiTheme="minorHAnsi" w:hAnsiTheme="minorHAnsi" w:cstheme="minorHAnsi"/>
          <w:lang w:eastAsia="en-AU"/>
        </w:rPr>
        <w:t xml:space="preserve">, including </w:t>
      </w:r>
      <w:r w:rsidR="0099623B">
        <w:rPr>
          <w:rFonts w:eastAsia="Times New Roman" w:asciiTheme="minorHAnsi" w:hAnsiTheme="minorHAnsi" w:cstheme="minorHAnsi"/>
          <w:lang w:eastAsia="en-AU"/>
        </w:rPr>
        <w:t>the scientific</w:t>
      </w:r>
      <w:r w:rsidR="00A25D8D">
        <w:rPr>
          <w:rFonts w:eastAsia="Times New Roman" w:asciiTheme="minorHAnsi" w:hAnsiTheme="minorHAnsi" w:cstheme="minorHAnsi"/>
          <w:lang w:eastAsia="en-AU"/>
        </w:rPr>
        <w:t xml:space="preserve"> </w:t>
      </w:r>
      <w:r w:rsidRPr="001F29EE" w:rsidR="00F044E0">
        <w:rPr>
          <w:rFonts w:eastAsia="Times New Roman" w:asciiTheme="minorHAnsi" w:hAnsiTheme="minorHAnsi" w:cstheme="minorHAnsi"/>
          <w:lang w:eastAsia="en-AU"/>
        </w:rPr>
        <w:t>name, taxonomy and description</w:t>
      </w:r>
      <w:r w:rsidRPr="001F29EE">
        <w:rPr>
          <w:rFonts w:eastAsia="Times New Roman" w:asciiTheme="minorHAnsi" w:hAnsiTheme="minorHAnsi" w:cstheme="minorHAnsi"/>
          <w:b/>
          <w:bCs/>
          <w:lang w:eastAsia="en-AU"/>
        </w:rPr>
        <w:t xml:space="preserve"> - </w:t>
      </w:r>
      <w:r w:rsidRPr="001F29EE">
        <w:rPr>
          <w:rFonts w:eastAsia="Times New Roman" w:asciiTheme="minorHAnsi" w:hAnsiTheme="minorHAnsi" w:cstheme="minorHAnsi"/>
          <w:lang w:eastAsia="en-AU"/>
        </w:rPr>
        <w:t>this is important to ensure that there is no ambiguity or confusion</w:t>
      </w:r>
      <w:r w:rsidR="001B77D3">
        <w:rPr>
          <w:rFonts w:eastAsia="Times New Roman" w:asciiTheme="minorHAnsi" w:hAnsiTheme="minorHAnsi" w:cstheme="minorHAnsi"/>
          <w:lang w:eastAsia="en-AU"/>
        </w:rPr>
        <w:t xml:space="preserve"> about the </w:t>
      </w:r>
      <w:r w:rsidRPr="001F29EE">
        <w:rPr>
          <w:rFonts w:eastAsia="Times New Roman" w:asciiTheme="minorHAnsi" w:hAnsiTheme="minorHAnsi" w:cstheme="minorHAnsi"/>
          <w:lang w:eastAsia="en-AU"/>
        </w:rPr>
        <w:t>nominat</w:t>
      </w:r>
      <w:r w:rsidR="001B77D3">
        <w:rPr>
          <w:rFonts w:eastAsia="Times New Roman" w:asciiTheme="minorHAnsi" w:hAnsiTheme="minorHAnsi" w:cstheme="minorHAnsi"/>
          <w:lang w:eastAsia="en-AU"/>
        </w:rPr>
        <w:t>ed item</w:t>
      </w:r>
      <w:r w:rsidRPr="001F29EE">
        <w:rPr>
          <w:rFonts w:eastAsia="Times New Roman" w:asciiTheme="minorHAnsi" w:hAnsiTheme="minorHAnsi" w:cstheme="minorHAnsi"/>
          <w:lang w:eastAsia="en-AU"/>
        </w:rPr>
        <w:t>.</w:t>
      </w:r>
      <w:r w:rsidRPr="00C73CF2" w:rsidR="00C73CF2">
        <w:rPr>
          <w:rFonts w:cs="Arial" w:asciiTheme="minorHAnsi" w:hAnsiTheme="minorHAnsi"/>
        </w:rPr>
        <w:t xml:space="preserve"> </w:t>
      </w:r>
    </w:p>
    <w:p w:rsidRPr="00815487" w:rsidR="00C73CF2" w:rsidP="00C73CF2" w:rsidRDefault="003D219C" w14:paraId="4F6EFE59" w14:textId="31F97BE2">
      <w:pPr>
        <w:pStyle w:val="ListParagraph"/>
        <w:numPr>
          <w:ilvl w:val="0"/>
          <w:numId w:val="13"/>
        </w:numPr>
        <w:spacing w:before="0" w:after="60" w:line="240" w:lineRule="auto"/>
        <w:ind w:left="426"/>
        <w:contextualSpacing w:val="0"/>
        <w:jc w:val="both"/>
        <w:rPr>
          <w:rFonts w:cs="Arial" w:asciiTheme="minorHAnsi" w:hAnsiTheme="minorHAnsi"/>
        </w:rPr>
      </w:pPr>
      <w:r w:rsidRPr="001F29EE">
        <w:rPr>
          <w:rFonts w:eastAsia="Times New Roman" w:asciiTheme="minorHAnsi" w:hAnsiTheme="minorHAnsi" w:cstheme="minorHAnsi"/>
          <w:b/>
          <w:bCs/>
          <w:lang w:eastAsia="en-AU"/>
        </w:rPr>
        <w:t>Criteria satisfied, and the reasons why -</w:t>
      </w:r>
      <w:r w:rsidRPr="001F29EE">
        <w:rPr>
          <w:rFonts w:eastAsia="Times New Roman" w:asciiTheme="minorHAnsi" w:hAnsiTheme="minorHAnsi" w:cstheme="minorHAnsi"/>
          <w:lang w:eastAsia="en-AU"/>
        </w:rPr>
        <w:t xml:space="preserve"> anyone nominating an item for listing must present a case that the item meets the criteria to be listed</w:t>
      </w:r>
      <w:r w:rsidR="00EE69C1">
        <w:rPr>
          <w:rFonts w:eastAsia="Times New Roman" w:asciiTheme="minorHAnsi" w:hAnsiTheme="minorHAnsi" w:cstheme="minorHAnsi"/>
          <w:lang w:eastAsia="en-AU"/>
        </w:rPr>
        <w:t>, to change category</w:t>
      </w:r>
      <w:r w:rsidR="009837A9">
        <w:rPr>
          <w:rFonts w:eastAsia="Times New Roman" w:asciiTheme="minorHAnsi" w:hAnsiTheme="minorHAnsi" w:cstheme="minorHAnsi"/>
          <w:lang w:eastAsia="en-AU"/>
        </w:rPr>
        <w:t xml:space="preserve"> of threat</w:t>
      </w:r>
      <w:r w:rsidR="00EE69C1">
        <w:rPr>
          <w:rFonts w:eastAsia="Times New Roman" w:asciiTheme="minorHAnsi" w:hAnsiTheme="minorHAnsi" w:cstheme="minorHAnsi"/>
          <w:lang w:eastAsia="en-AU"/>
        </w:rPr>
        <w:t xml:space="preserve">, </w:t>
      </w:r>
      <w:r w:rsidRPr="001F29EE">
        <w:rPr>
          <w:rFonts w:eastAsia="Times New Roman" w:asciiTheme="minorHAnsi" w:hAnsiTheme="minorHAnsi" w:cstheme="minorHAnsi"/>
          <w:lang w:eastAsia="en-AU"/>
        </w:rPr>
        <w:t xml:space="preserve">or </w:t>
      </w:r>
      <w:r w:rsidR="001B77D3">
        <w:rPr>
          <w:rFonts w:eastAsia="Times New Roman" w:asciiTheme="minorHAnsi" w:hAnsiTheme="minorHAnsi" w:cstheme="minorHAnsi"/>
          <w:lang w:eastAsia="en-AU"/>
        </w:rPr>
        <w:t xml:space="preserve">be </w:t>
      </w:r>
      <w:r w:rsidRPr="001F29EE">
        <w:rPr>
          <w:rFonts w:eastAsia="Times New Roman" w:asciiTheme="minorHAnsi" w:hAnsiTheme="minorHAnsi" w:cstheme="minorHAnsi"/>
          <w:lang w:eastAsia="en-AU"/>
        </w:rPr>
        <w:t>de-listed</w:t>
      </w:r>
      <w:r w:rsidR="001B77D3">
        <w:rPr>
          <w:rFonts w:eastAsia="Times New Roman" w:asciiTheme="minorHAnsi" w:hAnsiTheme="minorHAnsi" w:cstheme="minorHAnsi"/>
          <w:lang w:eastAsia="en-AU"/>
        </w:rPr>
        <w:t>,</w:t>
      </w:r>
      <w:r w:rsidRPr="001F29EE">
        <w:rPr>
          <w:rFonts w:eastAsia="Times New Roman" w:asciiTheme="minorHAnsi" w:hAnsiTheme="minorHAnsi" w:cstheme="minorHAnsi"/>
          <w:lang w:eastAsia="en-AU"/>
        </w:rPr>
        <w:t xml:space="preserve"> as set </w:t>
      </w:r>
      <w:r w:rsidR="009837A9">
        <w:rPr>
          <w:rFonts w:eastAsia="Times New Roman" w:asciiTheme="minorHAnsi" w:hAnsiTheme="minorHAnsi" w:cstheme="minorHAnsi"/>
          <w:lang w:eastAsia="en-AU"/>
        </w:rPr>
        <w:t xml:space="preserve">out </w:t>
      </w:r>
      <w:r w:rsidRPr="001F29EE">
        <w:rPr>
          <w:rFonts w:eastAsia="Times New Roman" w:asciiTheme="minorHAnsi" w:hAnsiTheme="minorHAnsi" w:cstheme="minorHAnsi"/>
          <w:lang w:eastAsia="en-AU"/>
        </w:rPr>
        <w:t xml:space="preserve">in the </w:t>
      </w:r>
      <w:r w:rsidR="009837A9">
        <w:rPr>
          <w:rFonts w:eastAsia="Times New Roman" w:asciiTheme="minorHAnsi" w:hAnsiTheme="minorHAnsi" w:cstheme="minorHAnsi"/>
          <w:lang w:eastAsia="en-AU"/>
        </w:rPr>
        <w:t xml:space="preserve">FFG </w:t>
      </w:r>
      <w:r w:rsidRPr="001F29EE">
        <w:rPr>
          <w:rFonts w:eastAsia="Times New Roman" w:asciiTheme="minorHAnsi" w:hAnsiTheme="minorHAnsi" w:cstheme="minorHAnsi"/>
          <w:lang w:eastAsia="en-AU"/>
        </w:rPr>
        <w:t xml:space="preserve">Regulations. Brief, specific evidence of </w:t>
      </w:r>
      <w:r w:rsidR="00681410">
        <w:rPr>
          <w:rFonts w:eastAsia="Times New Roman" w:asciiTheme="minorHAnsi" w:hAnsiTheme="minorHAnsi" w:cstheme="minorHAnsi"/>
          <w:lang w:eastAsia="en-AU"/>
        </w:rPr>
        <w:t xml:space="preserve">population size, </w:t>
      </w:r>
      <w:r w:rsidRPr="001F29EE">
        <w:rPr>
          <w:rFonts w:eastAsia="Times New Roman" w:asciiTheme="minorHAnsi" w:hAnsiTheme="minorHAnsi" w:cstheme="minorHAnsi"/>
          <w:lang w:eastAsia="en-AU"/>
        </w:rPr>
        <w:t>decline, or critical information relevant to susceptibility to future threats, should be provided.</w:t>
      </w:r>
      <w:r w:rsidRPr="00C73CF2" w:rsidR="00C73CF2">
        <w:rPr>
          <w:rFonts w:cs="Arial" w:asciiTheme="minorHAnsi" w:hAnsiTheme="minorHAnsi"/>
        </w:rPr>
        <w:t xml:space="preserve"> </w:t>
      </w:r>
    </w:p>
    <w:p w:rsidRPr="001F29EE" w:rsidR="003D219C" w:rsidP="00A57BA0" w:rsidRDefault="003D219C" w14:paraId="313FBD03" w14:textId="52E42549">
      <w:pPr>
        <w:spacing w:before="0" w:line="240" w:lineRule="auto"/>
        <w:rPr>
          <w:rFonts w:eastAsia="Times New Roman" w:asciiTheme="minorHAnsi" w:hAnsiTheme="minorHAnsi" w:cstheme="minorHAnsi"/>
          <w:lang w:eastAsia="en-AU"/>
        </w:rPr>
      </w:pPr>
      <w:r w:rsidRPr="001F29EE">
        <w:rPr>
          <w:rFonts w:eastAsia="Times New Roman" w:asciiTheme="minorHAnsi" w:hAnsiTheme="minorHAnsi" w:cstheme="minorHAnsi"/>
          <w:lang w:eastAsia="en-AU"/>
        </w:rPr>
        <w:t xml:space="preserve">It is the task of the nominator to seek out the evidence to </w:t>
      </w:r>
      <w:r w:rsidR="00A25D8D">
        <w:rPr>
          <w:rFonts w:eastAsia="Times New Roman" w:asciiTheme="minorHAnsi" w:hAnsiTheme="minorHAnsi" w:cstheme="minorHAnsi"/>
          <w:lang w:eastAsia="en-AU"/>
        </w:rPr>
        <w:t>support</w:t>
      </w:r>
      <w:r w:rsidR="00715492">
        <w:rPr>
          <w:rFonts w:eastAsia="Times New Roman" w:asciiTheme="minorHAnsi" w:hAnsiTheme="minorHAnsi" w:cstheme="minorHAnsi"/>
          <w:lang w:eastAsia="en-AU"/>
        </w:rPr>
        <w:t xml:space="preserve"> </w:t>
      </w:r>
      <w:r w:rsidR="00A25D8D">
        <w:rPr>
          <w:rFonts w:eastAsia="Times New Roman" w:asciiTheme="minorHAnsi" w:hAnsiTheme="minorHAnsi" w:cstheme="minorHAnsi"/>
          <w:lang w:eastAsia="en-AU"/>
        </w:rPr>
        <w:t>the</w:t>
      </w:r>
      <w:r w:rsidRPr="001F29EE">
        <w:rPr>
          <w:rFonts w:eastAsia="Times New Roman" w:asciiTheme="minorHAnsi" w:hAnsiTheme="minorHAnsi" w:cstheme="minorHAnsi"/>
          <w:lang w:eastAsia="en-AU"/>
        </w:rPr>
        <w:t xml:space="preserve"> nomination</w:t>
      </w:r>
      <w:r w:rsidR="0093721F">
        <w:rPr>
          <w:rFonts w:eastAsia="Times New Roman" w:asciiTheme="minorHAnsi" w:hAnsiTheme="minorHAnsi" w:cstheme="minorHAnsi"/>
          <w:lang w:eastAsia="en-AU"/>
        </w:rPr>
        <w:t xml:space="preserve">. </w:t>
      </w:r>
      <w:r w:rsidRPr="001F29EE">
        <w:rPr>
          <w:rFonts w:eastAsia="Times New Roman" w:asciiTheme="minorHAnsi" w:hAnsiTheme="minorHAnsi" w:cstheme="minorHAnsi"/>
          <w:lang w:eastAsia="en-AU"/>
        </w:rPr>
        <w:t xml:space="preserve"> The SAC then </w:t>
      </w:r>
      <w:r w:rsidR="000B0AAE">
        <w:rPr>
          <w:rFonts w:eastAsia="Times New Roman" w:asciiTheme="minorHAnsi" w:hAnsiTheme="minorHAnsi" w:cstheme="minorHAnsi"/>
          <w:lang w:eastAsia="en-AU"/>
        </w:rPr>
        <w:t xml:space="preserve">assesses </w:t>
      </w:r>
      <w:r w:rsidR="00B85C6F">
        <w:rPr>
          <w:rFonts w:eastAsia="Times New Roman" w:asciiTheme="minorHAnsi" w:hAnsiTheme="minorHAnsi" w:cstheme="minorHAnsi"/>
          <w:lang w:eastAsia="en-AU"/>
        </w:rPr>
        <w:t xml:space="preserve">the </w:t>
      </w:r>
      <w:r w:rsidRPr="001F29EE" w:rsidR="00B85C6F">
        <w:rPr>
          <w:rFonts w:eastAsia="Times New Roman" w:asciiTheme="minorHAnsi" w:hAnsiTheme="minorHAnsi" w:cstheme="minorHAnsi"/>
          <w:lang w:eastAsia="en-AU"/>
        </w:rPr>
        <w:t>evidence</w:t>
      </w:r>
      <w:r w:rsidRPr="001F29EE">
        <w:rPr>
          <w:rFonts w:eastAsia="Times New Roman" w:asciiTheme="minorHAnsi" w:hAnsiTheme="minorHAnsi" w:cstheme="minorHAnsi"/>
          <w:lang w:eastAsia="en-AU"/>
        </w:rPr>
        <w:t xml:space="preserve"> provided and may supplement the case with information supplied by other experts</w:t>
      </w:r>
      <w:r w:rsidR="0093721F">
        <w:rPr>
          <w:rFonts w:eastAsia="Times New Roman" w:asciiTheme="minorHAnsi" w:hAnsiTheme="minorHAnsi" w:cstheme="minorHAnsi"/>
          <w:lang w:eastAsia="en-AU"/>
        </w:rPr>
        <w:t>, published literature</w:t>
      </w:r>
      <w:r w:rsidRPr="001F29EE">
        <w:rPr>
          <w:rFonts w:eastAsia="Times New Roman" w:asciiTheme="minorHAnsi" w:hAnsiTheme="minorHAnsi" w:cstheme="minorHAnsi"/>
          <w:lang w:eastAsia="en-AU"/>
        </w:rPr>
        <w:t xml:space="preserve"> and from the expert knowledge of the members. A recommendation is made </w:t>
      </w:r>
      <w:proofErr w:type="gramStart"/>
      <w:r w:rsidRPr="001F29EE">
        <w:rPr>
          <w:rFonts w:eastAsia="Times New Roman" w:asciiTheme="minorHAnsi" w:hAnsiTheme="minorHAnsi" w:cstheme="minorHAnsi"/>
          <w:lang w:eastAsia="en-AU"/>
        </w:rPr>
        <w:t>on the basis of</w:t>
      </w:r>
      <w:proofErr w:type="gramEnd"/>
      <w:r w:rsidRPr="001F29EE">
        <w:rPr>
          <w:rFonts w:eastAsia="Times New Roman" w:asciiTheme="minorHAnsi" w:hAnsiTheme="minorHAnsi" w:cstheme="minorHAnsi"/>
          <w:lang w:eastAsia="en-AU"/>
        </w:rPr>
        <w:t xml:space="preserve"> available evidence. </w:t>
      </w:r>
    </w:p>
    <w:p w:rsidRPr="001F29EE" w:rsidR="003D219C" w:rsidP="00780E1F" w:rsidRDefault="003D219C" w14:paraId="7542F075" w14:textId="77777777">
      <w:pPr>
        <w:spacing w:before="0" w:after="60" w:line="240" w:lineRule="auto"/>
        <w:rPr>
          <w:rFonts w:eastAsia="Times New Roman" w:asciiTheme="minorHAnsi" w:hAnsiTheme="minorHAnsi" w:cstheme="minorHAnsi"/>
          <w:lang w:eastAsia="en-AU"/>
        </w:rPr>
      </w:pPr>
      <w:r w:rsidRPr="001F29EE">
        <w:rPr>
          <w:rFonts w:eastAsia="Times New Roman" w:asciiTheme="minorHAnsi" w:hAnsiTheme="minorHAnsi" w:cstheme="minorHAnsi"/>
          <w:lang w:eastAsia="en-AU"/>
        </w:rPr>
        <w:t xml:space="preserve">The prescribed information is set out at Schedule 4 of the Flora and Fauna Guarantee Regulations 2020. </w:t>
      </w:r>
    </w:p>
    <w:p w:rsidR="003D219C" w:rsidP="00A57BA0" w:rsidRDefault="00692653" w14:paraId="240FA693" w14:textId="11084E3E">
      <w:pPr>
        <w:spacing w:before="0" w:line="240" w:lineRule="auto"/>
        <w:rPr>
          <w:rStyle w:val="Hyperlink"/>
          <w:rFonts w:asciiTheme="minorHAnsi" w:hAnsiTheme="minorHAnsi" w:cstheme="minorHAnsi"/>
        </w:rPr>
      </w:pPr>
      <w:hyperlink w:history="1" r:id="rId16">
        <w:r w:rsidRPr="000447A8" w:rsidR="003D219C">
          <w:rPr>
            <w:rStyle w:val="Hyperlink"/>
            <w:rFonts w:asciiTheme="minorHAnsi" w:hAnsiTheme="minorHAnsi" w:cstheme="minorHAnsi"/>
          </w:rPr>
          <w:t>https://www.legislation.vic.gov.au/as-made/statutory-rules/flora-and-fauna-guarantee-regulations-2020</w:t>
        </w:r>
      </w:hyperlink>
    </w:p>
    <w:p w:rsidR="009C4785" w:rsidP="00A57BA0" w:rsidRDefault="009C4785" w14:paraId="1A599AAF" w14:textId="77777777">
      <w:pPr>
        <w:spacing w:before="0" w:line="240" w:lineRule="auto"/>
        <w:rPr>
          <w:rStyle w:val="Hyperlink"/>
          <w:rFonts w:asciiTheme="minorHAnsi" w:hAnsiTheme="minorHAnsi" w:cstheme="minorHAnsi"/>
        </w:rPr>
      </w:pPr>
    </w:p>
    <w:tbl>
      <w:tblPr>
        <w:tblW w:w="10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6"/>
        <w:gridCol w:w="8"/>
      </w:tblGrid>
      <w:tr w:rsidRPr="003423D3" w:rsidR="00F90CFC" w:rsidTr="064F152F" w14:paraId="50B7319B" w14:textId="77777777">
        <w:trPr>
          <w:trHeight w:val="20"/>
        </w:trPr>
        <w:tc>
          <w:tcPr>
            <w:tcW w:w="10214" w:type="dxa"/>
            <w:gridSpan w:val="2"/>
            <w:shd w:val="clear" w:color="auto" w:fill="E2EFD9" w:themeFill="accent6" w:themeFillTint="33"/>
          </w:tcPr>
          <w:p w:rsidRPr="00EB0BD7" w:rsidR="00F90CFC" w:rsidP="5BC859F0" w:rsidRDefault="307FB2CC" w14:paraId="6BC3C706" w14:textId="1A15D7B6">
            <w:pPr>
              <w:widowControl w:val="0"/>
              <w:tabs>
                <w:tab w:val="left" w:pos="3119"/>
                <w:tab w:val="left" w:pos="5702"/>
                <w:tab w:val="left" w:pos="7371"/>
              </w:tabs>
              <w:spacing w:line="240" w:lineRule="auto"/>
              <w:rPr>
                <w:rStyle w:val="Strong"/>
                <w:rFonts w:asciiTheme="minorHAnsi" w:hAnsiTheme="minorHAnsi"/>
                <w:b w:val="0"/>
              </w:rPr>
            </w:pPr>
            <w:r w:rsidRPr="00EB0BD7">
              <w:rPr>
                <w:rFonts w:asciiTheme="minorHAnsi" w:hAnsiTheme="minorHAnsi"/>
                <w:b/>
                <w:bCs/>
              </w:rPr>
              <w:t xml:space="preserve">SCIENTIFIC NAME OF </w:t>
            </w:r>
            <w:r w:rsidR="00F60DEA">
              <w:rPr>
                <w:rFonts w:asciiTheme="minorHAnsi" w:hAnsiTheme="minorHAnsi"/>
                <w:b/>
                <w:bCs/>
              </w:rPr>
              <w:t xml:space="preserve">THE </w:t>
            </w:r>
            <w:r w:rsidRPr="00EB0BD7">
              <w:rPr>
                <w:rFonts w:asciiTheme="minorHAnsi" w:hAnsiTheme="minorHAnsi"/>
                <w:b/>
                <w:bCs/>
              </w:rPr>
              <w:t>TAXON</w:t>
            </w:r>
          </w:p>
        </w:tc>
      </w:tr>
      <w:tr w:rsidRPr="003423D3" w:rsidR="00F90CFC" w:rsidTr="064F152F" w14:paraId="2E15BF68" w14:textId="77777777">
        <w:trPr>
          <w:trHeight w:val="20"/>
        </w:trPr>
        <w:tc>
          <w:tcPr>
            <w:tcW w:w="10214" w:type="dxa"/>
            <w:gridSpan w:val="2"/>
            <w:tcBorders>
              <w:bottom w:val="single" w:color="auto" w:sz="4" w:space="0"/>
            </w:tcBorders>
            <w:shd w:val="clear" w:color="auto" w:fill="auto"/>
          </w:tcPr>
          <w:p w:rsidRPr="00EB0BD7" w:rsidR="00F90CFC" w:rsidP="004F17C7" w:rsidRDefault="00C50603" w14:paraId="13A4A334" w14:textId="551376F0">
            <w:pPr>
              <w:widowControl w:val="0"/>
              <w:tabs>
                <w:tab w:val="left" w:pos="3119"/>
                <w:tab w:val="left" w:pos="5702"/>
                <w:tab w:val="left" w:pos="7371"/>
              </w:tabs>
              <w:spacing w:line="240" w:lineRule="auto"/>
              <w:rPr>
                <w:rStyle w:val="Strong"/>
                <w:rFonts w:asciiTheme="minorHAnsi" w:hAnsiTheme="minorHAnsi" w:cstheme="minorHAnsi"/>
                <w:b w:val="0"/>
                <w:bCs/>
              </w:rPr>
            </w:pPr>
            <w:proofErr w:type="gramStart"/>
            <w:r>
              <w:rPr>
                <w:rStyle w:val="Strong"/>
                <w:rFonts w:asciiTheme="minorHAnsi" w:hAnsiTheme="minorHAnsi" w:cstheme="minorHAnsi"/>
                <w:b w:val="0"/>
                <w:bCs/>
              </w:rPr>
              <w:t>e.g.</w:t>
            </w:r>
            <w:proofErr w:type="gramEnd"/>
            <w:r>
              <w:rPr>
                <w:rStyle w:val="Strong"/>
                <w:rFonts w:asciiTheme="minorHAnsi" w:hAnsiTheme="minorHAnsi" w:cstheme="minorHAnsi"/>
                <w:b w:val="0"/>
                <w:bCs/>
              </w:rPr>
              <w:t xml:space="preserve"> </w:t>
            </w:r>
            <w:proofErr w:type="spellStart"/>
            <w:r w:rsidRPr="0082192F" w:rsidR="0082192F">
              <w:rPr>
                <w:rStyle w:val="Strong"/>
                <w:rFonts w:asciiTheme="minorHAnsi" w:hAnsiTheme="minorHAnsi" w:cstheme="minorHAnsi"/>
                <w:b w:val="0"/>
                <w:bCs/>
                <w:i/>
                <w:iCs/>
              </w:rPr>
              <w:t>Lachnagrostis</w:t>
            </w:r>
            <w:proofErr w:type="spellEnd"/>
            <w:r w:rsidRPr="0082192F" w:rsidR="0082192F">
              <w:rPr>
                <w:rStyle w:val="Strong"/>
                <w:rFonts w:asciiTheme="minorHAnsi" w:hAnsiTheme="minorHAnsi" w:cstheme="minorHAnsi"/>
                <w:b w:val="0"/>
                <w:bCs/>
                <w:i/>
                <w:iCs/>
              </w:rPr>
              <w:t xml:space="preserve"> </w:t>
            </w:r>
            <w:proofErr w:type="spellStart"/>
            <w:r w:rsidRPr="0082192F" w:rsidR="0082192F">
              <w:rPr>
                <w:rStyle w:val="Strong"/>
                <w:rFonts w:asciiTheme="minorHAnsi" w:hAnsiTheme="minorHAnsi" w:cstheme="minorHAnsi"/>
                <w:b w:val="0"/>
                <w:bCs/>
                <w:i/>
                <w:iCs/>
              </w:rPr>
              <w:t>semibarbata</w:t>
            </w:r>
            <w:proofErr w:type="spellEnd"/>
            <w:r w:rsidRPr="0082192F" w:rsidR="0082192F">
              <w:rPr>
                <w:rStyle w:val="Strong"/>
                <w:rFonts w:asciiTheme="minorHAnsi" w:hAnsiTheme="minorHAnsi" w:cstheme="minorHAnsi"/>
                <w:b w:val="0"/>
                <w:bCs/>
                <w:i/>
                <w:iCs/>
              </w:rPr>
              <w:t xml:space="preserve"> </w:t>
            </w:r>
            <w:r w:rsidR="00FE59B4">
              <w:rPr>
                <w:rStyle w:val="Strong"/>
                <w:rFonts w:asciiTheme="minorHAnsi" w:hAnsiTheme="minorHAnsi" w:cstheme="minorHAnsi"/>
                <w:b w:val="0"/>
                <w:bCs/>
              </w:rPr>
              <w:t>var</w:t>
            </w:r>
            <w:r w:rsidRPr="0082192F" w:rsidR="0082192F">
              <w:rPr>
                <w:rStyle w:val="Strong"/>
                <w:rFonts w:asciiTheme="minorHAnsi" w:hAnsiTheme="minorHAnsi" w:cstheme="minorHAnsi"/>
                <w:b w:val="0"/>
                <w:bCs/>
                <w:i/>
                <w:iCs/>
              </w:rPr>
              <w:t xml:space="preserve">. </w:t>
            </w:r>
            <w:proofErr w:type="spellStart"/>
            <w:r w:rsidRPr="0082192F" w:rsidR="0082192F">
              <w:rPr>
                <w:rStyle w:val="Strong"/>
                <w:rFonts w:asciiTheme="minorHAnsi" w:hAnsiTheme="minorHAnsi" w:cstheme="minorHAnsi"/>
                <w:b w:val="0"/>
                <w:bCs/>
                <w:i/>
                <w:iCs/>
              </w:rPr>
              <w:t>filifolia</w:t>
            </w:r>
            <w:proofErr w:type="spellEnd"/>
          </w:p>
        </w:tc>
      </w:tr>
      <w:tr w:rsidRPr="003423D3" w:rsidR="00F90CFC" w:rsidTr="064F152F" w14:paraId="5DBFC3B5" w14:textId="77777777">
        <w:trPr>
          <w:trHeight w:val="20"/>
        </w:trPr>
        <w:tc>
          <w:tcPr>
            <w:tcW w:w="10214" w:type="dxa"/>
            <w:gridSpan w:val="2"/>
            <w:shd w:val="clear" w:color="auto" w:fill="E2EFD9" w:themeFill="accent6" w:themeFillTint="33"/>
          </w:tcPr>
          <w:p w:rsidRPr="00EB0BD7" w:rsidR="00F90CFC" w:rsidP="004F17C7" w:rsidRDefault="00F90CFC" w14:paraId="534D7649" w14:textId="3432E3F9">
            <w:pPr>
              <w:widowControl w:val="0"/>
              <w:tabs>
                <w:tab w:val="left" w:pos="3119"/>
                <w:tab w:val="left" w:pos="5702"/>
                <w:tab w:val="left" w:pos="7371"/>
              </w:tabs>
              <w:spacing w:line="240" w:lineRule="auto"/>
              <w:rPr>
                <w:rStyle w:val="Strong"/>
                <w:rFonts w:asciiTheme="minorHAnsi" w:hAnsiTheme="minorHAnsi" w:cstheme="minorHAnsi"/>
                <w:b w:val="0"/>
                <w:bCs/>
              </w:rPr>
            </w:pPr>
            <w:r w:rsidRPr="00EB0BD7">
              <w:rPr>
                <w:rFonts w:asciiTheme="minorHAnsi" w:hAnsiTheme="minorHAnsi" w:cstheme="minorHAnsi"/>
                <w:b/>
                <w:bCs/>
              </w:rPr>
              <w:t>COMMON NAME(S)</w:t>
            </w:r>
          </w:p>
        </w:tc>
      </w:tr>
      <w:tr w:rsidRPr="003423D3" w:rsidR="00F90CFC" w:rsidTr="064F152F" w14:paraId="0AACE30A" w14:textId="77777777">
        <w:trPr>
          <w:trHeight w:val="20"/>
        </w:trPr>
        <w:tc>
          <w:tcPr>
            <w:tcW w:w="10214" w:type="dxa"/>
            <w:gridSpan w:val="2"/>
            <w:tcBorders>
              <w:bottom w:val="single" w:color="auto" w:sz="4" w:space="0"/>
            </w:tcBorders>
            <w:shd w:val="clear" w:color="auto" w:fill="auto"/>
          </w:tcPr>
          <w:p w:rsidRPr="00EB0BD7" w:rsidR="00F90CFC" w:rsidP="004F17C7" w:rsidRDefault="00C50603" w14:paraId="0C03D91D" w14:textId="599394DB">
            <w:pPr>
              <w:widowControl w:val="0"/>
              <w:tabs>
                <w:tab w:val="left" w:pos="3119"/>
                <w:tab w:val="left" w:pos="5702"/>
                <w:tab w:val="left" w:pos="7371"/>
              </w:tabs>
              <w:spacing w:line="240" w:lineRule="auto"/>
              <w:rPr>
                <w:rStyle w:val="Strong"/>
                <w:rFonts w:asciiTheme="minorHAnsi" w:hAnsiTheme="minorHAnsi" w:cstheme="minorHAnsi"/>
                <w:b w:val="0"/>
                <w:bCs/>
              </w:rPr>
            </w:pPr>
            <w:proofErr w:type="gramStart"/>
            <w:r>
              <w:rPr>
                <w:rStyle w:val="Strong"/>
                <w:rFonts w:asciiTheme="minorHAnsi" w:hAnsiTheme="minorHAnsi" w:cstheme="minorHAnsi"/>
                <w:b w:val="0"/>
                <w:bCs/>
              </w:rPr>
              <w:t>e.g.</w:t>
            </w:r>
            <w:proofErr w:type="gramEnd"/>
            <w:r>
              <w:rPr>
                <w:rStyle w:val="Strong"/>
                <w:rFonts w:asciiTheme="minorHAnsi" w:hAnsiTheme="minorHAnsi" w:cstheme="minorHAnsi"/>
                <w:b w:val="0"/>
                <w:bCs/>
              </w:rPr>
              <w:t xml:space="preserve"> </w:t>
            </w:r>
            <w:r w:rsidRPr="006D7F60" w:rsidR="006D7F60">
              <w:rPr>
                <w:rStyle w:val="Strong"/>
                <w:rFonts w:asciiTheme="minorHAnsi" w:hAnsiTheme="minorHAnsi" w:cstheme="minorHAnsi"/>
                <w:b w:val="0"/>
                <w:bCs/>
              </w:rPr>
              <w:t>Purple Blown-grass</w:t>
            </w:r>
          </w:p>
        </w:tc>
      </w:tr>
      <w:tr w:rsidRPr="003423D3" w:rsidR="00F90CFC" w:rsidTr="064F152F" w14:paraId="166A4B51" w14:textId="77777777">
        <w:trPr>
          <w:trHeight w:val="20"/>
        </w:trPr>
        <w:tc>
          <w:tcPr>
            <w:tcW w:w="10214" w:type="dxa"/>
            <w:gridSpan w:val="2"/>
            <w:tcBorders>
              <w:bottom w:val="single" w:color="auto" w:sz="4" w:space="0"/>
            </w:tcBorders>
            <w:shd w:val="clear" w:color="auto" w:fill="E2EFD9" w:themeFill="accent6" w:themeFillTint="33"/>
          </w:tcPr>
          <w:p w:rsidRPr="00B26CC3" w:rsidR="00D470FC" w:rsidP="00D470FC" w:rsidRDefault="00D470FC" w14:paraId="75730C56" w14:textId="77777777">
            <w:pPr>
              <w:widowControl w:val="0"/>
              <w:spacing w:after="60" w:line="240" w:lineRule="auto"/>
              <w:rPr>
                <w:rFonts w:asciiTheme="minorHAnsi" w:hAnsiTheme="minorHAnsi" w:cstheme="minorHAnsi"/>
                <w:b/>
                <w:bCs/>
              </w:rPr>
            </w:pPr>
            <w:r w:rsidRPr="00B26CC3">
              <w:rPr>
                <w:rFonts w:asciiTheme="minorHAnsi" w:hAnsiTheme="minorHAnsi" w:cstheme="minorHAnsi"/>
                <w:b/>
                <w:bCs/>
              </w:rPr>
              <w:t>TAXONOMY</w:t>
            </w:r>
          </w:p>
          <w:p w:rsidRPr="00B26CC3" w:rsidR="00D470FC" w:rsidP="0769389A" w:rsidRDefault="2542BBFD" w14:paraId="59AD2512" w14:textId="11CB32C0">
            <w:pPr>
              <w:widowControl w:val="0"/>
              <w:spacing w:before="0" w:line="240" w:lineRule="auto"/>
              <w:rPr>
                <w:rFonts w:asciiTheme="minorHAnsi" w:hAnsiTheme="minorHAnsi"/>
                <w:b/>
                <w:bCs/>
              </w:rPr>
            </w:pPr>
            <w:r w:rsidRPr="0769389A">
              <w:rPr>
                <w:rFonts w:asciiTheme="minorHAnsi" w:hAnsiTheme="minorHAnsi"/>
                <w:b/>
                <w:bCs/>
              </w:rPr>
              <w:t xml:space="preserve">Please note that a </w:t>
            </w:r>
            <w:r w:rsidRPr="0769389A" w:rsidR="1C6A96A5">
              <w:rPr>
                <w:rFonts w:asciiTheme="minorHAnsi" w:hAnsiTheme="minorHAnsi"/>
                <w:b/>
                <w:bCs/>
              </w:rPr>
              <w:t xml:space="preserve">taxon </w:t>
            </w:r>
            <w:r w:rsidRPr="0769389A">
              <w:rPr>
                <w:rFonts w:asciiTheme="minorHAnsi" w:hAnsiTheme="minorHAnsi"/>
                <w:b/>
                <w:bCs/>
              </w:rPr>
              <w:t>is only considered valid if it is accepted by Museum</w:t>
            </w:r>
            <w:r w:rsidR="00F60DEA">
              <w:rPr>
                <w:rFonts w:asciiTheme="minorHAnsi" w:hAnsiTheme="minorHAnsi"/>
                <w:b/>
                <w:bCs/>
              </w:rPr>
              <w:t>s</w:t>
            </w:r>
            <w:r w:rsidRPr="0769389A">
              <w:rPr>
                <w:rFonts w:asciiTheme="minorHAnsi" w:hAnsiTheme="minorHAnsi"/>
                <w:b/>
                <w:bCs/>
              </w:rPr>
              <w:t xml:space="preserve"> Victoria or </w:t>
            </w:r>
            <w:r w:rsidR="00F60DEA">
              <w:rPr>
                <w:rFonts w:asciiTheme="minorHAnsi" w:hAnsiTheme="minorHAnsi"/>
                <w:b/>
                <w:bCs/>
              </w:rPr>
              <w:t xml:space="preserve">the </w:t>
            </w:r>
            <w:r w:rsidRPr="0769389A">
              <w:rPr>
                <w:rFonts w:asciiTheme="minorHAnsi" w:hAnsiTheme="minorHAnsi"/>
                <w:b/>
                <w:bCs/>
              </w:rPr>
              <w:t>Royal Botanic Gardens Victoria.</w:t>
            </w:r>
          </w:p>
          <w:p w:rsidRPr="0071735E" w:rsidR="00270E7B" w:rsidP="00270E7B" w:rsidRDefault="00270E7B" w14:paraId="4F4851A6" w14:textId="57976D1F">
            <w:pPr>
              <w:pStyle w:val="ListBullet"/>
              <w:widowControl w:val="0"/>
              <w:numPr>
                <w:ilvl w:val="0"/>
                <w:numId w:val="0"/>
              </w:numPr>
              <w:spacing w:before="120" w:after="60"/>
              <w:contextualSpacing w:val="0"/>
              <w:rPr>
                <w:rFonts w:asciiTheme="minorHAnsi" w:hAnsiTheme="minorHAnsi" w:cstheme="minorHAnsi"/>
                <w:i/>
                <w:iCs/>
                <w:sz w:val="22"/>
                <w:szCs w:val="22"/>
              </w:rPr>
            </w:pPr>
            <w:r w:rsidRPr="0071735E">
              <w:rPr>
                <w:rFonts w:asciiTheme="minorHAnsi" w:hAnsiTheme="minorHAnsi" w:cstheme="minorHAnsi"/>
                <w:bCs/>
                <w:i/>
                <w:iCs/>
                <w:sz w:val="22"/>
                <w:szCs w:val="22"/>
              </w:rPr>
              <w:t xml:space="preserve">If the </w:t>
            </w:r>
            <w:r w:rsidR="00A030E0">
              <w:rPr>
                <w:rFonts w:asciiTheme="minorHAnsi" w:hAnsiTheme="minorHAnsi" w:cstheme="minorHAnsi"/>
                <w:bCs/>
                <w:i/>
                <w:iCs/>
                <w:sz w:val="22"/>
                <w:szCs w:val="22"/>
              </w:rPr>
              <w:t xml:space="preserve">taxon </w:t>
            </w:r>
            <w:r w:rsidRPr="0071735E">
              <w:rPr>
                <w:rFonts w:asciiTheme="minorHAnsi" w:hAnsiTheme="minorHAnsi" w:cstheme="minorHAnsi"/>
                <w:bCs/>
                <w:i/>
                <w:iCs/>
                <w:sz w:val="22"/>
                <w:szCs w:val="22"/>
              </w:rPr>
              <w:t>is not conventionally accepted, please provide the following information:</w:t>
            </w:r>
          </w:p>
          <w:p w:rsidRPr="0071735E" w:rsidR="00270E7B" w:rsidP="00270E7B" w:rsidRDefault="00270E7B" w14:paraId="24713D2D" w14:textId="77777777">
            <w:pPr>
              <w:pStyle w:val="ListBullet"/>
              <w:widowControl w:val="0"/>
              <w:numPr>
                <w:ilvl w:val="0"/>
                <w:numId w:val="0"/>
              </w:numPr>
              <w:spacing w:before="80" w:after="60"/>
              <w:contextualSpacing w:val="0"/>
              <w:rPr>
                <w:rFonts w:asciiTheme="minorHAnsi" w:hAnsiTheme="minorHAnsi" w:cstheme="minorHAnsi"/>
                <w:i/>
                <w:iCs/>
                <w:sz w:val="22"/>
                <w:szCs w:val="22"/>
              </w:rPr>
            </w:pPr>
            <w:r w:rsidRPr="0071735E">
              <w:rPr>
                <w:rFonts w:asciiTheme="minorHAnsi" w:hAnsiTheme="minorHAnsi" w:cstheme="minorHAnsi"/>
                <w:i/>
                <w:iCs/>
                <w:sz w:val="22"/>
                <w:szCs w:val="22"/>
              </w:rPr>
              <w:t xml:space="preserve">(a) a manuscript quality taxonomic description of the taxon; and </w:t>
            </w:r>
          </w:p>
          <w:p w:rsidRPr="00EB0BD7" w:rsidR="00FD6B00" w:rsidP="00FD6B00" w:rsidRDefault="00270E7B" w14:paraId="54CEA3AF" w14:textId="088AF7CC">
            <w:pPr>
              <w:widowControl w:val="0"/>
              <w:tabs>
                <w:tab w:val="left" w:pos="3119"/>
                <w:tab w:val="left" w:pos="5702"/>
                <w:tab w:val="left" w:pos="7371"/>
              </w:tabs>
              <w:spacing w:line="240" w:lineRule="auto"/>
              <w:rPr>
                <w:rStyle w:val="Strong"/>
                <w:rFonts w:asciiTheme="minorHAnsi" w:hAnsiTheme="minorHAnsi" w:cstheme="minorHAnsi"/>
                <w:b w:val="0"/>
                <w:bCs/>
              </w:rPr>
            </w:pPr>
            <w:r w:rsidRPr="0071735E">
              <w:rPr>
                <w:rFonts w:asciiTheme="minorHAnsi" w:hAnsiTheme="minorHAnsi" w:cstheme="minorHAnsi"/>
                <w:i/>
                <w:iCs/>
              </w:rPr>
              <w:t>(b) evidence that at least one voucher specimen is lodged with a relevant scientific institution.</w:t>
            </w:r>
          </w:p>
        </w:tc>
      </w:tr>
      <w:tr w:rsidRPr="003423D3" w:rsidR="00FD6B00" w:rsidTr="064F152F" w14:paraId="47EB6D8A" w14:textId="77777777">
        <w:trPr>
          <w:trHeight w:val="20"/>
        </w:trPr>
        <w:tc>
          <w:tcPr>
            <w:tcW w:w="10214" w:type="dxa"/>
            <w:gridSpan w:val="2"/>
            <w:tcBorders>
              <w:bottom w:val="single" w:color="auto" w:sz="4" w:space="0"/>
            </w:tcBorders>
            <w:shd w:val="clear" w:color="auto" w:fill="auto"/>
          </w:tcPr>
          <w:p w:rsidR="00A463F8" w:rsidP="00FD6B00" w:rsidRDefault="006D7F60" w14:paraId="005AE22A" w14:textId="08BF27B7">
            <w:pPr>
              <w:widowControl w:val="0"/>
              <w:tabs>
                <w:tab w:val="left" w:pos="3119"/>
                <w:tab w:val="left" w:pos="5702"/>
                <w:tab w:val="left" w:pos="7371"/>
              </w:tabs>
              <w:spacing w:line="240" w:lineRule="auto"/>
              <w:rPr>
                <w:rStyle w:val="namebit"/>
                <w:rFonts w:asciiTheme="minorHAnsi" w:hAnsiTheme="minorHAnsi" w:eastAsiaTheme="majorEastAsia" w:cstheme="minorHAnsi"/>
                <w:i/>
                <w:iCs/>
              </w:rPr>
            </w:pPr>
            <w:proofErr w:type="gramStart"/>
            <w:r>
              <w:rPr>
                <w:rStyle w:val="namebit"/>
                <w:rFonts w:asciiTheme="minorHAnsi" w:hAnsiTheme="minorHAnsi" w:eastAsiaTheme="majorEastAsia" w:cstheme="minorHAnsi"/>
                <w:i/>
                <w:iCs/>
              </w:rPr>
              <w:t>e.g.</w:t>
            </w:r>
            <w:proofErr w:type="gramEnd"/>
            <w:r>
              <w:rPr>
                <w:rStyle w:val="namebit"/>
                <w:rFonts w:asciiTheme="minorHAnsi" w:hAnsiTheme="minorHAnsi" w:eastAsiaTheme="majorEastAsia" w:cstheme="minorHAnsi"/>
                <w:i/>
                <w:iCs/>
              </w:rPr>
              <w:t xml:space="preserve"> </w:t>
            </w:r>
            <w:proofErr w:type="spellStart"/>
            <w:r w:rsidRPr="00A357BD" w:rsidR="00FD6B00">
              <w:rPr>
                <w:rStyle w:val="namebit"/>
                <w:rFonts w:asciiTheme="minorHAnsi" w:hAnsiTheme="minorHAnsi" w:eastAsiaTheme="majorEastAsia" w:cstheme="minorHAnsi"/>
                <w:i/>
                <w:iCs/>
              </w:rPr>
              <w:t>Lachnagrostis</w:t>
            </w:r>
            <w:proofErr w:type="spellEnd"/>
            <w:r w:rsidRPr="00A357BD" w:rsidR="00FD6B00">
              <w:rPr>
                <w:rStyle w:val="namebit"/>
                <w:rFonts w:asciiTheme="minorHAnsi" w:hAnsiTheme="minorHAnsi" w:eastAsiaTheme="majorEastAsia" w:cstheme="minorHAnsi"/>
                <w:i/>
                <w:iCs/>
              </w:rPr>
              <w:t xml:space="preserve"> </w:t>
            </w:r>
            <w:proofErr w:type="spellStart"/>
            <w:r w:rsidRPr="00A357BD" w:rsidR="00FD6B00">
              <w:rPr>
                <w:rStyle w:val="namebit"/>
                <w:rFonts w:asciiTheme="minorHAnsi" w:hAnsiTheme="minorHAnsi" w:eastAsiaTheme="majorEastAsia" w:cstheme="minorHAnsi"/>
                <w:i/>
                <w:iCs/>
              </w:rPr>
              <w:t>semibarbata</w:t>
            </w:r>
            <w:proofErr w:type="spellEnd"/>
            <w:r w:rsidRPr="00A357BD" w:rsidR="00FD6B00">
              <w:rPr>
                <w:rStyle w:val="namebit"/>
                <w:rFonts w:asciiTheme="minorHAnsi" w:hAnsiTheme="minorHAnsi" w:eastAsiaTheme="majorEastAsia" w:cstheme="minorHAnsi"/>
                <w:i/>
                <w:iCs/>
              </w:rPr>
              <w:t xml:space="preserve"> </w:t>
            </w:r>
            <w:r w:rsidR="00C03F3B">
              <w:rPr>
                <w:rStyle w:val="namebit"/>
                <w:rFonts w:asciiTheme="minorHAnsi" w:hAnsiTheme="minorHAnsi" w:eastAsiaTheme="majorEastAsia" w:cstheme="minorHAnsi"/>
              </w:rPr>
              <w:t>var</w:t>
            </w:r>
            <w:r w:rsidRPr="00A357BD" w:rsidR="00FD6B00">
              <w:rPr>
                <w:rStyle w:val="namebit"/>
                <w:rFonts w:asciiTheme="minorHAnsi" w:hAnsiTheme="minorHAnsi" w:eastAsiaTheme="majorEastAsia" w:cstheme="minorHAnsi"/>
                <w:i/>
                <w:iCs/>
              </w:rPr>
              <w:t xml:space="preserve">. </w:t>
            </w:r>
            <w:proofErr w:type="spellStart"/>
            <w:r w:rsidRPr="00A357BD" w:rsidR="00FD6B00">
              <w:rPr>
                <w:rStyle w:val="namebit"/>
                <w:rFonts w:asciiTheme="minorHAnsi" w:hAnsiTheme="minorHAnsi" w:eastAsiaTheme="majorEastAsia" w:cstheme="minorHAnsi"/>
                <w:i/>
                <w:iCs/>
              </w:rPr>
              <w:t>filifolia</w:t>
            </w:r>
            <w:proofErr w:type="spellEnd"/>
            <w:r w:rsidRPr="00A357BD" w:rsidR="00FD6B00">
              <w:rPr>
                <w:rStyle w:val="namebit"/>
                <w:rFonts w:asciiTheme="minorHAnsi" w:hAnsiTheme="minorHAnsi" w:eastAsiaTheme="majorEastAsia" w:cstheme="minorHAnsi"/>
                <w:i/>
                <w:iCs/>
              </w:rPr>
              <w:t xml:space="preserve"> </w:t>
            </w:r>
            <w:r w:rsidRPr="00FD6B00" w:rsidR="00FD6B00">
              <w:rPr>
                <w:rStyle w:val="author"/>
                <w:rFonts w:asciiTheme="minorHAnsi" w:hAnsiTheme="minorHAnsi" w:cstheme="minorHAnsi"/>
              </w:rPr>
              <w:t>(Vickery) A.J.Br</w:t>
            </w:r>
            <w:r w:rsidRPr="00A357BD" w:rsidR="00FD6B00">
              <w:rPr>
                <w:rStyle w:val="namebit"/>
                <w:rFonts w:asciiTheme="minorHAnsi" w:hAnsiTheme="minorHAnsi" w:eastAsiaTheme="majorEastAsia" w:cstheme="minorHAnsi"/>
                <w:i/>
                <w:iCs/>
              </w:rPr>
              <w:t>.</w:t>
            </w:r>
            <w:r w:rsidR="00A463F8">
              <w:rPr>
                <w:rStyle w:val="namebit"/>
                <w:rFonts w:asciiTheme="minorHAnsi" w:hAnsiTheme="minorHAnsi" w:eastAsiaTheme="majorEastAsia" w:cstheme="minorHAnsi"/>
                <w:i/>
                <w:iCs/>
              </w:rPr>
              <w:t xml:space="preserve"> </w:t>
            </w:r>
            <w:proofErr w:type="spellStart"/>
            <w:r w:rsidR="00A463F8">
              <w:rPr>
                <w:rStyle w:val="namebit"/>
                <w:rFonts w:asciiTheme="minorHAnsi" w:hAnsiTheme="minorHAnsi" w:eastAsiaTheme="majorEastAsia" w:cstheme="minorHAnsi"/>
                <w:i/>
                <w:iCs/>
              </w:rPr>
              <w:t>Muelleria</w:t>
            </w:r>
            <w:proofErr w:type="spellEnd"/>
            <w:r w:rsidR="00A463F8">
              <w:rPr>
                <w:rStyle w:val="namebit"/>
                <w:rFonts w:asciiTheme="minorHAnsi" w:hAnsiTheme="minorHAnsi" w:eastAsiaTheme="majorEastAsia" w:cstheme="minorHAnsi"/>
                <w:i/>
                <w:iCs/>
              </w:rPr>
              <w:t xml:space="preserve"> </w:t>
            </w:r>
            <w:r w:rsidRPr="00A463F8" w:rsidR="00A463F8">
              <w:rPr>
                <w:rStyle w:val="namebit"/>
                <w:rFonts w:asciiTheme="minorHAnsi" w:hAnsiTheme="minorHAnsi" w:eastAsiaTheme="majorEastAsia" w:cstheme="minorHAnsi"/>
              </w:rPr>
              <w:t>38: 23 (2019)</w:t>
            </w:r>
          </w:p>
          <w:p w:rsidRPr="00EB0BD7" w:rsidR="00FD6B00" w:rsidP="00FD6B00" w:rsidRDefault="00FD6B00" w14:paraId="3079B397" w14:textId="711A9446">
            <w:pPr>
              <w:widowControl w:val="0"/>
              <w:tabs>
                <w:tab w:val="left" w:pos="3119"/>
                <w:tab w:val="left" w:pos="5702"/>
                <w:tab w:val="left" w:pos="7371"/>
              </w:tabs>
              <w:spacing w:line="240" w:lineRule="auto"/>
              <w:rPr>
                <w:rFonts w:asciiTheme="minorHAnsi" w:hAnsiTheme="minorHAnsi" w:cstheme="minorHAnsi"/>
                <w:b/>
                <w:bCs/>
              </w:rPr>
            </w:pPr>
            <w:r w:rsidRPr="00FD6B00">
              <w:rPr>
                <w:rStyle w:val="namebit"/>
                <w:rFonts w:asciiTheme="minorHAnsi" w:hAnsiTheme="minorHAnsi" w:eastAsiaTheme="majorEastAsia" w:cstheme="minorHAnsi"/>
              </w:rPr>
              <w:t>Previously</w:t>
            </w:r>
            <w:r w:rsidRPr="00A357BD">
              <w:rPr>
                <w:rStyle w:val="namebit"/>
                <w:rFonts w:asciiTheme="minorHAnsi" w:hAnsiTheme="minorHAnsi" w:eastAsiaTheme="majorEastAsia" w:cstheme="minorHAnsi"/>
                <w:i/>
                <w:iCs/>
              </w:rPr>
              <w:t xml:space="preserve"> </w:t>
            </w:r>
            <w:proofErr w:type="spellStart"/>
            <w:r w:rsidRPr="00A357BD">
              <w:rPr>
                <w:rStyle w:val="namebit"/>
                <w:rFonts w:asciiTheme="minorHAnsi" w:hAnsiTheme="minorHAnsi" w:eastAsiaTheme="majorEastAsia" w:cstheme="minorHAnsi"/>
                <w:i/>
                <w:iCs/>
              </w:rPr>
              <w:t>Lachnagrostis</w:t>
            </w:r>
            <w:proofErr w:type="spellEnd"/>
            <w:r w:rsidRPr="00A357BD">
              <w:rPr>
                <w:rStyle w:val="namebit"/>
                <w:rFonts w:asciiTheme="minorHAnsi" w:hAnsiTheme="minorHAnsi" w:eastAsiaTheme="majorEastAsia" w:cstheme="minorHAnsi"/>
                <w:i/>
                <w:iCs/>
              </w:rPr>
              <w:t xml:space="preserve"> </w:t>
            </w:r>
            <w:proofErr w:type="spellStart"/>
            <w:r w:rsidRPr="00A357BD">
              <w:rPr>
                <w:rStyle w:val="namebit"/>
                <w:rFonts w:asciiTheme="minorHAnsi" w:hAnsiTheme="minorHAnsi" w:eastAsiaTheme="majorEastAsia" w:cstheme="minorHAnsi"/>
                <w:i/>
                <w:iCs/>
              </w:rPr>
              <w:t>punicea</w:t>
            </w:r>
            <w:proofErr w:type="spellEnd"/>
            <w:r w:rsidRPr="00A357BD">
              <w:rPr>
                <w:rStyle w:val="namebit"/>
                <w:rFonts w:asciiTheme="minorHAnsi" w:hAnsiTheme="minorHAnsi" w:eastAsiaTheme="majorEastAsia" w:cstheme="minorHAnsi"/>
                <w:i/>
                <w:iCs/>
              </w:rPr>
              <w:t xml:space="preserve"> </w:t>
            </w:r>
            <w:r w:rsidRPr="00FD6B00">
              <w:rPr>
                <w:rStyle w:val="namebit"/>
                <w:rFonts w:asciiTheme="minorHAnsi" w:hAnsiTheme="minorHAnsi" w:eastAsiaTheme="majorEastAsia" w:cstheme="minorHAnsi"/>
              </w:rPr>
              <w:t>subsp</w:t>
            </w:r>
            <w:r w:rsidRPr="00A357BD">
              <w:rPr>
                <w:rStyle w:val="namebit"/>
                <w:rFonts w:asciiTheme="minorHAnsi" w:hAnsiTheme="minorHAnsi" w:eastAsiaTheme="majorEastAsia" w:cstheme="minorHAnsi"/>
                <w:i/>
                <w:iCs/>
              </w:rPr>
              <w:t xml:space="preserve">. </w:t>
            </w:r>
            <w:proofErr w:type="spellStart"/>
            <w:r w:rsidRPr="00A357BD">
              <w:rPr>
                <w:rStyle w:val="namebit"/>
                <w:rFonts w:asciiTheme="minorHAnsi" w:hAnsiTheme="minorHAnsi" w:eastAsiaTheme="majorEastAsia" w:cstheme="minorHAnsi"/>
                <w:i/>
                <w:iCs/>
              </w:rPr>
              <w:t>filifolia</w:t>
            </w:r>
            <w:proofErr w:type="spellEnd"/>
            <w:r w:rsidR="00F33994">
              <w:rPr>
                <w:rStyle w:val="namebit"/>
                <w:rFonts w:asciiTheme="minorHAnsi" w:hAnsiTheme="minorHAnsi" w:eastAsiaTheme="majorEastAsia" w:cstheme="minorHAnsi"/>
                <w:i/>
                <w:iCs/>
              </w:rPr>
              <w:t xml:space="preserve">. </w:t>
            </w:r>
          </w:p>
        </w:tc>
      </w:tr>
      <w:tr w:rsidRPr="00692A3E" w:rsidR="00DD24DA" w:rsidTr="064F152F" w14:paraId="59D5E4EE"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04AD7" w:rsidR="00081A69" w:rsidP="00704AD7" w:rsidRDefault="00704AD7" w14:paraId="7EB3FBF5" w14:textId="1E19A7B6">
            <w:pPr>
              <w:widowControl w:val="0"/>
              <w:tabs>
                <w:tab w:val="left" w:pos="3119"/>
                <w:tab w:val="left" w:pos="5702"/>
                <w:tab w:val="left" w:pos="7371"/>
              </w:tabs>
              <w:spacing w:before="60" w:after="60" w:line="240" w:lineRule="auto"/>
              <w:rPr>
                <w:rStyle w:val="Strong"/>
                <w:rFonts w:asciiTheme="minorHAnsi" w:hAnsiTheme="minorHAnsi" w:eastAsiaTheme="majorEastAsia" w:cstheme="minorHAnsi"/>
                <w:caps/>
              </w:rPr>
            </w:pPr>
            <w:r w:rsidRPr="00704AD7">
              <w:rPr>
                <w:rStyle w:val="Strong"/>
                <w:rFonts w:asciiTheme="minorHAnsi" w:hAnsiTheme="minorHAnsi" w:eastAsiaTheme="majorEastAsia" w:cstheme="minorHAnsi"/>
                <w:caps/>
              </w:rPr>
              <w:t xml:space="preserve">Reason for </w:t>
            </w:r>
            <w:r w:rsidR="00F60DEA">
              <w:rPr>
                <w:rStyle w:val="Strong"/>
                <w:rFonts w:asciiTheme="minorHAnsi" w:hAnsiTheme="minorHAnsi" w:eastAsiaTheme="majorEastAsia" w:cstheme="minorHAnsi"/>
                <w:caps/>
              </w:rPr>
              <w:t>NOMINATION</w:t>
            </w:r>
          </w:p>
        </w:tc>
      </w:tr>
      <w:tr w:rsidRPr="002635FD" w:rsidR="00DD24DA" w:rsidTr="064F152F" w14:paraId="419F2516"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auto"/>
          </w:tcPr>
          <w:p w:rsidRPr="00DD24DA" w:rsidR="00DD24DA" w:rsidP="00DD24DA" w:rsidRDefault="00DD24DA" w14:paraId="7DBC7345" w14:textId="463CF9D1">
            <w:pPr>
              <w:widowControl w:val="0"/>
              <w:tabs>
                <w:tab w:val="left" w:pos="3119"/>
                <w:tab w:val="left" w:pos="5702"/>
                <w:tab w:val="left" w:pos="7371"/>
              </w:tabs>
              <w:spacing w:line="240" w:lineRule="auto"/>
              <w:rPr>
                <w:rFonts w:asciiTheme="minorHAnsi" w:hAnsiTheme="minorHAnsi" w:eastAsiaTheme="majorEastAsia" w:cstheme="minorHAnsi"/>
              </w:rPr>
            </w:pPr>
            <w:r w:rsidRPr="00DD24DA">
              <w:rPr>
                <w:rFonts w:ascii="Segoe UI Symbol" w:hAnsi="Segoe UI Symbol" w:cs="Segoe UI Symbol" w:eastAsiaTheme="majorEastAsia"/>
              </w:rPr>
              <w:t>☐</w:t>
            </w:r>
            <w:r w:rsidRPr="00DD24DA">
              <w:rPr>
                <w:rFonts w:hint="eastAsia" w:asciiTheme="minorHAnsi" w:hAnsiTheme="minorHAnsi" w:eastAsiaTheme="majorEastAsia" w:cstheme="minorHAnsi"/>
              </w:rPr>
              <w:t xml:space="preserve"> </w:t>
            </w:r>
            <w:r w:rsidR="00EE4212">
              <w:rPr>
                <w:rFonts w:asciiTheme="minorHAnsi" w:hAnsiTheme="minorHAnsi" w:eastAsiaTheme="majorEastAsia" w:cstheme="minorHAnsi"/>
              </w:rPr>
              <w:t xml:space="preserve">(a) </w:t>
            </w:r>
            <w:r w:rsidRPr="00DD24DA">
              <w:rPr>
                <w:rFonts w:asciiTheme="minorHAnsi" w:hAnsiTheme="minorHAnsi" w:eastAsiaTheme="majorEastAsia" w:cstheme="minorHAnsi"/>
              </w:rPr>
              <w:t>Listing</w:t>
            </w:r>
            <w:r w:rsidRPr="00DD24DA">
              <w:rPr>
                <w:rFonts w:asciiTheme="minorHAnsi" w:hAnsiTheme="minorHAnsi" w:eastAsiaTheme="majorEastAsia" w:cstheme="minorHAnsi"/>
              </w:rPr>
              <w:tab/>
            </w:r>
            <w:r w:rsidRPr="00DD24DA">
              <w:rPr>
                <w:rFonts w:ascii="Segoe UI Symbol" w:hAnsi="Segoe UI Symbol" w:cs="Segoe UI Symbol" w:eastAsiaTheme="majorEastAsia"/>
              </w:rPr>
              <w:t>☐</w:t>
            </w:r>
            <w:r w:rsidRPr="00DD24DA">
              <w:rPr>
                <w:rFonts w:asciiTheme="minorHAnsi" w:hAnsiTheme="minorHAnsi" w:eastAsiaTheme="majorEastAsia" w:cstheme="minorHAnsi"/>
              </w:rPr>
              <w:t xml:space="preserve"> </w:t>
            </w:r>
            <w:r w:rsidR="00EE4212">
              <w:rPr>
                <w:rFonts w:asciiTheme="minorHAnsi" w:hAnsiTheme="minorHAnsi" w:eastAsiaTheme="majorEastAsia" w:cstheme="minorHAnsi"/>
              </w:rPr>
              <w:t xml:space="preserve">(b) </w:t>
            </w:r>
            <w:r w:rsidRPr="00DD24DA">
              <w:rPr>
                <w:rFonts w:asciiTheme="minorHAnsi" w:hAnsiTheme="minorHAnsi" w:eastAsiaTheme="majorEastAsia" w:cstheme="minorHAnsi"/>
              </w:rPr>
              <w:t>Transfer to another category</w:t>
            </w:r>
            <w:r w:rsidRPr="00DD24DA">
              <w:rPr>
                <w:rFonts w:asciiTheme="minorHAnsi" w:hAnsiTheme="minorHAnsi" w:eastAsiaTheme="majorEastAsia" w:cstheme="minorHAnsi"/>
              </w:rPr>
              <w:tab/>
            </w:r>
            <w:r w:rsidRPr="00DD24DA">
              <w:rPr>
                <w:rFonts w:ascii="Segoe UI Symbol" w:hAnsi="Segoe UI Symbol" w:cs="Segoe UI Symbol" w:eastAsiaTheme="majorEastAsia"/>
              </w:rPr>
              <w:t>☐</w:t>
            </w:r>
            <w:r w:rsidRPr="00DD24DA">
              <w:rPr>
                <w:rFonts w:hint="eastAsia" w:asciiTheme="minorHAnsi" w:hAnsiTheme="minorHAnsi" w:eastAsiaTheme="majorEastAsia" w:cstheme="minorHAnsi"/>
              </w:rPr>
              <w:t xml:space="preserve"> </w:t>
            </w:r>
            <w:r w:rsidR="00EE4212">
              <w:rPr>
                <w:rFonts w:asciiTheme="minorHAnsi" w:hAnsiTheme="minorHAnsi" w:eastAsiaTheme="majorEastAsia" w:cstheme="minorHAnsi"/>
              </w:rPr>
              <w:t xml:space="preserve">(c) </w:t>
            </w:r>
            <w:r w:rsidRPr="00DD24DA">
              <w:rPr>
                <w:rFonts w:asciiTheme="minorHAnsi" w:hAnsiTheme="minorHAnsi" w:eastAsiaTheme="majorEastAsia" w:cstheme="minorHAnsi"/>
              </w:rPr>
              <w:t xml:space="preserve">Delisting  </w:t>
            </w:r>
          </w:p>
        </w:tc>
      </w:tr>
      <w:tr w:rsidRPr="002635FD" w:rsidR="000E2AF0" w:rsidTr="064F152F" w14:paraId="1976DCC0"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E52A21" w:rsidR="000E2AF0" w:rsidP="008579A2" w:rsidRDefault="000E2AF0" w14:paraId="78F17D0A" w14:textId="77777777">
            <w:pPr>
              <w:pStyle w:val="CommentText"/>
              <w:spacing w:after="80"/>
              <w:rPr>
                <w:rFonts w:asciiTheme="minorHAnsi" w:hAnsiTheme="minorHAnsi" w:cstheme="minorHAnsi"/>
                <w:b/>
                <w:bCs/>
                <w:sz w:val="22"/>
                <w:szCs w:val="22"/>
              </w:rPr>
            </w:pPr>
            <w:r w:rsidRPr="00E52A21">
              <w:rPr>
                <w:rFonts w:asciiTheme="minorHAnsi" w:hAnsiTheme="minorHAnsi" w:cstheme="minorHAnsi"/>
                <w:b/>
                <w:bCs/>
                <w:sz w:val="22"/>
                <w:szCs w:val="22"/>
              </w:rPr>
              <w:t>EVIDENCE</w:t>
            </w:r>
          </w:p>
          <w:p w:rsidRPr="00E52A21" w:rsidR="000E2AF0" w:rsidP="000E2AF0" w:rsidRDefault="000E2AF0" w14:paraId="26CBE2B1" w14:textId="78AB4DA2">
            <w:pPr>
              <w:pStyle w:val="CommentText"/>
              <w:spacing w:after="80"/>
              <w:rPr>
                <w:rFonts w:asciiTheme="minorHAnsi" w:hAnsiTheme="minorHAnsi" w:cstheme="minorHAnsi"/>
                <w:i/>
                <w:iCs/>
                <w:sz w:val="22"/>
                <w:szCs w:val="22"/>
              </w:rPr>
            </w:pPr>
            <w:r w:rsidRPr="00E52A21">
              <w:rPr>
                <w:rFonts w:asciiTheme="minorHAnsi" w:hAnsiTheme="minorHAnsi" w:cstheme="minorHAnsi"/>
                <w:i/>
                <w:iCs/>
                <w:sz w:val="22"/>
                <w:szCs w:val="22"/>
              </w:rPr>
              <w:t xml:space="preserve">Summarise evidence that </w:t>
            </w:r>
            <w:r w:rsidRPr="00E52A21" w:rsidR="00E50106">
              <w:rPr>
                <w:rFonts w:asciiTheme="minorHAnsi" w:hAnsiTheme="minorHAnsi" w:cstheme="minorHAnsi"/>
                <w:i/>
                <w:iCs/>
                <w:sz w:val="22"/>
                <w:szCs w:val="22"/>
              </w:rPr>
              <w:t>the taxon</w:t>
            </w:r>
            <w:r w:rsidR="00E50106">
              <w:rPr>
                <w:rFonts w:asciiTheme="minorHAnsi" w:hAnsiTheme="minorHAnsi" w:cstheme="minorHAnsi"/>
                <w:i/>
                <w:iCs/>
                <w:sz w:val="22"/>
                <w:szCs w:val="22"/>
              </w:rPr>
              <w:t xml:space="preserve"> i</w:t>
            </w:r>
            <w:r w:rsidRPr="00E52A21" w:rsidR="00E50106">
              <w:rPr>
                <w:rFonts w:asciiTheme="minorHAnsi" w:hAnsiTheme="minorHAnsi" w:cstheme="minorHAnsi"/>
                <w:i/>
                <w:iCs/>
                <w:sz w:val="22"/>
                <w:szCs w:val="22"/>
              </w:rPr>
              <w:t>s</w:t>
            </w:r>
            <w:r w:rsidR="00E50106">
              <w:rPr>
                <w:rFonts w:asciiTheme="minorHAnsi" w:hAnsiTheme="minorHAnsi" w:cstheme="minorHAnsi"/>
                <w:i/>
                <w:iCs/>
                <w:sz w:val="22"/>
                <w:szCs w:val="22"/>
              </w:rPr>
              <w:t>:</w:t>
            </w:r>
          </w:p>
          <w:p w:rsidRPr="000F5477" w:rsidR="001315D6" w:rsidP="001315D6" w:rsidRDefault="001315D6" w14:paraId="50566F9C" w14:textId="7D7F0343">
            <w:pPr>
              <w:pStyle w:val="CommentText"/>
              <w:numPr>
                <w:ilvl w:val="0"/>
                <w:numId w:val="23"/>
              </w:numPr>
              <w:spacing w:before="0" w:after="80"/>
              <w:ind w:left="447"/>
              <w:rPr>
                <w:rFonts w:asciiTheme="minorHAnsi" w:hAnsiTheme="minorHAnsi" w:cstheme="minorHAnsi"/>
                <w:i/>
                <w:iCs/>
                <w:sz w:val="22"/>
                <w:szCs w:val="22"/>
              </w:rPr>
            </w:pPr>
            <w:r>
              <w:rPr>
                <w:rFonts w:asciiTheme="minorHAnsi" w:hAnsiTheme="minorHAnsi" w:cstheme="minorHAnsi"/>
                <w:i/>
                <w:iCs/>
              </w:rPr>
              <w:t xml:space="preserve"> </w:t>
            </w:r>
            <w:r w:rsidRPr="000F5477">
              <w:rPr>
                <w:rFonts w:asciiTheme="minorHAnsi" w:hAnsiTheme="minorHAnsi" w:cstheme="minorHAnsi"/>
                <w:i/>
                <w:iCs/>
                <w:sz w:val="22"/>
                <w:szCs w:val="22"/>
              </w:rPr>
              <w:t>eligible for addition to the FFG Threatened List as it satisfies any of the primary criteria. Note: nominators are encouraged to include evidence against as many criteria as possible.</w:t>
            </w:r>
          </w:p>
          <w:p w:rsidRPr="000F5477" w:rsidR="001315D6" w:rsidP="001315D6" w:rsidRDefault="001315D6" w14:paraId="1F0498FA" w14:textId="6AAB5D98">
            <w:pPr>
              <w:pStyle w:val="CommentText"/>
              <w:numPr>
                <w:ilvl w:val="0"/>
                <w:numId w:val="23"/>
              </w:numPr>
              <w:spacing w:before="0" w:after="60"/>
              <w:ind w:left="447" w:hanging="357"/>
              <w:rPr>
                <w:rFonts w:asciiTheme="minorHAnsi" w:hAnsiTheme="minorHAnsi" w:cstheme="minorHAnsi"/>
                <w:i/>
                <w:iCs/>
                <w:sz w:val="22"/>
                <w:szCs w:val="22"/>
              </w:rPr>
            </w:pPr>
            <w:r w:rsidRPr="00E7540A">
              <w:rPr>
                <w:rFonts w:asciiTheme="minorHAnsi" w:hAnsiTheme="minorHAnsi" w:cstheme="minorHAnsi"/>
                <w:i/>
                <w:iCs/>
                <w:sz w:val="22"/>
                <w:szCs w:val="22"/>
              </w:rPr>
              <w:t xml:space="preserve">eligible for listing in a higher category of threat; or no longer eligible in its current category of threat and is being nominated to a lower category. Note: this could be </w:t>
            </w:r>
            <w:proofErr w:type="gramStart"/>
            <w:r w:rsidRPr="00E7540A">
              <w:rPr>
                <w:rFonts w:asciiTheme="minorHAnsi" w:hAnsiTheme="minorHAnsi" w:cstheme="minorHAnsi"/>
                <w:i/>
                <w:iCs/>
                <w:sz w:val="22"/>
                <w:szCs w:val="22"/>
              </w:rPr>
              <w:t>as a result of</w:t>
            </w:r>
            <w:proofErr w:type="gramEnd"/>
            <w:r w:rsidRPr="00E7540A">
              <w:rPr>
                <w:rFonts w:asciiTheme="minorHAnsi" w:hAnsiTheme="minorHAnsi" w:cstheme="minorHAnsi"/>
                <w:i/>
                <w:iCs/>
                <w:sz w:val="22"/>
                <w:szCs w:val="22"/>
              </w:rPr>
              <w:t xml:space="preserve"> taxonomic change (either splitting an existing taxon into two or more taxa or lumping with another taxon)</w:t>
            </w:r>
            <w:r w:rsidRPr="00E7540A" w:rsidR="000F5477">
              <w:rPr>
                <w:rFonts w:asciiTheme="minorHAnsi" w:hAnsiTheme="minorHAnsi" w:cstheme="minorHAnsi"/>
                <w:i/>
                <w:iCs/>
                <w:sz w:val="22"/>
                <w:szCs w:val="22"/>
              </w:rPr>
              <w:t>.</w:t>
            </w:r>
            <w:r w:rsidRPr="00E7540A">
              <w:rPr>
                <w:rFonts w:asciiTheme="minorHAnsi" w:hAnsiTheme="minorHAnsi" w:cstheme="minorHAnsi"/>
                <w:i/>
                <w:iCs/>
                <w:sz w:val="22"/>
                <w:szCs w:val="22"/>
              </w:rPr>
              <w:t xml:space="preserve">  </w:t>
            </w:r>
          </w:p>
          <w:p w:rsidRPr="00E52A21" w:rsidR="000E2AF0" w:rsidP="001315D6" w:rsidRDefault="001315D6" w14:paraId="6356F160" w14:textId="5BBB3740">
            <w:pPr>
              <w:pStyle w:val="CommentText"/>
              <w:numPr>
                <w:ilvl w:val="0"/>
                <w:numId w:val="5"/>
              </w:numPr>
              <w:spacing w:before="0" w:after="80"/>
              <w:ind w:left="447"/>
              <w:rPr>
                <w:rFonts w:ascii="Segoe UI Symbol" w:hAnsi="Segoe UI Symbol" w:cs="Segoe UI Symbol" w:eastAsiaTheme="majorEastAsia"/>
                <w:sz w:val="22"/>
                <w:szCs w:val="22"/>
              </w:rPr>
            </w:pPr>
            <w:r w:rsidRPr="00E7540A">
              <w:rPr>
                <w:rFonts w:asciiTheme="minorHAnsi" w:hAnsiTheme="minorHAnsi" w:cstheme="minorHAnsi"/>
                <w:i/>
                <w:iCs/>
                <w:sz w:val="22"/>
                <w:szCs w:val="22"/>
              </w:rPr>
              <w:t>is no longer a conventionally accepted taxon and the sources of that evidence; or no longer satisfies any of the primary criteria and should be removed from the FFG Threatened List</w:t>
            </w:r>
            <w:r w:rsidR="00D572B2">
              <w:rPr>
                <w:rFonts w:asciiTheme="minorHAnsi" w:hAnsiTheme="minorHAnsi" w:cstheme="minorHAnsi"/>
                <w:i/>
                <w:iCs/>
                <w:sz w:val="22"/>
                <w:szCs w:val="22"/>
              </w:rPr>
              <w:t>.</w:t>
            </w:r>
          </w:p>
        </w:tc>
      </w:tr>
      <w:tr w:rsidRPr="002635FD" w:rsidR="002D343E" w:rsidTr="064F152F" w14:paraId="6B7D24FD"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auto"/>
          </w:tcPr>
          <w:p w:rsidRPr="009D269C" w:rsidR="00536646" w:rsidP="064F152F" w:rsidRDefault="00C5295E" w14:paraId="28B8F15A" w14:textId="65FFE6C8">
            <w:pPr>
              <w:widowControl w:val="0"/>
              <w:tabs>
                <w:tab w:val="left" w:pos="3119"/>
                <w:tab w:val="left" w:pos="5702"/>
                <w:tab w:val="left" w:pos="7371"/>
              </w:tabs>
              <w:spacing w:after="60" w:line="240" w:lineRule="auto"/>
              <w:rPr>
                <w:rFonts w:asciiTheme="minorHAnsi" w:hAnsiTheme="minorHAnsi" w:eastAsiaTheme="majorEastAsia"/>
                <w:i/>
                <w:iCs/>
              </w:rPr>
            </w:pPr>
            <w:r w:rsidRPr="064F152F">
              <w:rPr>
                <w:rFonts w:asciiTheme="minorHAnsi" w:hAnsiTheme="minorHAnsi" w:eastAsiaTheme="majorEastAsia"/>
                <w:i/>
                <w:iCs/>
              </w:rPr>
              <w:t>This can be just a few sentences explaining the expected</w:t>
            </w:r>
            <w:r w:rsidR="002105A1">
              <w:rPr>
                <w:rFonts w:asciiTheme="minorHAnsi" w:hAnsiTheme="minorHAnsi" w:eastAsiaTheme="majorEastAsia"/>
                <w:i/>
                <w:iCs/>
              </w:rPr>
              <w:t xml:space="preserve"> category of threat</w:t>
            </w:r>
            <w:r w:rsidRPr="064F152F">
              <w:rPr>
                <w:rFonts w:asciiTheme="minorHAnsi" w:hAnsiTheme="minorHAnsi" w:eastAsiaTheme="majorEastAsia"/>
                <w:i/>
                <w:iCs/>
              </w:rPr>
              <w:t xml:space="preserve"> and the criteria satisfied in the Regulations</w:t>
            </w:r>
            <w:r w:rsidRPr="064F152F" w:rsidR="00536646">
              <w:rPr>
                <w:rFonts w:asciiTheme="minorHAnsi" w:hAnsiTheme="minorHAnsi" w:eastAsiaTheme="majorEastAsia"/>
                <w:i/>
                <w:iCs/>
              </w:rPr>
              <w:t xml:space="preserve"> e.g. </w:t>
            </w:r>
          </w:p>
          <w:p w:rsidRPr="00114C8E" w:rsidR="009E0267" w:rsidP="00536646" w:rsidRDefault="009E0267" w14:paraId="64BD9AE5" w14:textId="5694CDC4">
            <w:pPr>
              <w:pStyle w:val="ListParagraph"/>
              <w:widowControl w:val="0"/>
              <w:numPr>
                <w:ilvl w:val="0"/>
                <w:numId w:val="8"/>
              </w:numPr>
              <w:tabs>
                <w:tab w:val="left" w:pos="3119"/>
                <w:tab w:val="left" w:pos="5702"/>
                <w:tab w:val="left" w:pos="7371"/>
              </w:tabs>
              <w:spacing w:before="0" w:after="60" w:line="240" w:lineRule="auto"/>
              <w:ind w:left="357" w:hanging="357"/>
              <w:contextualSpacing w:val="0"/>
              <w:rPr>
                <w:rFonts w:asciiTheme="minorHAnsi" w:hAnsiTheme="minorHAnsi" w:eastAsiaTheme="majorEastAsia" w:cstheme="minorHAnsi"/>
              </w:rPr>
            </w:pPr>
            <w:r w:rsidRPr="00114C8E">
              <w:rPr>
                <w:rFonts w:asciiTheme="minorHAnsi" w:hAnsiTheme="minorHAnsi" w:eastAsiaTheme="majorEastAsia" w:cstheme="minorHAnsi"/>
              </w:rPr>
              <w:t>T</w:t>
            </w:r>
            <w:r w:rsidRPr="00114C8E" w:rsidR="00962E9A">
              <w:rPr>
                <w:rFonts w:asciiTheme="minorHAnsi" w:hAnsiTheme="minorHAnsi" w:eastAsiaTheme="majorEastAsia" w:cstheme="minorHAnsi"/>
              </w:rPr>
              <w:t>he item</w:t>
            </w:r>
            <w:r w:rsidR="002C7450">
              <w:rPr>
                <w:rFonts w:asciiTheme="minorHAnsi" w:hAnsiTheme="minorHAnsi" w:eastAsiaTheme="majorEastAsia" w:cstheme="minorHAnsi"/>
              </w:rPr>
              <w:t xml:space="preserve"> should be </w:t>
            </w:r>
            <w:r w:rsidR="00AB52F1">
              <w:rPr>
                <w:rFonts w:asciiTheme="minorHAnsi" w:hAnsiTheme="minorHAnsi" w:eastAsiaTheme="majorEastAsia" w:cstheme="minorHAnsi"/>
              </w:rPr>
              <w:t xml:space="preserve">listed, as it has </w:t>
            </w:r>
            <w:r w:rsidRPr="00114C8E" w:rsidR="001863B2">
              <w:rPr>
                <w:rFonts w:asciiTheme="minorHAnsi" w:hAnsiTheme="minorHAnsi" w:eastAsiaTheme="majorEastAsia" w:cstheme="minorHAnsi"/>
              </w:rPr>
              <w:t>undergone</w:t>
            </w:r>
            <w:r w:rsidRPr="00114C8E" w:rsidR="00962E9A">
              <w:rPr>
                <w:rFonts w:asciiTheme="minorHAnsi" w:hAnsiTheme="minorHAnsi" w:eastAsiaTheme="majorEastAsia" w:cstheme="minorHAnsi"/>
              </w:rPr>
              <w:t xml:space="preserve"> a </w:t>
            </w:r>
            <w:r w:rsidRPr="00114C8E" w:rsidR="003E3BB2">
              <w:rPr>
                <w:rFonts w:asciiTheme="minorHAnsi" w:hAnsiTheme="minorHAnsi" w:eastAsiaTheme="majorEastAsia" w:cstheme="minorHAnsi"/>
              </w:rPr>
              <w:t xml:space="preserve">very severe reduction in numbers over the </w:t>
            </w:r>
            <w:r w:rsidRPr="00114C8E" w:rsidR="00962E9A">
              <w:rPr>
                <w:rFonts w:asciiTheme="minorHAnsi" w:hAnsiTheme="minorHAnsi" w:eastAsiaTheme="majorEastAsia" w:cstheme="minorHAnsi"/>
              </w:rPr>
              <w:t xml:space="preserve">last </w:t>
            </w:r>
            <w:r w:rsidRPr="00114C8E">
              <w:rPr>
                <w:rFonts w:asciiTheme="minorHAnsi" w:hAnsiTheme="minorHAnsi" w:eastAsiaTheme="majorEastAsia" w:cstheme="minorHAnsi"/>
              </w:rPr>
              <w:t>X</w:t>
            </w:r>
            <w:r w:rsidRPr="00114C8E" w:rsidR="001863B2">
              <w:rPr>
                <w:rFonts w:asciiTheme="minorHAnsi" w:hAnsiTheme="minorHAnsi" w:eastAsiaTheme="majorEastAsia" w:cstheme="minorHAnsi"/>
              </w:rPr>
              <w:t xml:space="preserve"> years</w:t>
            </w:r>
            <w:r w:rsidRPr="00114C8E" w:rsidR="003E3BB2">
              <w:rPr>
                <w:rFonts w:asciiTheme="minorHAnsi" w:hAnsiTheme="minorHAnsi" w:eastAsiaTheme="majorEastAsia" w:cstheme="minorHAnsi"/>
              </w:rPr>
              <w:t xml:space="preserve">. It occurs in a very small area of western Victoria, is </w:t>
            </w:r>
            <w:r w:rsidRPr="00114C8E" w:rsidR="008C2BC7">
              <w:rPr>
                <w:rFonts w:asciiTheme="minorHAnsi" w:hAnsiTheme="minorHAnsi" w:eastAsiaTheme="majorEastAsia" w:cstheme="minorHAnsi"/>
              </w:rPr>
              <w:t>continuing</w:t>
            </w:r>
            <w:r w:rsidRPr="00114C8E" w:rsidR="003E3BB2">
              <w:rPr>
                <w:rFonts w:asciiTheme="minorHAnsi" w:hAnsiTheme="minorHAnsi" w:eastAsiaTheme="majorEastAsia" w:cstheme="minorHAnsi"/>
              </w:rPr>
              <w:t xml:space="preserve"> to </w:t>
            </w:r>
            <w:r w:rsidRPr="00114C8E" w:rsidR="008C2BC7">
              <w:rPr>
                <w:rFonts w:asciiTheme="minorHAnsi" w:hAnsiTheme="minorHAnsi" w:eastAsiaTheme="majorEastAsia" w:cstheme="minorHAnsi"/>
              </w:rPr>
              <w:t xml:space="preserve">decline and all </w:t>
            </w:r>
            <w:r w:rsidRPr="00114C8E">
              <w:rPr>
                <w:rFonts w:asciiTheme="minorHAnsi" w:hAnsiTheme="minorHAnsi" w:eastAsiaTheme="majorEastAsia" w:cstheme="minorHAnsi"/>
              </w:rPr>
              <w:t>populations</w:t>
            </w:r>
            <w:r w:rsidRPr="00114C8E" w:rsidR="008C2BC7">
              <w:rPr>
                <w:rFonts w:asciiTheme="minorHAnsi" w:hAnsiTheme="minorHAnsi" w:eastAsiaTheme="majorEastAsia" w:cstheme="minorHAnsi"/>
              </w:rPr>
              <w:t xml:space="preserve"> are </w:t>
            </w:r>
            <w:r w:rsidRPr="00114C8E">
              <w:rPr>
                <w:rFonts w:asciiTheme="minorHAnsi" w:hAnsiTheme="minorHAnsi" w:eastAsiaTheme="majorEastAsia" w:cstheme="minorHAnsi"/>
              </w:rPr>
              <w:t>threatened by Y</w:t>
            </w:r>
            <w:r w:rsidRPr="00114C8E" w:rsidR="00900337">
              <w:rPr>
                <w:rFonts w:asciiTheme="minorHAnsi" w:hAnsiTheme="minorHAnsi" w:eastAsiaTheme="majorEastAsia" w:cstheme="minorHAnsi"/>
              </w:rPr>
              <w:t xml:space="preserve">; </w:t>
            </w:r>
            <w:r w:rsidR="008363C9">
              <w:rPr>
                <w:rFonts w:asciiTheme="minorHAnsi" w:hAnsiTheme="minorHAnsi" w:eastAsiaTheme="majorEastAsia" w:cstheme="minorHAnsi"/>
              </w:rPr>
              <w:br/>
            </w:r>
            <w:r w:rsidRPr="00114C8E" w:rsidR="00900337">
              <w:rPr>
                <w:rFonts w:asciiTheme="minorHAnsi" w:hAnsiTheme="minorHAnsi" w:eastAsiaTheme="majorEastAsia" w:cstheme="minorHAnsi"/>
              </w:rPr>
              <w:t>OR</w:t>
            </w:r>
          </w:p>
          <w:p w:rsidRPr="00AB52F1" w:rsidR="002D343E" w:rsidP="00536646" w:rsidRDefault="00900337" w14:paraId="27105E35" w14:textId="25A6B7F7">
            <w:pPr>
              <w:pStyle w:val="ListParagraph"/>
              <w:widowControl w:val="0"/>
              <w:numPr>
                <w:ilvl w:val="0"/>
                <w:numId w:val="8"/>
              </w:numPr>
              <w:tabs>
                <w:tab w:val="left" w:pos="3119"/>
                <w:tab w:val="left" w:pos="5702"/>
                <w:tab w:val="left" w:pos="7371"/>
              </w:tabs>
              <w:spacing w:before="0" w:line="240" w:lineRule="auto"/>
              <w:ind w:left="357" w:hanging="357"/>
              <w:contextualSpacing w:val="0"/>
              <w:rPr>
                <w:rFonts w:ascii="Segoe UI Symbol" w:hAnsi="Segoe UI Symbol" w:cs="Segoe UI Symbol" w:eastAsiaTheme="majorEastAsia"/>
              </w:rPr>
            </w:pPr>
            <w:r w:rsidRPr="00114C8E">
              <w:rPr>
                <w:rFonts w:asciiTheme="minorHAnsi" w:hAnsiTheme="minorHAnsi" w:eastAsiaTheme="majorEastAsia" w:cstheme="minorHAnsi"/>
              </w:rPr>
              <w:t>The item was previously listed as Endangered</w:t>
            </w:r>
            <w:r w:rsidR="008363C9">
              <w:rPr>
                <w:rFonts w:asciiTheme="minorHAnsi" w:hAnsiTheme="minorHAnsi" w:eastAsiaTheme="majorEastAsia" w:cstheme="minorHAnsi"/>
              </w:rPr>
              <w:t>,</w:t>
            </w:r>
            <w:r w:rsidRPr="00114C8E">
              <w:rPr>
                <w:rFonts w:asciiTheme="minorHAnsi" w:hAnsiTheme="minorHAnsi" w:eastAsiaTheme="majorEastAsia" w:cstheme="minorHAnsi"/>
              </w:rPr>
              <w:t xml:space="preserve"> but new populations have been found </w:t>
            </w:r>
            <w:r w:rsidRPr="00114C8E" w:rsidR="00D62733">
              <w:rPr>
                <w:rFonts w:asciiTheme="minorHAnsi" w:hAnsiTheme="minorHAnsi" w:eastAsiaTheme="majorEastAsia" w:cstheme="minorHAnsi"/>
              </w:rPr>
              <w:t>at Z and numbers may increase into the future</w:t>
            </w:r>
            <w:r w:rsidRPr="00114C8E" w:rsidR="00536646">
              <w:rPr>
                <w:rFonts w:asciiTheme="minorHAnsi" w:hAnsiTheme="minorHAnsi" w:eastAsiaTheme="majorEastAsia" w:cstheme="minorHAnsi"/>
              </w:rPr>
              <w:t>.</w:t>
            </w:r>
          </w:p>
          <w:p w:rsidRPr="009D269C" w:rsidR="00A463F8" w:rsidP="00A463F8" w:rsidRDefault="00AB52F1" w14:paraId="02B16BB1" w14:textId="720C2EB1">
            <w:pPr>
              <w:widowControl w:val="0"/>
              <w:tabs>
                <w:tab w:val="left" w:pos="3119"/>
                <w:tab w:val="left" w:pos="5702"/>
                <w:tab w:val="left" w:pos="7371"/>
              </w:tabs>
              <w:spacing w:before="0" w:line="240" w:lineRule="auto"/>
              <w:rPr>
                <w:rFonts w:ascii="Segoe UI Symbol" w:hAnsi="Segoe UI Symbol" w:cs="Segoe UI Symbol" w:eastAsiaTheme="majorEastAsia"/>
                <w:i/>
                <w:iCs/>
              </w:rPr>
            </w:pPr>
            <w:r w:rsidRPr="009D269C">
              <w:rPr>
                <w:rFonts w:asciiTheme="minorHAnsi" w:hAnsiTheme="minorHAnsi" w:eastAsiaTheme="majorEastAsia" w:cstheme="minorHAnsi"/>
                <w:i/>
                <w:iCs/>
              </w:rPr>
              <w:t>Detailed evidence can be provided in the following sections.</w:t>
            </w:r>
          </w:p>
        </w:tc>
      </w:tr>
      <w:tr w:rsidRPr="009D269C" w:rsidR="00081A69" w:rsidTr="064F152F" w14:paraId="257B112F"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D269C" w:rsidR="00081A69" w:rsidP="00C02B31" w:rsidRDefault="00081A69" w14:paraId="115EA31F" w14:textId="77777777">
            <w:pPr>
              <w:widowControl w:val="0"/>
              <w:tabs>
                <w:tab w:val="left" w:pos="3119"/>
                <w:tab w:val="left" w:pos="5702"/>
                <w:tab w:val="left" w:pos="7371"/>
              </w:tabs>
              <w:spacing w:after="60" w:line="240" w:lineRule="auto"/>
              <w:rPr>
                <w:rFonts w:asciiTheme="minorHAnsi" w:hAnsiTheme="minorHAnsi" w:eastAsiaTheme="majorEastAsia" w:cstheme="minorHAnsi"/>
                <w:b/>
                <w:bCs/>
                <w:iCs/>
                <w:caps/>
              </w:rPr>
            </w:pPr>
            <w:r w:rsidRPr="009D269C">
              <w:rPr>
                <w:rFonts w:asciiTheme="minorHAnsi" w:hAnsiTheme="minorHAnsi" w:eastAsiaTheme="majorEastAsia" w:cstheme="minorHAnsi"/>
                <w:b/>
                <w:bCs/>
                <w:iCs/>
                <w:caps/>
              </w:rPr>
              <w:t>Special need</w:t>
            </w:r>
          </w:p>
          <w:p w:rsidRPr="009D269C" w:rsidR="00081A69" w:rsidP="00C02B31" w:rsidRDefault="00081A69" w14:paraId="76A4A5D7" w14:textId="49EFC593">
            <w:pPr>
              <w:widowControl w:val="0"/>
              <w:tabs>
                <w:tab w:val="left" w:pos="3119"/>
                <w:tab w:val="left" w:pos="5702"/>
                <w:tab w:val="left" w:pos="7371"/>
              </w:tabs>
              <w:spacing w:before="60" w:line="240" w:lineRule="auto"/>
              <w:rPr>
                <w:rFonts w:asciiTheme="minorHAnsi" w:hAnsiTheme="minorHAnsi" w:eastAsiaTheme="majorEastAsia" w:cstheme="minorHAnsi"/>
                <w:i/>
                <w:iCs/>
              </w:rPr>
            </w:pPr>
            <w:r w:rsidRPr="009D269C">
              <w:rPr>
                <w:rFonts w:asciiTheme="minorHAnsi" w:hAnsiTheme="minorHAnsi" w:eastAsiaTheme="majorEastAsia" w:cstheme="minorHAnsi"/>
                <w:i/>
                <w:iCs/>
              </w:rPr>
              <w:t>If the nomination is to list a</w:t>
            </w:r>
            <w:r w:rsidR="00C03F3B">
              <w:rPr>
                <w:rFonts w:asciiTheme="minorHAnsi" w:hAnsiTheme="minorHAnsi" w:eastAsiaTheme="majorEastAsia" w:cstheme="minorHAnsi"/>
                <w:i/>
                <w:iCs/>
              </w:rPr>
              <w:t>n item</w:t>
            </w:r>
            <w:r w:rsidRPr="009D269C">
              <w:rPr>
                <w:rFonts w:asciiTheme="minorHAnsi" w:hAnsiTheme="minorHAnsi" w:eastAsiaTheme="majorEastAsia" w:cstheme="minorHAnsi"/>
                <w:i/>
                <w:iCs/>
              </w:rPr>
              <w:t xml:space="preserve"> below the level of </w:t>
            </w:r>
            <w:r w:rsidR="00C03F3B">
              <w:rPr>
                <w:rFonts w:asciiTheme="minorHAnsi" w:hAnsiTheme="minorHAnsi" w:eastAsiaTheme="majorEastAsia" w:cstheme="minorHAnsi"/>
                <w:i/>
                <w:iCs/>
              </w:rPr>
              <w:t>subspecies, variety or forma (for plants</w:t>
            </w:r>
            <w:r w:rsidR="00AA6CF8">
              <w:rPr>
                <w:rFonts w:asciiTheme="minorHAnsi" w:hAnsiTheme="minorHAnsi" w:eastAsiaTheme="majorEastAsia" w:cstheme="minorHAnsi"/>
                <w:i/>
                <w:iCs/>
              </w:rPr>
              <w:t xml:space="preserve"> and fungi</w:t>
            </w:r>
            <w:r w:rsidR="00C03F3B">
              <w:rPr>
                <w:rFonts w:asciiTheme="minorHAnsi" w:hAnsiTheme="minorHAnsi" w:eastAsiaTheme="majorEastAsia" w:cstheme="minorHAnsi"/>
                <w:i/>
                <w:iCs/>
              </w:rPr>
              <w:t>)</w:t>
            </w:r>
            <w:r w:rsidR="00AC55DC">
              <w:rPr>
                <w:rFonts w:asciiTheme="minorHAnsi" w:hAnsiTheme="minorHAnsi" w:eastAsiaTheme="majorEastAsia" w:cstheme="minorHAnsi"/>
                <w:i/>
                <w:iCs/>
              </w:rPr>
              <w:t xml:space="preserve"> e.g.  </w:t>
            </w:r>
            <w:r w:rsidR="00AC55DC">
              <w:rPr>
                <w:rFonts w:asciiTheme="minorHAnsi" w:hAnsiTheme="minorHAnsi" w:eastAsiaTheme="majorEastAsia" w:cstheme="minorHAnsi"/>
                <w:i/>
                <w:iCs/>
              </w:rPr>
              <w:t>distinct population</w:t>
            </w:r>
            <w:r w:rsidRPr="009D269C">
              <w:rPr>
                <w:rFonts w:asciiTheme="minorHAnsi" w:hAnsiTheme="minorHAnsi" w:eastAsiaTheme="majorEastAsia" w:cstheme="minorHAnsi"/>
                <w:i/>
                <w:iCs/>
              </w:rPr>
              <w:t xml:space="preserve">, describe the special need. </w:t>
            </w:r>
          </w:p>
        </w:tc>
      </w:tr>
      <w:tr w:rsidRPr="002635FD" w:rsidR="00081A69" w:rsidTr="064F152F" w14:paraId="5969FDFA" w14:textId="77777777">
        <w:trPr>
          <w:trHeight w:val="20"/>
        </w:trPr>
        <w:tc>
          <w:tcPr>
            <w:tcW w:w="10214" w:type="dxa"/>
            <w:gridSpan w:val="2"/>
            <w:tcBorders>
              <w:top w:val="single" w:color="auto" w:sz="4" w:space="0"/>
              <w:left w:val="single" w:color="auto" w:sz="4" w:space="0"/>
              <w:bottom w:val="single" w:color="auto" w:sz="4" w:space="0"/>
              <w:right w:val="single" w:color="auto" w:sz="4" w:space="0"/>
            </w:tcBorders>
            <w:shd w:val="clear" w:color="auto" w:fill="auto"/>
          </w:tcPr>
          <w:p w:rsidRPr="00092DFC" w:rsidR="00081A69" w:rsidP="00081A69" w:rsidRDefault="00081A69" w14:paraId="15848878" w14:textId="77777777">
            <w:pPr>
              <w:widowControl w:val="0"/>
              <w:tabs>
                <w:tab w:val="left" w:pos="3119"/>
                <w:tab w:val="left" w:pos="5702"/>
                <w:tab w:val="left" w:pos="7371"/>
              </w:tabs>
              <w:spacing w:after="60" w:line="240" w:lineRule="auto"/>
              <w:rPr>
                <w:rFonts w:asciiTheme="minorHAnsi" w:hAnsiTheme="minorHAnsi" w:eastAsiaTheme="majorEastAsia" w:cstheme="minorHAnsi"/>
                <w:i/>
                <w:iCs/>
              </w:rPr>
            </w:pPr>
            <w:r w:rsidRPr="00092DFC">
              <w:rPr>
                <w:rFonts w:asciiTheme="minorHAnsi" w:hAnsiTheme="minorHAnsi" w:eastAsiaTheme="majorEastAsia" w:cstheme="minorHAnsi"/>
                <w:i/>
                <w:iCs/>
              </w:rPr>
              <w:t>Examples:</w:t>
            </w:r>
          </w:p>
          <w:p w:rsidRPr="00EC66D1" w:rsidR="00081A69" w:rsidP="00081A69" w:rsidRDefault="00081A69" w14:paraId="7ADBBF50" w14:textId="25907B99">
            <w:pPr>
              <w:pStyle w:val="ListParagraph"/>
              <w:widowControl w:val="0"/>
              <w:numPr>
                <w:ilvl w:val="0"/>
                <w:numId w:val="7"/>
              </w:numPr>
              <w:tabs>
                <w:tab w:val="left" w:pos="3119"/>
                <w:tab w:val="left" w:pos="5702"/>
                <w:tab w:val="left" w:pos="7371"/>
              </w:tabs>
              <w:spacing w:before="0" w:after="60" w:line="240" w:lineRule="auto"/>
              <w:ind w:left="414" w:hanging="357"/>
              <w:contextualSpacing w:val="0"/>
              <w:rPr>
                <w:rFonts w:asciiTheme="minorHAnsi" w:hAnsiTheme="minorHAnsi" w:eastAsiaTheme="majorEastAsia" w:cstheme="minorHAnsi"/>
              </w:rPr>
            </w:pPr>
            <w:r w:rsidRPr="00EC66D1">
              <w:rPr>
                <w:rFonts w:asciiTheme="minorHAnsi" w:hAnsiTheme="minorHAnsi" w:eastAsiaTheme="majorEastAsia" w:cstheme="minorHAnsi"/>
              </w:rPr>
              <w:t xml:space="preserve">The item is geographically, morphologically and ecologically distinct from other populations within the </w:t>
            </w:r>
            <w:r w:rsidRPr="00EC66D1" w:rsidR="009E3FC2">
              <w:rPr>
                <w:rFonts w:asciiTheme="minorHAnsi" w:hAnsiTheme="minorHAnsi" w:eastAsiaTheme="majorEastAsia" w:cstheme="minorHAnsi"/>
              </w:rPr>
              <w:t>taxon and</w:t>
            </w:r>
            <w:r w:rsidRPr="00EC66D1">
              <w:rPr>
                <w:rFonts w:asciiTheme="minorHAnsi" w:hAnsiTheme="minorHAnsi" w:eastAsiaTheme="majorEastAsia" w:cstheme="minorHAnsi"/>
              </w:rPr>
              <w:t xml:space="preserve"> is under pressure from threats not experienced by other populations.</w:t>
            </w:r>
          </w:p>
          <w:p w:rsidRPr="00EC66D1" w:rsidR="00081A69" w:rsidP="0769389A" w:rsidRDefault="62ECEC84" w14:paraId="7D4EF716" w14:textId="60833766">
            <w:pPr>
              <w:pStyle w:val="ListParagraph"/>
              <w:widowControl w:val="0"/>
              <w:numPr>
                <w:ilvl w:val="0"/>
                <w:numId w:val="7"/>
              </w:numPr>
              <w:tabs>
                <w:tab w:val="left" w:pos="3119"/>
                <w:tab w:val="left" w:pos="5702"/>
                <w:tab w:val="left" w:pos="7371"/>
              </w:tabs>
              <w:spacing w:before="0" w:line="240" w:lineRule="auto"/>
              <w:ind w:left="414" w:hanging="357"/>
              <w:contextualSpacing w:val="0"/>
              <w:rPr>
                <w:rFonts w:asciiTheme="minorHAnsi" w:hAnsiTheme="minorHAnsi" w:eastAsiaTheme="majorEastAsia"/>
              </w:rPr>
            </w:pPr>
            <w:r w:rsidRPr="4769D2D4">
              <w:rPr>
                <w:rFonts w:asciiTheme="minorHAnsi" w:hAnsiTheme="minorHAnsi" w:eastAsiaTheme="majorEastAsia"/>
              </w:rPr>
              <w:t xml:space="preserve">The item is genetically distinct from other populations within the </w:t>
            </w:r>
            <w:r w:rsidR="00932C3F">
              <w:rPr>
                <w:rFonts w:asciiTheme="minorHAnsi" w:hAnsiTheme="minorHAnsi" w:eastAsiaTheme="majorEastAsia"/>
              </w:rPr>
              <w:t>“</w:t>
            </w:r>
            <w:r w:rsidRPr="4769D2D4">
              <w:rPr>
                <w:rFonts w:asciiTheme="minorHAnsi" w:hAnsiTheme="minorHAnsi" w:eastAsiaTheme="majorEastAsia"/>
              </w:rPr>
              <w:t>parent</w:t>
            </w:r>
            <w:r w:rsidR="00932C3F">
              <w:rPr>
                <w:rFonts w:asciiTheme="minorHAnsi" w:hAnsiTheme="minorHAnsi" w:eastAsiaTheme="majorEastAsia"/>
              </w:rPr>
              <w:t>”</w:t>
            </w:r>
            <w:r w:rsidRPr="4769D2D4">
              <w:rPr>
                <w:rFonts w:asciiTheme="minorHAnsi" w:hAnsiTheme="minorHAnsi" w:eastAsiaTheme="majorEastAsia"/>
              </w:rPr>
              <w:t xml:space="preserve"> taxon and the genetic makeup makes the item critical to the adaptive capacity of the parent taxon.</w:t>
            </w:r>
          </w:p>
        </w:tc>
      </w:tr>
      <w:tr w:rsidRPr="003423D3" w:rsidR="003423D3" w:rsidTr="064F152F" w14:paraId="7ADD401E" w14:textId="77777777">
        <w:tblPrEx>
          <w:shd w:val="clear" w:color="auto" w:fill="FBE4D5" w:themeFill="accent2" w:themeFillTint="33"/>
        </w:tblPrEx>
        <w:trPr>
          <w:gridAfter w:val="1"/>
          <w:wAfter w:w="8" w:type="dxa"/>
          <w:trHeight w:val="20"/>
        </w:trPr>
        <w:tc>
          <w:tcPr>
            <w:tcW w:w="10206" w:type="dxa"/>
            <w:shd w:val="clear" w:color="auto" w:fill="E2EFD9" w:themeFill="accent6" w:themeFillTint="33"/>
          </w:tcPr>
          <w:p w:rsidR="007F64AE" w:rsidP="00DE66CC" w:rsidRDefault="00462DA2" w14:paraId="3769566C" w14:textId="77777777">
            <w:pPr>
              <w:pStyle w:val="Heading4"/>
              <w:keepNext w:val="0"/>
              <w:keepLines w:val="0"/>
              <w:widowControl w:val="0"/>
              <w:spacing w:before="120" w:after="60" w:line="240" w:lineRule="auto"/>
              <w:rPr>
                <w:rFonts w:asciiTheme="minorHAnsi" w:hAnsiTheme="minorHAnsi" w:cstheme="minorHAnsi"/>
                <w:b/>
                <w:bCs/>
                <w:i w:val="0"/>
                <w:iCs w:val="0"/>
                <w:caps/>
                <w:color w:val="auto"/>
              </w:rPr>
            </w:pPr>
            <w:r w:rsidRPr="00EB0BD7">
              <w:rPr>
                <w:rFonts w:asciiTheme="minorHAnsi" w:hAnsiTheme="minorHAnsi" w:cstheme="minorHAnsi"/>
                <w:b/>
                <w:bCs/>
                <w:i w:val="0"/>
                <w:iCs w:val="0"/>
                <w:caps/>
                <w:color w:val="auto"/>
              </w:rPr>
              <w:t>Description</w:t>
            </w:r>
          </w:p>
          <w:p w:rsidR="00512A15" w:rsidP="00DE66CC" w:rsidRDefault="008B0657" w14:paraId="4578D3D4" w14:textId="77777777">
            <w:pPr>
              <w:spacing w:before="60" w:after="60"/>
              <w:rPr>
                <w:rFonts w:asciiTheme="minorHAnsi" w:hAnsiTheme="minorHAnsi" w:cstheme="minorHAnsi"/>
                <w:i/>
                <w:iCs/>
              </w:rPr>
            </w:pPr>
            <w:r w:rsidRPr="00DB428E">
              <w:rPr>
                <w:rFonts w:asciiTheme="minorHAnsi" w:hAnsiTheme="minorHAnsi" w:cstheme="minorHAnsi"/>
                <w:i/>
                <w:iCs/>
              </w:rPr>
              <w:t>Provide a description of the taxon, which unambiguously distinguish</w:t>
            </w:r>
            <w:r w:rsidR="00512A15">
              <w:rPr>
                <w:rFonts w:asciiTheme="minorHAnsi" w:hAnsiTheme="minorHAnsi" w:cstheme="minorHAnsi"/>
                <w:i/>
                <w:iCs/>
              </w:rPr>
              <w:t>es</w:t>
            </w:r>
            <w:r w:rsidRPr="00DB428E">
              <w:rPr>
                <w:rFonts w:asciiTheme="minorHAnsi" w:hAnsiTheme="minorHAnsi" w:cstheme="minorHAnsi"/>
                <w:i/>
                <w:iCs/>
              </w:rPr>
              <w:t xml:space="preserve"> the taxon from all other taxa; and indicates whether the taxon is a vascular or a non-vascular plant, vertebrate or invertebrate animal or some other form of life. </w:t>
            </w:r>
          </w:p>
          <w:p w:rsidRPr="003C17E7" w:rsidR="008B0657" w:rsidP="00DE66CC" w:rsidRDefault="008B0657" w14:paraId="33811A5D" w14:textId="6EAFAA5A">
            <w:pPr>
              <w:spacing w:before="60"/>
            </w:pPr>
            <w:r w:rsidRPr="6CC3A50D">
              <w:rPr>
                <w:rFonts w:asciiTheme="minorHAnsi" w:hAnsiTheme="minorHAnsi"/>
              </w:rPr>
              <w:t>Include where relevant its distinguishing features, size and social structure (</w:t>
            </w:r>
            <w:r w:rsidRPr="6CC3A50D" w:rsidR="289534BC">
              <w:rPr>
                <w:rFonts w:asciiTheme="minorHAnsi" w:hAnsiTheme="minorHAnsi"/>
              </w:rPr>
              <w:t>n</w:t>
            </w:r>
            <w:r w:rsidRPr="6CC3A50D">
              <w:rPr>
                <w:rFonts w:asciiTheme="minorHAnsi" w:hAnsiTheme="minorHAnsi"/>
              </w:rPr>
              <w:t>otes advising this can be gleaned from relevant texts or websites)</w:t>
            </w:r>
            <w:r w:rsidRPr="6CC3A50D" w:rsidR="75310DE0">
              <w:rPr>
                <w:rFonts w:asciiTheme="minorHAnsi" w:hAnsiTheme="minorHAnsi"/>
              </w:rPr>
              <w:t>.</w:t>
            </w:r>
          </w:p>
        </w:tc>
      </w:tr>
      <w:tr w:rsidRPr="003423D3" w:rsidR="003423D3" w:rsidTr="064F152F" w14:paraId="176E4F17" w14:textId="77777777">
        <w:tblPrEx>
          <w:shd w:val="clear" w:color="auto" w:fill="FBE4D5" w:themeFill="accent2" w:themeFillTint="33"/>
        </w:tblPrEx>
        <w:trPr>
          <w:gridAfter w:val="1"/>
          <w:wAfter w:w="8" w:type="dxa"/>
          <w:trHeight w:val="20"/>
        </w:trPr>
        <w:tc>
          <w:tcPr>
            <w:tcW w:w="10206" w:type="dxa"/>
            <w:shd w:val="clear" w:color="auto" w:fill="auto"/>
          </w:tcPr>
          <w:p w:rsidR="00D56162" w:rsidP="004F17C7" w:rsidRDefault="00D56162" w14:paraId="270E79C1" w14:textId="1ED216CB">
            <w:pPr>
              <w:widowControl w:val="0"/>
              <w:spacing w:line="240" w:lineRule="auto"/>
              <w:rPr>
                <w:rFonts w:asciiTheme="minorHAnsi" w:hAnsiTheme="minorHAnsi" w:cstheme="minorHAnsi"/>
                <w:i/>
                <w:iCs/>
                <w:lang w:eastAsia="en-AU"/>
              </w:rPr>
            </w:pPr>
            <w:r>
              <w:rPr>
                <w:rFonts w:asciiTheme="minorHAnsi" w:hAnsiTheme="minorHAnsi" w:cstheme="minorHAnsi"/>
                <w:i/>
                <w:iCs/>
                <w:lang w:eastAsia="en-AU"/>
              </w:rPr>
              <w:t>For example:</w:t>
            </w:r>
          </w:p>
          <w:p w:rsidRPr="00D56162" w:rsidR="00462DA2" w:rsidP="6CC3A50D" w:rsidRDefault="001B5466" w14:paraId="14F1B30A" w14:textId="17B2E9A7">
            <w:pPr>
              <w:widowControl w:val="0"/>
              <w:spacing w:line="240" w:lineRule="auto"/>
              <w:rPr>
                <w:rFonts w:asciiTheme="minorHAnsi" w:hAnsiTheme="minorHAnsi"/>
                <w:lang w:eastAsia="en-AU"/>
              </w:rPr>
            </w:pPr>
            <w:r>
              <w:rPr>
                <w:rFonts w:asciiTheme="minorHAnsi" w:hAnsiTheme="minorHAnsi"/>
                <w:lang w:eastAsia="en-AU"/>
              </w:rPr>
              <w:t xml:space="preserve">The </w:t>
            </w:r>
            <w:r w:rsidRPr="6CC3A50D" w:rsidR="00D56162">
              <w:rPr>
                <w:rFonts w:asciiTheme="minorHAnsi" w:hAnsiTheme="minorHAnsi"/>
                <w:lang w:eastAsia="en-AU"/>
              </w:rPr>
              <w:t xml:space="preserve">Ground Cuckoo-shrike </w:t>
            </w:r>
            <w:r w:rsidRPr="6CC3A50D" w:rsidR="33D62629">
              <w:rPr>
                <w:rFonts w:asciiTheme="minorHAnsi" w:hAnsiTheme="minorHAnsi"/>
                <w:lang w:eastAsia="en-AU"/>
              </w:rPr>
              <w:t>is a</w:t>
            </w:r>
            <w:r w:rsidRPr="6CC3A50D" w:rsidR="00D56162">
              <w:rPr>
                <w:rFonts w:asciiTheme="minorHAnsi" w:hAnsiTheme="minorHAnsi"/>
                <w:lang w:eastAsia="en-AU"/>
              </w:rPr>
              <w:t xml:space="preserve"> </w:t>
            </w:r>
            <w:r w:rsidRPr="6CC3A50D" w:rsidR="00A63C6C">
              <w:rPr>
                <w:rFonts w:asciiTheme="minorHAnsi" w:hAnsiTheme="minorHAnsi"/>
                <w:lang w:eastAsia="en-AU"/>
              </w:rPr>
              <w:t>terrestrial passerine bird</w:t>
            </w:r>
            <w:r w:rsidRPr="6CC3A50D" w:rsidR="00E73E64">
              <w:rPr>
                <w:rFonts w:asciiTheme="minorHAnsi" w:hAnsiTheme="minorHAnsi"/>
                <w:lang w:eastAsia="en-AU"/>
              </w:rPr>
              <w:t xml:space="preserve"> </w:t>
            </w:r>
            <w:r w:rsidRPr="6CC3A50D" w:rsidR="00D56162">
              <w:rPr>
                <w:rFonts w:asciiTheme="minorHAnsi" w:hAnsiTheme="minorHAnsi"/>
                <w:lang w:eastAsia="en-AU"/>
              </w:rPr>
              <w:t>that feed</w:t>
            </w:r>
            <w:r w:rsidRPr="6CC3A50D" w:rsidR="3C77FDA9">
              <w:rPr>
                <w:rFonts w:asciiTheme="minorHAnsi" w:hAnsiTheme="minorHAnsi"/>
                <w:lang w:eastAsia="en-AU"/>
              </w:rPr>
              <w:t>s</w:t>
            </w:r>
            <w:r w:rsidRPr="6CC3A50D" w:rsidR="00D56162">
              <w:rPr>
                <w:rFonts w:asciiTheme="minorHAnsi" w:hAnsiTheme="minorHAnsi"/>
                <w:lang w:eastAsia="en-AU"/>
              </w:rPr>
              <w:t xml:space="preserve"> from the ground. </w:t>
            </w:r>
            <w:r w:rsidRPr="6CC3A50D" w:rsidR="63F3E5C9">
              <w:rPr>
                <w:rFonts w:asciiTheme="minorHAnsi" w:hAnsiTheme="minorHAnsi"/>
                <w:lang w:eastAsia="en-AU"/>
              </w:rPr>
              <w:t>It is a</w:t>
            </w:r>
            <w:r w:rsidRPr="6CC3A50D" w:rsidR="00E73E64">
              <w:rPr>
                <w:rFonts w:asciiTheme="minorHAnsi" w:hAnsiTheme="minorHAnsi"/>
                <w:lang w:eastAsia="en-AU"/>
              </w:rPr>
              <w:t xml:space="preserve"> graceful, slender </w:t>
            </w:r>
            <w:r w:rsidRPr="6CC3A50D" w:rsidR="00333CC9">
              <w:rPr>
                <w:rFonts w:asciiTheme="minorHAnsi" w:hAnsiTheme="minorHAnsi"/>
                <w:lang w:eastAsia="en-AU"/>
              </w:rPr>
              <w:t xml:space="preserve">bird, and the largest of the </w:t>
            </w:r>
            <w:r w:rsidRPr="6CC3A50D" w:rsidR="00E73E64">
              <w:rPr>
                <w:rFonts w:asciiTheme="minorHAnsi" w:hAnsiTheme="minorHAnsi"/>
                <w:lang w:eastAsia="en-AU"/>
              </w:rPr>
              <w:t>cuckoo-shrikes</w:t>
            </w:r>
            <w:r w:rsidRPr="6CC3A50D" w:rsidR="00333CC9">
              <w:rPr>
                <w:rFonts w:asciiTheme="minorHAnsi" w:hAnsiTheme="minorHAnsi"/>
                <w:lang w:eastAsia="en-AU"/>
              </w:rPr>
              <w:t xml:space="preserve">, </w:t>
            </w:r>
            <w:r w:rsidRPr="6CC3A50D" w:rsidR="00333CC9">
              <w:rPr>
                <w:rFonts w:asciiTheme="minorHAnsi" w:hAnsiTheme="minorHAnsi"/>
                <w:shd w:val="clear" w:color="auto" w:fill="FFFFFF"/>
              </w:rPr>
              <w:t>measuring 33-37 cm in length and weighing approximately 115 g</w:t>
            </w:r>
            <w:r w:rsidRPr="6CC3A50D" w:rsidR="00581A3B">
              <w:rPr>
                <w:rFonts w:asciiTheme="minorHAnsi" w:hAnsiTheme="minorHAnsi"/>
                <w:shd w:val="clear" w:color="auto" w:fill="FFFFFF"/>
              </w:rPr>
              <w:t xml:space="preserve">. The </w:t>
            </w:r>
            <w:r w:rsidRPr="6CC3A50D" w:rsidR="00D56162">
              <w:rPr>
                <w:rFonts w:asciiTheme="minorHAnsi" w:hAnsiTheme="minorHAnsi"/>
                <w:lang w:eastAsia="en-AU"/>
              </w:rPr>
              <w:t>head and upper body</w:t>
            </w:r>
            <w:r w:rsidRPr="6CC3A50D" w:rsidR="00581A3B">
              <w:rPr>
                <w:rFonts w:asciiTheme="minorHAnsi" w:hAnsiTheme="minorHAnsi"/>
                <w:lang w:eastAsia="en-AU"/>
              </w:rPr>
              <w:t xml:space="preserve"> are pale grey</w:t>
            </w:r>
            <w:r w:rsidRPr="6CC3A50D" w:rsidR="00D56162">
              <w:rPr>
                <w:rFonts w:asciiTheme="minorHAnsi" w:hAnsiTheme="minorHAnsi"/>
                <w:lang w:eastAsia="en-AU"/>
              </w:rPr>
              <w:t xml:space="preserve">; wings and the long slightly forked tail are black, contrasting with the finely barred white lower back, rump and underparts. The face has a black mask and </w:t>
            </w:r>
            <w:r w:rsidRPr="6CC3A50D" w:rsidR="009C4785">
              <w:rPr>
                <w:rFonts w:asciiTheme="minorHAnsi" w:hAnsiTheme="minorHAnsi"/>
                <w:lang w:eastAsia="en-AU"/>
              </w:rPr>
              <w:t>pale-yellow</w:t>
            </w:r>
            <w:r w:rsidRPr="6CC3A50D" w:rsidR="00D56162">
              <w:rPr>
                <w:rFonts w:asciiTheme="minorHAnsi" w:hAnsiTheme="minorHAnsi"/>
                <w:lang w:eastAsia="en-AU"/>
              </w:rPr>
              <w:t xml:space="preserve"> eyes (Pizzey &amp; Knight 2012). The </w:t>
            </w:r>
            <w:r w:rsidRPr="6CC3A50D" w:rsidR="02C58216">
              <w:rPr>
                <w:rFonts w:asciiTheme="minorHAnsi" w:hAnsiTheme="minorHAnsi"/>
                <w:lang w:eastAsia="en-AU"/>
              </w:rPr>
              <w:t>species</w:t>
            </w:r>
            <w:r w:rsidRPr="6CC3A50D" w:rsidR="00D56162">
              <w:rPr>
                <w:rFonts w:asciiTheme="minorHAnsi" w:hAnsiTheme="minorHAnsi"/>
                <w:lang w:eastAsia="en-AU"/>
              </w:rPr>
              <w:t xml:space="preserve"> mainly inhabit</w:t>
            </w:r>
            <w:r w:rsidRPr="6CC3A50D" w:rsidR="3189B876">
              <w:rPr>
                <w:rFonts w:asciiTheme="minorHAnsi" w:hAnsiTheme="minorHAnsi"/>
                <w:lang w:eastAsia="en-AU"/>
              </w:rPr>
              <w:t>s</w:t>
            </w:r>
            <w:r w:rsidRPr="6CC3A50D" w:rsidR="00D56162">
              <w:rPr>
                <w:rFonts w:asciiTheme="minorHAnsi" w:hAnsiTheme="minorHAnsi"/>
                <w:lang w:eastAsia="en-AU"/>
              </w:rPr>
              <w:t xml:space="preserve"> wooded farmlands and dry woodlands in the semi-arid parts of the Murray River valley (</w:t>
            </w:r>
            <w:proofErr w:type="spellStart"/>
            <w:r w:rsidRPr="6CC3A50D" w:rsidR="00D56162">
              <w:rPr>
                <w:rFonts w:asciiTheme="minorHAnsi" w:hAnsiTheme="minorHAnsi"/>
                <w:lang w:eastAsia="en-AU"/>
              </w:rPr>
              <w:t>Emison</w:t>
            </w:r>
            <w:proofErr w:type="spellEnd"/>
            <w:r w:rsidRPr="6CC3A50D" w:rsidR="00D56162">
              <w:rPr>
                <w:rFonts w:asciiTheme="minorHAnsi" w:hAnsiTheme="minorHAnsi"/>
                <w:lang w:eastAsia="en-AU"/>
              </w:rPr>
              <w:t xml:space="preserve"> et al. 1987).</w:t>
            </w:r>
          </w:p>
        </w:tc>
      </w:tr>
    </w:tbl>
    <w:p w:rsidR="00F6752C" w:rsidRDefault="00F6752C" w14:paraId="56D3BECF" w14:textId="77777777">
      <w:pPr>
        <w:sectPr w:rsidR="00F6752C" w:rsidSect="00294417">
          <w:headerReference w:type="even" r:id="rId17"/>
          <w:headerReference w:type="default" r:id="rId18"/>
          <w:footerReference w:type="even" r:id="rId19"/>
          <w:footerReference w:type="default" r:id="rId20"/>
          <w:headerReference w:type="first" r:id="rId21"/>
          <w:footerReference w:type="first" r:id="rId22"/>
          <w:pgSz w:w="11906" w:h="16838"/>
          <w:pgMar w:top="794" w:right="851" w:bottom="851" w:left="851" w:header="0" w:footer="567" w:gutter="0"/>
          <w:cols w:space="708"/>
          <w:docGrid w:linePitch="360"/>
        </w:sectPr>
      </w:pPr>
    </w:p>
    <w:p w:rsidR="00F6752C" w:rsidRDefault="00F6752C" w14:paraId="5C93C5F0" w14:textId="77777777"/>
    <w:p w:rsidRPr="00D12AC4" w:rsidR="00CE3F75" w:rsidP="00AD46CB" w:rsidRDefault="00CE3F75" w14:paraId="1DF514D0" w14:textId="63CA668E">
      <w:pPr>
        <w:spacing w:before="0" w:after="160" w:line="259" w:lineRule="auto"/>
        <w:rPr>
          <w:rFonts w:asciiTheme="minorHAnsi" w:hAnsiTheme="minorHAnsi"/>
          <w:b/>
          <w:sz w:val="24"/>
          <w:szCs w:val="24"/>
        </w:rPr>
      </w:pPr>
      <w:r w:rsidRPr="632D8A2C">
        <w:rPr>
          <w:rFonts w:asciiTheme="minorHAnsi" w:hAnsiTheme="minorHAnsi"/>
          <w:b/>
          <w:sz w:val="24"/>
          <w:szCs w:val="24"/>
        </w:rPr>
        <w:t xml:space="preserve">The following fields are not prescribed </w:t>
      </w:r>
      <w:r w:rsidRPr="632D8A2C" w:rsidR="0012347B">
        <w:rPr>
          <w:rFonts w:asciiTheme="minorHAnsi" w:hAnsiTheme="minorHAnsi"/>
          <w:b/>
          <w:sz w:val="24"/>
          <w:szCs w:val="24"/>
        </w:rPr>
        <w:t>information but</w:t>
      </w:r>
      <w:r w:rsidRPr="632D8A2C">
        <w:rPr>
          <w:rFonts w:asciiTheme="minorHAnsi" w:hAnsiTheme="minorHAnsi"/>
          <w:b/>
          <w:sz w:val="24"/>
          <w:szCs w:val="24"/>
        </w:rPr>
        <w:t xml:space="preserve"> include </w:t>
      </w:r>
      <w:r w:rsidRPr="632D8A2C" w:rsidR="00592D79">
        <w:rPr>
          <w:rFonts w:asciiTheme="minorHAnsi" w:hAnsiTheme="minorHAnsi"/>
          <w:b/>
          <w:sz w:val="24"/>
          <w:szCs w:val="24"/>
        </w:rPr>
        <w:t>additional</w:t>
      </w:r>
      <w:r w:rsidRPr="632D8A2C">
        <w:rPr>
          <w:rFonts w:asciiTheme="minorHAnsi" w:hAnsiTheme="minorHAnsi"/>
          <w:b/>
          <w:sz w:val="24"/>
          <w:szCs w:val="24"/>
        </w:rPr>
        <w:t xml:space="preserve"> informati</w:t>
      </w:r>
      <w:r w:rsidRPr="632D8A2C" w:rsidR="00DD046C">
        <w:rPr>
          <w:rFonts w:asciiTheme="minorHAnsi" w:hAnsiTheme="minorHAnsi"/>
          <w:b/>
          <w:sz w:val="24"/>
          <w:szCs w:val="24"/>
        </w:rPr>
        <w:t>o</w:t>
      </w:r>
      <w:r w:rsidRPr="632D8A2C">
        <w:rPr>
          <w:rFonts w:asciiTheme="minorHAnsi" w:hAnsiTheme="minorHAnsi"/>
          <w:b/>
          <w:sz w:val="24"/>
          <w:szCs w:val="24"/>
        </w:rPr>
        <w:t>n</w:t>
      </w:r>
      <w:r w:rsidRPr="632D8A2C" w:rsidR="00DD046C">
        <w:rPr>
          <w:rFonts w:asciiTheme="minorHAnsi" w:hAnsiTheme="minorHAnsi"/>
          <w:b/>
          <w:sz w:val="24"/>
          <w:szCs w:val="24"/>
        </w:rPr>
        <w:t xml:space="preserve"> </w:t>
      </w:r>
      <w:r w:rsidRPr="632D8A2C">
        <w:rPr>
          <w:rFonts w:asciiTheme="minorHAnsi" w:hAnsiTheme="minorHAnsi"/>
          <w:b/>
          <w:sz w:val="24"/>
          <w:szCs w:val="24"/>
        </w:rPr>
        <w:t>that may be used</w:t>
      </w:r>
      <w:r w:rsidRPr="632D8A2C" w:rsidR="00DD046C">
        <w:rPr>
          <w:rFonts w:asciiTheme="minorHAnsi" w:hAnsiTheme="minorHAnsi"/>
          <w:b/>
          <w:sz w:val="24"/>
          <w:szCs w:val="24"/>
        </w:rPr>
        <w:t xml:space="preserve"> i</w:t>
      </w:r>
      <w:r w:rsidRPr="632D8A2C">
        <w:rPr>
          <w:rFonts w:asciiTheme="minorHAnsi" w:hAnsiTheme="minorHAnsi"/>
          <w:b/>
          <w:sz w:val="24"/>
          <w:szCs w:val="24"/>
        </w:rPr>
        <w:t xml:space="preserve">n assessing the </w:t>
      </w:r>
      <w:r w:rsidRPr="632D8A2C" w:rsidR="00DD046C">
        <w:rPr>
          <w:rFonts w:asciiTheme="minorHAnsi" w:hAnsiTheme="minorHAnsi"/>
          <w:b/>
          <w:sz w:val="24"/>
          <w:szCs w:val="24"/>
        </w:rPr>
        <w:t>nomination</w:t>
      </w:r>
      <w:r w:rsidR="00705D65">
        <w:rPr>
          <w:rFonts w:asciiTheme="minorHAnsi" w:hAnsiTheme="minorHAnsi"/>
          <w:b/>
          <w:sz w:val="24"/>
          <w:szCs w:val="24"/>
        </w:rPr>
        <w:t>:</w:t>
      </w:r>
    </w:p>
    <w:p w:rsidRPr="00B85C6F" w:rsidR="00505059" w:rsidP="00505059" w:rsidRDefault="00505059" w14:paraId="139BA27D" w14:textId="77777777">
      <w:pPr>
        <w:pStyle w:val="ListParagraph"/>
        <w:numPr>
          <w:ilvl w:val="0"/>
          <w:numId w:val="13"/>
        </w:numPr>
        <w:spacing w:before="0" w:after="60" w:line="240" w:lineRule="auto"/>
        <w:ind w:left="426"/>
        <w:contextualSpacing w:val="0"/>
        <w:jc w:val="both"/>
        <w:rPr>
          <w:rFonts w:cs="Arial" w:asciiTheme="minorHAnsi" w:hAnsiTheme="minorHAnsi"/>
        </w:rPr>
      </w:pPr>
      <w:r w:rsidRPr="001F00CA">
        <w:rPr>
          <w:rFonts w:cs="Arial" w:asciiTheme="minorHAnsi" w:hAnsiTheme="minorHAnsi"/>
        </w:rPr>
        <w:t xml:space="preserve">Figures, tables and maps can be included at the end of the form or provided as separate electronic files or </w:t>
      </w:r>
      <w:r w:rsidRPr="00B85C6F">
        <w:rPr>
          <w:rFonts w:cs="Arial" w:asciiTheme="minorHAnsi" w:hAnsiTheme="minorHAnsi"/>
        </w:rPr>
        <w:t>hardcopy documents (referenced as appendices or attachments in your nomination).</w:t>
      </w:r>
    </w:p>
    <w:p w:rsidRPr="00B85C6F" w:rsidR="00505059" w:rsidP="00505059" w:rsidRDefault="00505059" w14:paraId="54B559E5" w14:textId="13A38872">
      <w:pPr>
        <w:pStyle w:val="ListParagraph"/>
        <w:numPr>
          <w:ilvl w:val="0"/>
          <w:numId w:val="13"/>
        </w:numPr>
        <w:spacing w:before="0" w:after="60" w:line="240" w:lineRule="auto"/>
        <w:ind w:left="426"/>
        <w:contextualSpacing w:val="0"/>
        <w:jc w:val="both"/>
        <w:rPr>
          <w:rFonts w:cs="Arial" w:asciiTheme="minorHAnsi" w:hAnsiTheme="minorHAnsi"/>
        </w:rPr>
      </w:pPr>
      <w:r w:rsidRPr="00B85C6F">
        <w:rPr>
          <w:rFonts w:cs="Arial" w:asciiTheme="minorHAnsi" w:hAnsiTheme="minorHAnsi"/>
        </w:rPr>
        <w:t>Reference all information sources, both in the text and in a reference list at the end of the form.</w:t>
      </w:r>
      <w:r w:rsidRPr="00B85C6F" w:rsidR="00282BFA">
        <w:rPr>
          <w:rFonts w:cs="Arial" w:asciiTheme="minorHAnsi" w:hAnsiTheme="minorHAnsi"/>
        </w:rPr>
        <w:t xml:space="preserve"> Include your</w:t>
      </w:r>
      <w:r w:rsidR="009F58E0">
        <w:rPr>
          <w:rFonts w:cs="Arial" w:asciiTheme="minorHAnsi" w:hAnsiTheme="minorHAnsi"/>
        </w:rPr>
        <w:t xml:space="preserve"> or others’</w:t>
      </w:r>
      <w:r w:rsidRPr="00B85C6F" w:rsidR="00282BFA">
        <w:rPr>
          <w:rFonts w:cs="Arial" w:asciiTheme="minorHAnsi" w:hAnsiTheme="minorHAnsi"/>
        </w:rPr>
        <w:t xml:space="preserve"> personal observations </w:t>
      </w:r>
      <w:r w:rsidRPr="00B85C6F" w:rsidR="002D131F">
        <w:rPr>
          <w:rFonts w:cs="Arial" w:asciiTheme="minorHAnsi" w:hAnsiTheme="minorHAnsi"/>
        </w:rPr>
        <w:t xml:space="preserve">or other anecdotal information as </w:t>
      </w:r>
      <w:r w:rsidRPr="00B85C6F" w:rsidR="002D131F">
        <w:rPr>
          <w:rFonts w:cs="Arial" w:asciiTheme="minorHAnsi" w:hAnsiTheme="minorHAnsi"/>
          <w:i/>
          <w:iCs/>
        </w:rPr>
        <w:t>pers. comm.</w:t>
      </w:r>
      <w:r w:rsidRPr="00B85C6F" w:rsidR="002D131F">
        <w:rPr>
          <w:rFonts w:cs="Arial" w:asciiTheme="minorHAnsi" w:hAnsiTheme="minorHAnsi"/>
        </w:rPr>
        <w:t xml:space="preserve">, and in the reference cite the name of the person and the date the communication was made. </w:t>
      </w:r>
    </w:p>
    <w:p w:rsidR="00505059" w:rsidP="00505059" w:rsidRDefault="00505059" w14:paraId="4C4680C7" w14:textId="4610C900">
      <w:pPr>
        <w:pStyle w:val="ListParagraph"/>
        <w:numPr>
          <w:ilvl w:val="0"/>
          <w:numId w:val="13"/>
        </w:numPr>
        <w:spacing w:before="0" w:after="60" w:line="240" w:lineRule="auto"/>
        <w:ind w:left="426"/>
        <w:contextualSpacing w:val="0"/>
        <w:jc w:val="both"/>
        <w:rPr>
          <w:rFonts w:cs="Arial" w:asciiTheme="minorHAnsi" w:hAnsiTheme="minorHAnsi"/>
        </w:rPr>
      </w:pPr>
      <w:r w:rsidRPr="001F00CA">
        <w:rPr>
          <w:rFonts w:cs="Arial" w:asciiTheme="minorHAnsi" w:hAnsiTheme="minorHAnsi"/>
        </w:rPr>
        <w:t xml:space="preserve">Identify confidential material </w:t>
      </w:r>
      <w:r w:rsidRPr="00687737">
        <w:rPr>
          <w:rFonts w:cs="Arial" w:asciiTheme="minorHAnsi" w:hAnsiTheme="minorHAnsi"/>
        </w:rPr>
        <w:t>and the reason</w:t>
      </w:r>
      <w:r w:rsidRPr="00687737" w:rsidR="00BC4140">
        <w:rPr>
          <w:rFonts w:cs="Arial" w:asciiTheme="minorHAnsi" w:hAnsiTheme="minorHAnsi"/>
        </w:rPr>
        <w:t xml:space="preserve"> why</w:t>
      </w:r>
      <w:r w:rsidRPr="00687737">
        <w:rPr>
          <w:rFonts w:cs="Arial" w:asciiTheme="minorHAnsi" w:hAnsiTheme="minorHAnsi"/>
        </w:rPr>
        <w:t xml:space="preserve"> it is sensitive. </w:t>
      </w:r>
      <w:r w:rsidR="00176B33">
        <w:rPr>
          <w:rFonts w:cs="Arial" w:asciiTheme="minorHAnsi" w:hAnsiTheme="minorHAnsi"/>
        </w:rPr>
        <w:t>FFG n</w:t>
      </w:r>
      <w:r w:rsidRPr="001747B2">
        <w:rPr>
          <w:rFonts w:cs="Arial" w:asciiTheme="minorHAnsi" w:hAnsiTheme="minorHAnsi"/>
        </w:rPr>
        <w:t xml:space="preserve">ominations may </w:t>
      </w:r>
      <w:r w:rsidR="00176B33">
        <w:rPr>
          <w:rFonts w:cs="Arial" w:asciiTheme="minorHAnsi" w:hAnsiTheme="minorHAnsi"/>
        </w:rPr>
        <w:t xml:space="preserve">sometimes </w:t>
      </w:r>
      <w:r w:rsidRPr="001747B2">
        <w:rPr>
          <w:rFonts w:cs="Arial" w:asciiTheme="minorHAnsi" w:hAnsiTheme="minorHAnsi"/>
        </w:rPr>
        <w:t xml:space="preserve">be made available </w:t>
      </w:r>
      <w:r w:rsidRPr="001747B2" w:rsidR="00E946AE">
        <w:rPr>
          <w:rFonts w:cs="Arial" w:asciiTheme="minorHAnsi" w:hAnsiTheme="minorHAnsi"/>
        </w:rPr>
        <w:t xml:space="preserve">to </w:t>
      </w:r>
      <w:r w:rsidRPr="001747B2" w:rsidR="0085625C">
        <w:rPr>
          <w:rFonts w:ascii="Calibri" w:hAnsi="Calibri" w:cs="Calibri"/>
        </w:rPr>
        <w:t>state and territory government agencies and scientific committees</w:t>
      </w:r>
      <w:r w:rsidRPr="001747B2" w:rsidR="00687737">
        <w:rPr>
          <w:rFonts w:ascii="Calibri" w:hAnsi="Calibri" w:cs="Calibri"/>
        </w:rPr>
        <w:t xml:space="preserve">. </w:t>
      </w:r>
    </w:p>
    <w:p w:rsidR="00505059" w:rsidP="00D12AC4" w:rsidRDefault="00505059" w14:paraId="47C74349" w14:textId="52ECAE39">
      <w:pPr>
        <w:pStyle w:val="ListParagraph"/>
        <w:numPr>
          <w:ilvl w:val="0"/>
          <w:numId w:val="13"/>
        </w:numPr>
        <w:spacing w:before="0" w:after="240" w:line="240" w:lineRule="auto"/>
        <w:ind w:left="425" w:hanging="357"/>
        <w:contextualSpacing w:val="0"/>
        <w:jc w:val="both"/>
        <w:rPr>
          <w:rFonts w:cs="Arial" w:asciiTheme="minorHAnsi" w:hAnsiTheme="minorHAnsi"/>
        </w:rPr>
      </w:pPr>
      <w:r w:rsidRPr="001F00CA">
        <w:rPr>
          <w:rFonts w:cs="Arial" w:asciiTheme="minorHAnsi" w:hAnsiTheme="minorHAnsi"/>
        </w:rPr>
        <w:t xml:space="preserve">Please email </w:t>
      </w:r>
      <w:hyperlink w:history="1" r:id="rId23">
        <w:r w:rsidRPr="007821D0">
          <w:rPr>
            <w:rFonts w:cs="Arial" w:asciiTheme="minorHAnsi" w:hAnsiTheme="minorHAnsi"/>
            <w:color w:val="000099"/>
            <w:u w:val="single"/>
          </w:rPr>
          <w:t>sac.secretariat@delwp.vic.gov.au</w:t>
        </w:r>
      </w:hyperlink>
      <w:r w:rsidRPr="001F00CA">
        <w:rPr>
          <w:rFonts w:cs="Arial" w:asciiTheme="minorHAnsi" w:hAnsiTheme="minorHAnsi"/>
          <w:color w:val="000000" w:themeColor="text1"/>
        </w:rPr>
        <w:t xml:space="preserve"> f</w:t>
      </w:r>
      <w:r w:rsidRPr="001F00CA">
        <w:rPr>
          <w:rFonts w:cs="Arial" w:asciiTheme="minorHAnsi" w:hAnsiTheme="minorHAnsi"/>
        </w:rPr>
        <w:t>or further advice on completing the nomination.</w:t>
      </w:r>
      <w:r w:rsidRPr="007821D0">
        <w:rPr>
          <w:rFonts w:cs="Arial" w:asciiTheme="minorHAnsi" w:hAnsiTheme="minorHAnsi"/>
        </w:rPr>
        <w:t xml:space="preserve"> </w:t>
      </w:r>
    </w:p>
    <w:tbl>
      <w:tblPr>
        <w:tblW w:w="10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4D5" w:themeFill="accent2" w:themeFillTint="33"/>
        <w:tblLayout w:type="fixed"/>
        <w:tblLook w:val="04A0" w:firstRow="1" w:lastRow="0" w:firstColumn="1" w:lastColumn="0" w:noHBand="0" w:noVBand="1"/>
      </w:tblPr>
      <w:tblGrid>
        <w:gridCol w:w="6122"/>
        <w:gridCol w:w="4083"/>
      </w:tblGrid>
      <w:tr w:rsidRPr="003423D3" w:rsidR="003423D3" w:rsidTr="064F152F" w14:paraId="49DABAF7" w14:textId="77777777">
        <w:trPr>
          <w:trHeight w:val="20"/>
        </w:trPr>
        <w:tc>
          <w:tcPr>
            <w:tcW w:w="10205" w:type="dxa"/>
            <w:gridSpan w:val="2"/>
            <w:shd w:val="clear" w:color="auto" w:fill="BDD6EE" w:themeFill="accent5" w:themeFillTint="66"/>
          </w:tcPr>
          <w:p w:rsidR="00F60DEA" w:rsidP="00C02CAE" w:rsidRDefault="009704D8" w14:paraId="731870D5" w14:textId="3AC3611A">
            <w:pPr>
              <w:widowControl w:val="0"/>
              <w:spacing w:before="60" w:after="60" w:line="240" w:lineRule="auto"/>
              <w:rPr>
                <w:rFonts w:asciiTheme="minorHAnsi" w:hAnsiTheme="minorHAnsi" w:cstheme="minorHAnsi"/>
                <w:b/>
              </w:rPr>
            </w:pPr>
            <w:r>
              <w:rPr>
                <w:rFonts w:asciiTheme="minorHAnsi" w:hAnsiTheme="minorHAnsi" w:cstheme="minorHAnsi"/>
                <w:b/>
                <w:bCs/>
                <w:caps/>
              </w:rPr>
              <w:t xml:space="preserve">1. </w:t>
            </w:r>
            <w:r w:rsidRPr="00C775D3" w:rsidR="00F60DEA">
              <w:rPr>
                <w:rFonts w:asciiTheme="minorHAnsi" w:hAnsiTheme="minorHAnsi" w:cstheme="minorHAnsi"/>
                <w:b/>
                <w:bCs/>
                <w:caps/>
              </w:rPr>
              <w:t>Life history / biology</w:t>
            </w:r>
            <w:r w:rsidRPr="00C775D3" w:rsidR="00F60DEA">
              <w:rPr>
                <w:rFonts w:asciiTheme="minorHAnsi" w:hAnsiTheme="minorHAnsi" w:cstheme="minorHAnsi"/>
                <w:b/>
              </w:rPr>
              <w:t xml:space="preserve"> </w:t>
            </w:r>
          </w:p>
          <w:p w:rsidRPr="00DB428E" w:rsidR="00850267" w:rsidP="00C02CAE" w:rsidRDefault="00850267" w14:paraId="16F295D4" w14:textId="05AA58AC">
            <w:pPr>
              <w:widowControl w:val="0"/>
              <w:spacing w:before="60" w:after="60" w:line="240" w:lineRule="auto"/>
              <w:rPr>
                <w:rFonts w:asciiTheme="minorHAnsi" w:hAnsiTheme="minorHAnsi" w:cstheme="minorHAnsi"/>
                <w:i/>
                <w:iCs/>
              </w:rPr>
            </w:pPr>
            <w:r w:rsidRPr="00DB428E">
              <w:rPr>
                <w:rFonts w:asciiTheme="minorHAnsi" w:hAnsiTheme="minorHAnsi" w:cstheme="minorHAnsi"/>
                <w:i/>
                <w:iCs/>
              </w:rPr>
              <w:t>As far as possible, include information on:</w:t>
            </w:r>
          </w:p>
          <w:p w:rsidRPr="00DB428E" w:rsidR="00850267" w:rsidP="00850267" w:rsidRDefault="00850267" w14:paraId="736AAEEB" w14:textId="77777777">
            <w:pPr>
              <w:pStyle w:val="ListBullet"/>
              <w:widowControl w:val="0"/>
              <w:spacing w:before="60" w:after="60"/>
              <w:ind w:left="357" w:hanging="357"/>
              <w:contextualSpacing w:val="0"/>
              <w:rPr>
                <w:rFonts w:asciiTheme="minorHAnsi" w:hAnsiTheme="minorHAnsi" w:cstheme="minorHAnsi"/>
                <w:i/>
                <w:iCs/>
                <w:sz w:val="22"/>
                <w:szCs w:val="22"/>
              </w:rPr>
            </w:pPr>
            <w:r w:rsidRPr="00DB428E">
              <w:rPr>
                <w:rFonts w:asciiTheme="minorHAnsi" w:hAnsiTheme="minorHAnsi" w:cstheme="minorHAnsi"/>
                <w:i/>
                <w:iCs/>
                <w:sz w:val="22"/>
                <w:szCs w:val="22"/>
              </w:rPr>
              <w:t>life cycle including age at sexual maturity, life expectancy and natural mortality rates</w:t>
            </w:r>
          </w:p>
          <w:p w:rsidRPr="00DB428E" w:rsidR="00850267" w:rsidP="00850267" w:rsidRDefault="00850267" w14:paraId="5EC56375" w14:textId="77777777">
            <w:pPr>
              <w:pStyle w:val="ListBullet"/>
              <w:widowControl w:val="0"/>
              <w:spacing w:before="60" w:after="60"/>
              <w:ind w:left="357" w:hanging="357"/>
              <w:contextualSpacing w:val="0"/>
              <w:rPr>
                <w:rFonts w:asciiTheme="minorHAnsi" w:hAnsiTheme="minorHAnsi" w:cstheme="minorHAnsi"/>
                <w:i/>
                <w:iCs/>
                <w:sz w:val="22"/>
                <w:szCs w:val="22"/>
              </w:rPr>
            </w:pPr>
            <w:r w:rsidRPr="00DB428E">
              <w:rPr>
                <w:rFonts w:asciiTheme="minorHAnsi" w:hAnsiTheme="minorHAnsi" w:cstheme="minorHAnsi"/>
                <w:i/>
                <w:iCs/>
                <w:sz w:val="22"/>
                <w:szCs w:val="22"/>
              </w:rPr>
              <w:t>specific biological characteristics</w:t>
            </w:r>
          </w:p>
          <w:p w:rsidRPr="00DB428E" w:rsidR="00850267" w:rsidP="064F152F" w:rsidRDefault="18B92041" w14:paraId="55856388" w14:textId="0B459782">
            <w:pPr>
              <w:pStyle w:val="ListBullet"/>
              <w:widowControl w:val="0"/>
              <w:spacing w:before="60" w:after="60"/>
              <w:ind w:left="357" w:hanging="357"/>
              <w:rPr>
                <w:rFonts w:asciiTheme="minorHAnsi" w:hAnsiTheme="minorHAnsi" w:cstheme="minorBidi"/>
                <w:i/>
                <w:iCs/>
                <w:sz w:val="22"/>
                <w:szCs w:val="22"/>
              </w:rPr>
            </w:pPr>
            <w:r w:rsidRPr="064F152F">
              <w:rPr>
                <w:rFonts w:asciiTheme="minorHAnsi" w:hAnsiTheme="minorHAnsi" w:cstheme="minorBidi"/>
                <w:i/>
                <w:iCs/>
                <w:sz w:val="22"/>
                <w:szCs w:val="22"/>
              </w:rPr>
              <w:t xml:space="preserve">the </w:t>
            </w:r>
            <w:r w:rsidR="00AA2B89">
              <w:rPr>
                <w:rFonts w:asciiTheme="minorHAnsi" w:hAnsiTheme="minorHAnsi" w:cstheme="minorBidi"/>
                <w:i/>
                <w:iCs/>
                <w:sz w:val="22"/>
                <w:szCs w:val="22"/>
              </w:rPr>
              <w:t xml:space="preserve">taxon’s </w:t>
            </w:r>
            <w:r w:rsidRPr="064F152F">
              <w:rPr>
                <w:rFonts w:asciiTheme="minorHAnsi" w:hAnsiTheme="minorHAnsi" w:cstheme="minorBidi"/>
                <w:i/>
                <w:iCs/>
                <w:sz w:val="22"/>
                <w:szCs w:val="22"/>
              </w:rPr>
              <w:t>habitat requirements</w:t>
            </w:r>
          </w:p>
          <w:p w:rsidRPr="00DB428E" w:rsidR="00850267" w:rsidP="00850267" w:rsidRDefault="00850267" w14:paraId="7948450D" w14:textId="77777777">
            <w:pPr>
              <w:pStyle w:val="ListBullet"/>
              <w:widowControl w:val="0"/>
              <w:spacing w:before="60" w:after="60"/>
              <w:ind w:left="357" w:hanging="357"/>
              <w:contextualSpacing w:val="0"/>
              <w:rPr>
                <w:rFonts w:asciiTheme="minorHAnsi" w:hAnsiTheme="minorHAnsi" w:cstheme="minorHAnsi"/>
                <w:i/>
                <w:iCs/>
                <w:sz w:val="22"/>
                <w:szCs w:val="22"/>
              </w:rPr>
            </w:pPr>
            <w:r w:rsidRPr="00DB428E">
              <w:rPr>
                <w:rFonts w:asciiTheme="minorHAnsi" w:hAnsiTheme="minorHAnsi" w:cstheme="minorHAnsi"/>
                <w:i/>
                <w:iCs/>
                <w:sz w:val="22"/>
                <w:szCs w:val="22"/>
              </w:rPr>
              <w:t>for fauna: feeding behaviour and food preference and daily/seasonal movement patterns</w:t>
            </w:r>
          </w:p>
          <w:p w:rsidRPr="00C775D3" w:rsidR="00850267" w:rsidP="064F152F" w:rsidRDefault="18B92041" w14:paraId="1521B99F" w14:textId="210D0195">
            <w:pPr>
              <w:pStyle w:val="ListBullet"/>
              <w:widowControl w:val="0"/>
              <w:spacing w:before="60" w:after="120"/>
              <w:ind w:left="357" w:hanging="357"/>
              <w:rPr>
                <w:rFonts w:asciiTheme="minorHAnsi" w:hAnsiTheme="minorHAnsi" w:cstheme="minorBidi"/>
                <w:lang w:eastAsia="en-AU"/>
              </w:rPr>
            </w:pPr>
            <w:r w:rsidRPr="064F152F">
              <w:rPr>
                <w:rFonts w:asciiTheme="minorHAnsi" w:hAnsiTheme="minorHAnsi" w:cstheme="minorBidi"/>
                <w:i/>
                <w:iCs/>
                <w:sz w:val="22"/>
                <w:szCs w:val="22"/>
              </w:rPr>
              <w:t>for flora: pollination and seed dispersal</w:t>
            </w:r>
            <w:r w:rsidR="00AA2B89">
              <w:rPr>
                <w:rFonts w:asciiTheme="minorHAnsi" w:hAnsiTheme="minorHAnsi" w:cstheme="minorBidi"/>
                <w:i/>
                <w:iCs/>
                <w:sz w:val="22"/>
                <w:szCs w:val="22"/>
              </w:rPr>
              <w:t xml:space="preserve"> mechanism</w:t>
            </w:r>
          </w:p>
        </w:tc>
      </w:tr>
      <w:tr w:rsidRPr="003423D3" w:rsidR="003423D3" w:rsidTr="064F152F" w14:paraId="1F6159A1" w14:textId="77777777">
        <w:trPr>
          <w:trHeight w:val="20"/>
        </w:trPr>
        <w:tc>
          <w:tcPr>
            <w:tcW w:w="10205" w:type="dxa"/>
            <w:gridSpan w:val="2"/>
            <w:shd w:val="clear" w:color="auto" w:fill="auto"/>
          </w:tcPr>
          <w:p w:rsidRPr="00162515" w:rsidR="0059559A" w:rsidP="00C02CAE" w:rsidRDefault="00162515" w14:paraId="109AE36E" w14:textId="0ABB234D">
            <w:pPr>
              <w:pStyle w:val="ListBullet"/>
              <w:widowControl w:val="0"/>
              <w:numPr>
                <w:ilvl w:val="0"/>
                <w:numId w:val="0"/>
              </w:numPr>
              <w:spacing w:before="120"/>
              <w:contextualSpacing w:val="0"/>
              <w:rPr>
                <w:rFonts w:asciiTheme="minorHAnsi" w:hAnsiTheme="minorHAnsi" w:cstheme="minorHAnsi"/>
                <w:i/>
                <w:iCs/>
                <w:sz w:val="22"/>
                <w:szCs w:val="22"/>
              </w:rPr>
            </w:pPr>
            <w:r w:rsidRPr="00162515">
              <w:rPr>
                <w:rFonts w:asciiTheme="minorHAnsi" w:hAnsiTheme="minorHAnsi" w:cstheme="minorHAnsi"/>
                <w:i/>
                <w:iCs/>
                <w:sz w:val="22"/>
                <w:szCs w:val="22"/>
              </w:rPr>
              <w:t>For example:</w:t>
            </w:r>
          </w:p>
          <w:p w:rsidRPr="00162515" w:rsidR="00162515" w:rsidP="00162515" w:rsidRDefault="00162515" w14:paraId="67436407" w14:textId="4388AE0B">
            <w:pPr>
              <w:pStyle w:val="ListBullet"/>
              <w:widowControl w:val="0"/>
              <w:numPr>
                <w:ilvl w:val="0"/>
                <w:numId w:val="0"/>
              </w:numPr>
              <w:spacing w:before="60" w:after="120"/>
              <w:contextualSpacing w:val="0"/>
              <w:rPr>
                <w:rFonts w:asciiTheme="minorHAnsi" w:hAnsiTheme="minorHAnsi" w:cstheme="minorHAnsi"/>
                <w:bCs/>
                <w:sz w:val="22"/>
                <w:szCs w:val="20"/>
              </w:rPr>
            </w:pPr>
            <w:r w:rsidRPr="00162515">
              <w:rPr>
                <w:rFonts w:asciiTheme="minorHAnsi" w:hAnsiTheme="minorHAnsi" w:cstheme="minorHAnsi"/>
                <w:bCs/>
                <w:sz w:val="22"/>
                <w:szCs w:val="20"/>
              </w:rPr>
              <w:t xml:space="preserve">The taxon is a freshwater species, the larvae of which possibly disperse via marine environments. </w:t>
            </w:r>
            <w:r w:rsidR="00B53A0A">
              <w:rPr>
                <w:rFonts w:asciiTheme="minorHAnsi" w:hAnsiTheme="minorHAnsi" w:cstheme="minorHAnsi"/>
                <w:bCs/>
                <w:sz w:val="22"/>
                <w:szCs w:val="20"/>
              </w:rPr>
              <w:t>They are r</w:t>
            </w:r>
            <w:r w:rsidRPr="00162515">
              <w:rPr>
                <w:rFonts w:asciiTheme="minorHAnsi" w:hAnsiTheme="minorHAnsi" w:cstheme="minorHAnsi"/>
                <w:bCs/>
                <w:sz w:val="22"/>
                <w:szCs w:val="20"/>
              </w:rPr>
              <w:t xml:space="preserve">elatively mobile and possibly amphidromous. Adults </w:t>
            </w:r>
            <w:r w:rsidR="00B53A0A">
              <w:rPr>
                <w:rFonts w:asciiTheme="minorHAnsi" w:hAnsiTheme="minorHAnsi" w:cstheme="minorHAnsi"/>
                <w:bCs/>
                <w:sz w:val="22"/>
                <w:szCs w:val="20"/>
              </w:rPr>
              <w:t xml:space="preserve">are </w:t>
            </w:r>
            <w:r w:rsidRPr="00162515">
              <w:rPr>
                <w:rFonts w:asciiTheme="minorHAnsi" w:hAnsiTheme="minorHAnsi" w:cstheme="minorHAnsi"/>
                <w:bCs/>
                <w:sz w:val="22"/>
                <w:szCs w:val="20"/>
              </w:rPr>
              <w:t>thought to spawn in fresh</w:t>
            </w:r>
            <w:r w:rsidR="00B53A0A">
              <w:rPr>
                <w:rFonts w:asciiTheme="minorHAnsi" w:hAnsiTheme="minorHAnsi" w:cstheme="minorHAnsi"/>
                <w:bCs/>
                <w:sz w:val="22"/>
                <w:szCs w:val="20"/>
              </w:rPr>
              <w:t xml:space="preserve"> </w:t>
            </w:r>
            <w:r w:rsidRPr="00162515">
              <w:rPr>
                <w:rFonts w:asciiTheme="minorHAnsi" w:hAnsiTheme="minorHAnsi" w:cstheme="minorHAnsi"/>
                <w:bCs/>
                <w:sz w:val="22"/>
                <w:szCs w:val="20"/>
              </w:rPr>
              <w:t xml:space="preserve">water during late summer and early autumn, with juveniles appearing in spring. Eggs are demersal and laid on </w:t>
            </w:r>
            <w:r w:rsidRPr="00162515" w:rsidR="007E22C3">
              <w:rPr>
                <w:rFonts w:asciiTheme="minorHAnsi" w:hAnsiTheme="minorHAnsi" w:cstheme="minorHAnsi"/>
                <w:bCs/>
                <w:sz w:val="22"/>
                <w:szCs w:val="20"/>
              </w:rPr>
              <w:t>rocks and</w:t>
            </w:r>
            <w:r w:rsidRPr="00162515">
              <w:rPr>
                <w:rFonts w:asciiTheme="minorHAnsi" w:hAnsiTheme="minorHAnsi" w:cstheme="minorHAnsi"/>
                <w:bCs/>
                <w:sz w:val="22"/>
                <w:szCs w:val="20"/>
              </w:rPr>
              <w:t xml:space="preserve"> are then fanned and guarded by the male after being fertilised. Adults and juveniles can climb instream barriers such as waterfalls and dams (Pusey et al. 2004).</w:t>
            </w:r>
          </w:p>
        </w:tc>
      </w:tr>
      <w:tr w:rsidRPr="00C775D3" w:rsidR="003423D3" w:rsidTr="064F152F" w14:paraId="7EC49437" w14:textId="77777777">
        <w:trPr>
          <w:trHeight w:val="20"/>
        </w:trPr>
        <w:tc>
          <w:tcPr>
            <w:tcW w:w="10205" w:type="dxa"/>
            <w:gridSpan w:val="2"/>
            <w:shd w:val="clear" w:color="auto" w:fill="BDD6EE" w:themeFill="accent5" w:themeFillTint="66"/>
          </w:tcPr>
          <w:p w:rsidR="0059559A" w:rsidP="00C02CAE" w:rsidRDefault="009704D8" w14:paraId="2BF5DEEF" w14:textId="4D2DFA6B">
            <w:pPr>
              <w:widowControl w:val="0"/>
              <w:spacing w:after="0" w:line="240" w:lineRule="auto"/>
              <w:rPr>
                <w:rFonts w:asciiTheme="minorHAnsi" w:hAnsiTheme="minorHAnsi" w:cstheme="minorHAnsi"/>
                <w:b/>
                <w:bCs/>
                <w:caps/>
              </w:rPr>
            </w:pPr>
            <w:r>
              <w:rPr>
                <w:rFonts w:asciiTheme="minorHAnsi" w:hAnsiTheme="minorHAnsi" w:cstheme="minorHAnsi"/>
                <w:b/>
                <w:bCs/>
                <w:caps/>
              </w:rPr>
              <w:t xml:space="preserve">2. </w:t>
            </w:r>
            <w:r w:rsidRPr="00C775D3" w:rsidR="0059559A">
              <w:rPr>
                <w:rFonts w:asciiTheme="minorHAnsi" w:hAnsiTheme="minorHAnsi" w:cstheme="minorHAnsi"/>
                <w:b/>
                <w:bCs/>
                <w:caps/>
              </w:rPr>
              <w:t>HABITAT</w:t>
            </w:r>
          </w:p>
          <w:p w:rsidRPr="00C775D3" w:rsidR="00074067" w:rsidP="00C02CAE" w:rsidRDefault="00074067" w14:paraId="5B163A39" w14:textId="1EA2B359">
            <w:pPr>
              <w:widowControl w:val="0"/>
              <w:spacing w:before="60" w:line="240" w:lineRule="auto"/>
              <w:rPr>
                <w:rFonts w:asciiTheme="minorHAnsi" w:hAnsiTheme="minorHAnsi" w:cstheme="minorHAnsi"/>
                <w:b/>
                <w:bCs/>
                <w:i/>
                <w:caps/>
              </w:rPr>
            </w:pPr>
            <w:r w:rsidRPr="00472113">
              <w:rPr>
                <w:rFonts w:asciiTheme="minorHAnsi" w:hAnsiTheme="minorHAnsi" w:cstheme="minorHAnsi"/>
                <w:bCs/>
                <w:i/>
              </w:rPr>
              <w:t xml:space="preserve">Describe the habitat suitable for the </w:t>
            </w:r>
            <w:r w:rsidR="00ED1AF3">
              <w:rPr>
                <w:rFonts w:asciiTheme="minorHAnsi" w:hAnsiTheme="minorHAnsi" w:cstheme="minorHAnsi"/>
                <w:bCs/>
                <w:i/>
              </w:rPr>
              <w:t>taxon</w:t>
            </w:r>
            <w:r w:rsidRPr="00472113" w:rsidR="00ED1AF3">
              <w:rPr>
                <w:rFonts w:asciiTheme="minorHAnsi" w:hAnsiTheme="minorHAnsi" w:cstheme="minorHAnsi"/>
                <w:bCs/>
                <w:i/>
              </w:rPr>
              <w:t xml:space="preserve"> </w:t>
            </w:r>
            <w:r w:rsidRPr="00472113">
              <w:rPr>
                <w:rFonts w:asciiTheme="minorHAnsi" w:hAnsiTheme="minorHAnsi" w:cstheme="minorHAnsi"/>
                <w:bCs/>
                <w:i/>
              </w:rPr>
              <w:t>(biological and non-biological).  Include descriptions of specific purpose habitat (</w:t>
            </w:r>
            <w:proofErr w:type="gramStart"/>
            <w:r w:rsidRPr="00472113">
              <w:rPr>
                <w:rFonts w:asciiTheme="minorHAnsi" w:hAnsiTheme="minorHAnsi" w:cstheme="minorHAnsi"/>
                <w:bCs/>
                <w:i/>
              </w:rPr>
              <w:t>e.g.</w:t>
            </w:r>
            <w:proofErr w:type="gramEnd"/>
            <w:r w:rsidRPr="00472113">
              <w:rPr>
                <w:rFonts w:asciiTheme="minorHAnsi" w:hAnsiTheme="minorHAnsi" w:cstheme="minorHAnsi"/>
                <w:bCs/>
                <w:i/>
              </w:rPr>
              <w:t xml:space="preserve"> foraging, breeding, roosting, seasonal migration, different life stages).</w:t>
            </w:r>
            <w:r w:rsidR="001906B1">
              <w:rPr>
                <w:rFonts w:asciiTheme="minorHAnsi" w:hAnsiTheme="minorHAnsi" w:cstheme="minorHAnsi"/>
                <w:bCs/>
                <w:i/>
              </w:rPr>
              <w:t xml:space="preserve"> </w:t>
            </w:r>
            <w:r w:rsidRPr="001906B1" w:rsidR="001906B1">
              <w:rPr>
                <w:rFonts w:asciiTheme="minorHAnsi" w:hAnsiTheme="minorHAnsi" w:cstheme="minorHAnsi"/>
                <w:bCs/>
                <w:i/>
              </w:rPr>
              <w:t>If known, de</w:t>
            </w:r>
            <w:r w:rsidRPr="001906B1" w:rsidR="001906B1">
              <w:rPr>
                <w:rFonts w:asciiTheme="minorHAnsi" w:hAnsiTheme="minorHAnsi" w:cstheme="minorHAnsi"/>
                <w:i/>
              </w:rPr>
              <w:t>scribe</w:t>
            </w:r>
            <w:r w:rsidR="00673E1B">
              <w:rPr>
                <w:rFonts w:asciiTheme="minorHAnsi" w:hAnsiTheme="minorHAnsi" w:cstheme="minorHAnsi"/>
                <w:i/>
              </w:rPr>
              <w:t xml:space="preserve"> details </w:t>
            </w:r>
            <w:r w:rsidRPr="001906B1" w:rsidR="001906B1">
              <w:rPr>
                <w:rFonts w:asciiTheme="minorHAnsi" w:hAnsiTheme="minorHAnsi" w:cstheme="minorHAnsi"/>
                <w:i/>
              </w:rPr>
              <w:t xml:space="preserve">of the taxon’s distribution </w:t>
            </w:r>
            <w:proofErr w:type="gramStart"/>
            <w:r w:rsidRPr="001906B1" w:rsidR="001906B1">
              <w:rPr>
                <w:rFonts w:asciiTheme="minorHAnsi" w:hAnsiTheme="minorHAnsi" w:cstheme="minorHAnsi"/>
                <w:i/>
              </w:rPr>
              <w:t>e.g.</w:t>
            </w:r>
            <w:proofErr w:type="gramEnd"/>
            <w:r w:rsidRPr="001906B1" w:rsidR="001906B1">
              <w:rPr>
                <w:rFonts w:asciiTheme="minorHAnsi" w:hAnsiTheme="minorHAnsi" w:cstheme="minorHAnsi"/>
                <w:i/>
              </w:rPr>
              <w:t xml:space="preserve"> along rivers/riverbanks or scattered on rocky outcrops above a certain elevation.</w:t>
            </w:r>
          </w:p>
        </w:tc>
      </w:tr>
      <w:tr w:rsidRPr="003423D3" w:rsidR="00DB428E" w:rsidTr="064F152F" w14:paraId="2CFAC9A6" w14:textId="77777777">
        <w:trPr>
          <w:trHeight w:val="20"/>
        </w:trPr>
        <w:tc>
          <w:tcPr>
            <w:tcW w:w="10205" w:type="dxa"/>
            <w:gridSpan w:val="2"/>
            <w:tcBorders>
              <w:bottom w:val="single" w:color="auto" w:sz="4" w:space="0"/>
            </w:tcBorders>
            <w:shd w:val="clear" w:color="auto" w:fill="auto"/>
          </w:tcPr>
          <w:p w:rsidRPr="00162515" w:rsidR="00851A8F" w:rsidP="00851A8F" w:rsidRDefault="00851A8F" w14:paraId="3E7CABEF" w14:textId="77777777">
            <w:pPr>
              <w:pStyle w:val="ListBullet"/>
              <w:widowControl w:val="0"/>
              <w:numPr>
                <w:ilvl w:val="0"/>
                <w:numId w:val="0"/>
              </w:numPr>
              <w:spacing w:before="60" w:after="120"/>
              <w:contextualSpacing w:val="0"/>
              <w:rPr>
                <w:rFonts w:asciiTheme="minorHAnsi" w:hAnsiTheme="minorHAnsi" w:cstheme="minorHAnsi"/>
                <w:i/>
                <w:iCs/>
                <w:sz w:val="22"/>
                <w:szCs w:val="22"/>
              </w:rPr>
            </w:pPr>
            <w:r w:rsidRPr="00162515">
              <w:rPr>
                <w:rFonts w:asciiTheme="minorHAnsi" w:hAnsiTheme="minorHAnsi" w:cstheme="minorHAnsi"/>
                <w:i/>
                <w:iCs/>
                <w:sz w:val="22"/>
                <w:szCs w:val="22"/>
              </w:rPr>
              <w:t>For example:</w:t>
            </w:r>
          </w:p>
          <w:p w:rsidRPr="00472113" w:rsidR="00074067" w:rsidP="0060590C" w:rsidRDefault="00074067" w14:paraId="5676F751" w14:textId="39422AE8">
            <w:pPr>
              <w:widowControl w:val="0"/>
              <w:spacing w:line="240" w:lineRule="auto"/>
              <w:rPr>
                <w:rFonts w:asciiTheme="minorHAnsi" w:hAnsiTheme="minorHAnsi" w:cstheme="minorHAnsi"/>
                <w:b/>
                <w:bCs/>
                <w:i/>
                <w:caps/>
                <w:sz w:val="20"/>
                <w:szCs w:val="20"/>
              </w:rPr>
            </w:pPr>
            <w:r>
              <w:rPr>
                <w:rFonts w:asciiTheme="minorHAnsi" w:hAnsiTheme="minorHAnsi" w:cstheme="minorHAnsi"/>
                <w:szCs w:val="20"/>
              </w:rPr>
              <w:t>T</w:t>
            </w:r>
            <w:r w:rsidRPr="00074067">
              <w:rPr>
                <w:rFonts w:asciiTheme="minorHAnsi" w:hAnsiTheme="minorHAnsi" w:cstheme="minorHAnsi"/>
                <w:szCs w:val="20"/>
              </w:rPr>
              <w:t xml:space="preserve">he </w:t>
            </w:r>
            <w:r>
              <w:rPr>
                <w:rFonts w:asciiTheme="minorHAnsi" w:hAnsiTheme="minorHAnsi" w:cstheme="minorHAnsi"/>
                <w:szCs w:val="20"/>
              </w:rPr>
              <w:t>taxon</w:t>
            </w:r>
            <w:r w:rsidRPr="00074067">
              <w:rPr>
                <w:rFonts w:asciiTheme="minorHAnsi" w:hAnsiTheme="minorHAnsi" w:cstheme="minorHAnsi"/>
                <w:szCs w:val="20"/>
              </w:rPr>
              <w:t xml:space="preserve"> occur</w:t>
            </w:r>
            <w:r>
              <w:rPr>
                <w:rFonts w:asciiTheme="minorHAnsi" w:hAnsiTheme="minorHAnsi" w:cstheme="minorHAnsi"/>
                <w:szCs w:val="20"/>
              </w:rPr>
              <w:t>s</w:t>
            </w:r>
            <w:r w:rsidRPr="00074067">
              <w:rPr>
                <w:rFonts w:asciiTheme="minorHAnsi" w:hAnsiTheme="minorHAnsi" w:cstheme="minorHAnsi"/>
                <w:szCs w:val="20"/>
              </w:rPr>
              <w:t xml:space="preserve"> typically in dense emergent vegetation (especially tall sedge</w:t>
            </w:r>
            <w:r w:rsidR="00ED1AF3">
              <w:rPr>
                <w:rFonts w:asciiTheme="minorHAnsi" w:hAnsiTheme="minorHAnsi" w:cstheme="minorHAnsi"/>
                <w:szCs w:val="20"/>
              </w:rPr>
              <w:t>s</w:t>
            </w:r>
            <w:r w:rsidRPr="00074067">
              <w:rPr>
                <w:rFonts w:asciiTheme="minorHAnsi" w:hAnsiTheme="minorHAnsi" w:cstheme="minorHAnsi"/>
                <w:szCs w:val="20"/>
              </w:rPr>
              <w:t>, reeds or rushes) of freshwater swamps, lakes and water courses. The vegetation stands used can range from large to very small (only a few square metres). The</w:t>
            </w:r>
            <w:r w:rsidR="0060590C">
              <w:rPr>
                <w:rFonts w:asciiTheme="minorHAnsi" w:hAnsiTheme="minorHAnsi" w:cstheme="minorHAnsi"/>
                <w:szCs w:val="20"/>
              </w:rPr>
              <w:t xml:space="preserve"> birds </w:t>
            </w:r>
            <w:r w:rsidRPr="00074067">
              <w:rPr>
                <w:rFonts w:asciiTheme="minorHAnsi" w:hAnsiTheme="minorHAnsi" w:cstheme="minorHAnsi"/>
                <w:szCs w:val="20"/>
              </w:rPr>
              <w:t xml:space="preserve">forage for invertebrates or small fish, lunging </w:t>
            </w:r>
            <w:r w:rsidR="00ED1AF3">
              <w:rPr>
                <w:rFonts w:asciiTheme="minorHAnsi" w:hAnsiTheme="minorHAnsi" w:cstheme="minorHAnsi"/>
                <w:szCs w:val="20"/>
              </w:rPr>
              <w:t>their</w:t>
            </w:r>
            <w:r w:rsidRPr="00074067" w:rsidR="00ED1AF3">
              <w:rPr>
                <w:rFonts w:asciiTheme="minorHAnsi" w:hAnsiTheme="minorHAnsi" w:cstheme="minorHAnsi"/>
                <w:szCs w:val="20"/>
              </w:rPr>
              <w:t xml:space="preserve"> </w:t>
            </w:r>
            <w:r w:rsidRPr="00074067">
              <w:rPr>
                <w:rFonts w:asciiTheme="minorHAnsi" w:hAnsiTheme="minorHAnsi" w:cstheme="minorHAnsi"/>
                <w:szCs w:val="20"/>
              </w:rPr>
              <w:t>bill</w:t>
            </w:r>
            <w:r w:rsidR="00ED1AF3">
              <w:rPr>
                <w:rFonts w:asciiTheme="minorHAnsi" w:hAnsiTheme="minorHAnsi" w:cstheme="minorHAnsi"/>
                <w:szCs w:val="20"/>
              </w:rPr>
              <w:t>s</w:t>
            </w:r>
            <w:r w:rsidRPr="00074067">
              <w:rPr>
                <w:rFonts w:asciiTheme="minorHAnsi" w:hAnsiTheme="minorHAnsi" w:cstheme="minorHAnsi"/>
                <w:szCs w:val="20"/>
              </w:rPr>
              <w:t xml:space="preserve"> into water for prey from a perch on emergent vegetation, or when standing or stalking in shallows. They nest and roost in dense vegetation (especially reeds and rushes), rarely emerging into open positions where they can be seen by observers. Moreover, they are rather silent, increasing the difficulty of detection. Less commonly used habitats include inundated shrub thickets, mangrove swamps or </w:t>
            </w:r>
            <w:r w:rsidRPr="0060590C">
              <w:rPr>
                <w:rFonts w:asciiTheme="minorHAnsi" w:hAnsiTheme="minorHAnsi" w:cstheme="minorHAnsi"/>
                <w:i/>
                <w:iCs/>
                <w:szCs w:val="20"/>
              </w:rPr>
              <w:t>Juncus</w:t>
            </w:r>
            <w:r w:rsidRPr="00074067">
              <w:rPr>
                <w:rFonts w:asciiTheme="minorHAnsi" w:hAnsiTheme="minorHAnsi" w:cstheme="minorHAnsi"/>
                <w:szCs w:val="20"/>
              </w:rPr>
              <w:t>-dominated saltmarsh around brackish-saline wetlands.</w:t>
            </w:r>
            <w:r w:rsidR="0060590C">
              <w:rPr>
                <w:rFonts w:asciiTheme="minorHAnsi" w:hAnsiTheme="minorHAnsi" w:cstheme="minorHAnsi"/>
                <w:szCs w:val="20"/>
              </w:rPr>
              <w:t xml:space="preserve"> </w:t>
            </w:r>
            <w:r w:rsidRPr="00074067">
              <w:rPr>
                <w:rFonts w:asciiTheme="minorHAnsi" w:hAnsiTheme="minorHAnsi" w:cstheme="minorHAnsi"/>
                <w:szCs w:val="20"/>
              </w:rPr>
              <w:t>There are also presumed vagrant records from cereal crops and vegetable gardens, and the birds may perch in trees if flushed.</w:t>
            </w:r>
          </w:p>
        </w:tc>
      </w:tr>
      <w:tr w:rsidRPr="003423D3" w:rsidR="00DB428E" w:rsidTr="000757D6" w14:paraId="243CA3F9" w14:textId="77777777">
        <w:trPr>
          <w:trHeight w:val="20"/>
        </w:trPr>
        <w:tc>
          <w:tcPr>
            <w:tcW w:w="10205" w:type="dxa"/>
            <w:gridSpan w:val="2"/>
            <w:shd w:val="clear" w:color="auto" w:fill="BDD6EE" w:themeFill="accent5" w:themeFillTint="66"/>
          </w:tcPr>
          <w:p w:rsidR="00DB428E" w:rsidP="00DB428E" w:rsidRDefault="009704D8" w14:paraId="10E78C1C" w14:textId="37C7837B">
            <w:pPr>
              <w:pStyle w:val="Heading4"/>
              <w:keepNext w:val="0"/>
              <w:keepLines w:val="0"/>
              <w:widowControl w:val="0"/>
              <w:spacing w:before="120" w:after="120" w:line="240" w:lineRule="auto"/>
              <w:rPr>
                <w:rFonts w:asciiTheme="minorHAnsi" w:hAnsiTheme="minorHAnsi" w:cstheme="minorHAnsi"/>
                <w:b/>
                <w:bCs/>
                <w:i w:val="0"/>
                <w:iCs w:val="0"/>
                <w:color w:val="auto"/>
              </w:rPr>
            </w:pPr>
            <w:r>
              <w:rPr>
                <w:rFonts w:asciiTheme="minorHAnsi" w:hAnsiTheme="minorHAnsi" w:cstheme="minorHAnsi"/>
                <w:b/>
                <w:bCs/>
                <w:i w:val="0"/>
                <w:iCs w:val="0"/>
                <w:color w:val="auto"/>
              </w:rPr>
              <w:t xml:space="preserve">3. </w:t>
            </w:r>
            <w:r w:rsidRPr="00472113" w:rsidR="00DB428E">
              <w:rPr>
                <w:rFonts w:asciiTheme="minorHAnsi" w:hAnsiTheme="minorHAnsi" w:cstheme="minorHAnsi"/>
                <w:b/>
                <w:bCs/>
                <w:i w:val="0"/>
                <w:iCs w:val="0"/>
                <w:color w:val="auto"/>
              </w:rPr>
              <w:t>GENERATION LENGTH</w:t>
            </w:r>
          </w:p>
          <w:p w:rsidRPr="009541E0" w:rsidR="00545C0D" w:rsidP="00545C0D" w:rsidRDefault="00545C0D" w14:paraId="21F820B6" w14:textId="3E22233C">
            <w:pPr>
              <w:rPr>
                <w:rFonts w:asciiTheme="minorHAnsi" w:hAnsiTheme="minorHAnsi" w:cstheme="minorHAnsi"/>
                <w:i/>
                <w:iCs/>
              </w:rPr>
            </w:pPr>
            <w:r w:rsidRPr="009541E0">
              <w:rPr>
                <w:rFonts w:asciiTheme="minorHAnsi" w:hAnsiTheme="minorHAnsi" w:cstheme="minorHAnsi"/>
                <w:i/>
                <w:iCs/>
              </w:rPr>
              <w:t xml:space="preserve">Past and </w:t>
            </w:r>
            <w:r w:rsidRPr="009541E0" w:rsidR="00D12AC4">
              <w:rPr>
                <w:rFonts w:asciiTheme="minorHAnsi" w:hAnsiTheme="minorHAnsi" w:cstheme="minorHAnsi"/>
                <w:i/>
                <w:iCs/>
              </w:rPr>
              <w:t>future</w:t>
            </w:r>
            <w:r w:rsidRPr="009541E0">
              <w:rPr>
                <w:rFonts w:asciiTheme="minorHAnsi" w:hAnsiTheme="minorHAnsi" w:cstheme="minorHAnsi"/>
                <w:i/>
                <w:iCs/>
              </w:rPr>
              <w:t xml:space="preserve"> reduction are based on </w:t>
            </w:r>
            <w:r w:rsidRPr="009541E0" w:rsidR="00F50182">
              <w:rPr>
                <w:rFonts w:asciiTheme="minorHAnsi" w:hAnsiTheme="minorHAnsi" w:cstheme="minorHAnsi"/>
                <w:i/>
                <w:iCs/>
              </w:rPr>
              <w:t>3 x generation length or ten years,</w:t>
            </w:r>
            <w:r w:rsidR="009541E0">
              <w:rPr>
                <w:rFonts w:asciiTheme="minorHAnsi" w:hAnsiTheme="minorHAnsi" w:cstheme="minorHAnsi"/>
                <w:i/>
                <w:iCs/>
              </w:rPr>
              <w:t xml:space="preserve"> </w:t>
            </w:r>
            <w:r w:rsidRPr="009541E0" w:rsidR="00F50182">
              <w:rPr>
                <w:rFonts w:asciiTheme="minorHAnsi" w:hAnsiTheme="minorHAnsi" w:cstheme="minorHAnsi"/>
                <w:i/>
                <w:iCs/>
              </w:rPr>
              <w:t>whichever is the longer, up t</w:t>
            </w:r>
            <w:r w:rsidRPr="009541E0" w:rsidR="009541E0">
              <w:rPr>
                <w:rFonts w:asciiTheme="minorHAnsi" w:hAnsiTheme="minorHAnsi" w:cstheme="minorHAnsi"/>
                <w:i/>
                <w:iCs/>
              </w:rPr>
              <w:t>o</w:t>
            </w:r>
            <w:r w:rsidRPr="009541E0" w:rsidR="00F50182">
              <w:rPr>
                <w:rFonts w:asciiTheme="minorHAnsi" w:hAnsiTheme="minorHAnsi" w:cstheme="minorHAnsi"/>
                <w:i/>
                <w:iCs/>
              </w:rPr>
              <w:t xml:space="preserve"> a maximum of 100 years into the future.</w:t>
            </w:r>
            <w:r w:rsidR="009541E0">
              <w:rPr>
                <w:rFonts w:asciiTheme="minorHAnsi" w:hAnsiTheme="minorHAnsi" w:cstheme="minorHAnsi"/>
                <w:i/>
                <w:iCs/>
              </w:rPr>
              <w:t xml:space="preserve"> </w:t>
            </w:r>
            <w:r w:rsidR="00486E85">
              <w:rPr>
                <w:rFonts w:asciiTheme="minorHAnsi" w:hAnsiTheme="minorHAnsi" w:cstheme="minorHAnsi"/>
                <w:i/>
                <w:iCs/>
              </w:rPr>
              <w:t xml:space="preserve">Estimation of the generation length is critical to </w:t>
            </w:r>
            <w:r w:rsidR="0033144F">
              <w:rPr>
                <w:rFonts w:asciiTheme="minorHAnsi" w:hAnsiTheme="minorHAnsi" w:cstheme="minorHAnsi"/>
                <w:i/>
                <w:iCs/>
              </w:rPr>
              <w:t>determining</w:t>
            </w:r>
            <w:r w:rsidR="00486E85">
              <w:rPr>
                <w:rFonts w:asciiTheme="minorHAnsi" w:hAnsiTheme="minorHAnsi" w:cstheme="minorHAnsi"/>
                <w:i/>
                <w:iCs/>
              </w:rPr>
              <w:t xml:space="preserve"> </w:t>
            </w:r>
            <w:r w:rsidR="00B641E7">
              <w:rPr>
                <w:rFonts w:asciiTheme="minorHAnsi" w:hAnsiTheme="minorHAnsi" w:cstheme="minorHAnsi"/>
                <w:i/>
                <w:iCs/>
              </w:rPr>
              <w:t>reductions in population size.</w:t>
            </w:r>
          </w:p>
          <w:p w:rsidR="00B641E7" w:rsidP="00776564" w:rsidRDefault="00B641E7" w14:paraId="230D8B67" w14:textId="59A9A497">
            <w:pPr>
              <w:spacing w:after="60" w:line="240" w:lineRule="auto"/>
              <w:rPr>
                <w:rFonts w:asciiTheme="minorHAnsi" w:hAnsiTheme="minorHAnsi" w:cstheme="minorHAnsi"/>
                <w:i/>
                <w:iCs/>
              </w:rPr>
            </w:pPr>
            <w:r>
              <w:rPr>
                <w:rFonts w:asciiTheme="minorHAnsi" w:hAnsiTheme="minorHAnsi" w:cstheme="minorHAnsi"/>
                <w:i/>
                <w:iCs/>
              </w:rPr>
              <w:t>Generation length can be described in several ways:</w:t>
            </w:r>
          </w:p>
          <w:p w:rsidRPr="002F7FED" w:rsidR="00B641E7" w:rsidP="00776564" w:rsidRDefault="00B641E7" w14:paraId="29B2E6F1" w14:textId="4B7B7353">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776564">
              <w:rPr>
                <w:rFonts w:asciiTheme="minorHAnsi" w:hAnsiTheme="minorHAnsi" w:cstheme="minorHAnsi"/>
                <w:i/>
                <w:iCs/>
              </w:rPr>
              <w:t xml:space="preserve">It </w:t>
            </w:r>
            <w:r w:rsidRPr="00776564" w:rsidR="00851A8F">
              <w:rPr>
                <w:rFonts w:asciiTheme="minorHAnsi" w:hAnsiTheme="minorHAnsi" w:cstheme="minorHAnsi"/>
                <w:i/>
                <w:iCs/>
              </w:rPr>
              <w:t xml:space="preserve">is the average age of parents of the current cohort. </w:t>
            </w:r>
            <w:r w:rsidRPr="002F7FED" w:rsidR="0029419A">
              <w:rPr>
                <w:rFonts w:cs="Arial" w:asciiTheme="minorHAnsi" w:hAnsiTheme="minorHAnsi"/>
                <w:i/>
                <w:iCs/>
              </w:rPr>
              <w:t>Some age classes may be more successful recruiters</w:t>
            </w:r>
            <w:r w:rsidRPr="002F7FED" w:rsidR="002F7FED">
              <w:rPr>
                <w:rFonts w:cs="Arial" w:asciiTheme="minorHAnsi" w:hAnsiTheme="minorHAnsi"/>
                <w:i/>
                <w:iCs/>
              </w:rPr>
              <w:t>, so the average can be skewed towards this age class.</w:t>
            </w:r>
          </w:p>
          <w:p w:rsidRPr="00776564" w:rsidR="00776564" w:rsidP="00776564" w:rsidRDefault="00B641E7" w14:paraId="36B7B1F0" w14:textId="77777777">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776564">
              <w:rPr>
                <w:rFonts w:asciiTheme="minorHAnsi" w:hAnsiTheme="minorHAnsi" w:cstheme="minorHAnsi"/>
                <w:i/>
                <w:iCs/>
              </w:rPr>
              <w:t xml:space="preserve">It </w:t>
            </w:r>
            <w:r w:rsidRPr="00776564" w:rsidR="00851A8F">
              <w:rPr>
                <w:rFonts w:asciiTheme="minorHAnsi" w:hAnsiTheme="minorHAnsi" w:cstheme="minorHAnsi"/>
                <w:i/>
                <w:iCs/>
              </w:rPr>
              <w:t xml:space="preserve">reflects the turnover rate of breeding individuals in a population. </w:t>
            </w:r>
          </w:p>
          <w:p w:rsidR="00C577DB" w:rsidP="00776564" w:rsidRDefault="00B641E7" w14:paraId="7B1B297D" w14:textId="4D2720D1">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776564">
              <w:rPr>
                <w:rFonts w:asciiTheme="minorHAnsi" w:hAnsiTheme="minorHAnsi" w:cstheme="minorHAnsi"/>
                <w:i/>
                <w:iCs/>
              </w:rPr>
              <w:t xml:space="preserve">It is </w:t>
            </w:r>
            <w:r w:rsidRPr="00776564" w:rsidR="00851A8F">
              <w:rPr>
                <w:rFonts w:asciiTheme="minorHAnsi" w:hAnsiTheme="minorHAnsi" w:cstheme="minorHAnsi"/>
                <w:i/>
                <w:iCs/>
              </w:rPr>
              <w:t xml:space="preserve">greater than the age at first breeding and less than the age of the oldest breeding individual. </w:t>
            </w:r>
          </w:p>
          <w:p w:rsidRPr="00136F5D" w:rsidR="002F7FED" w:rsidP="064F152F" w:rsidRDefault="2BD30DCC" w14:paraId="3FA5D093" w14:textId="77777777">
            <w:pPr>
              <w:pStyle w:val="ListParagraph"/>
              <w:numPr>
                <w:ilvl w:val="0"/>
                <w:numId w:val="14"/>
              </w:numPr>
              <w:spacing w:before="60" w:after="60" w:line="240" w:lineRule="auto"/>
              <w:ind w:left="357" w:hanging="357"/>
              <w:contextualSpacing w:val="0"/>
              <w:rPr>
                <w:rFonts w:asciiTheme="minorHAnsi" w:hAnsiTheme="minorHAnsi"/>
                <w:i/>
                <w:iCs/>
              </w:rPr>
            </w:pPr>
            <w:r w:rsidRPr="064F152F">
              <w:rPr>
                <w:rFonts w:cs="Arial" w:asciiTheme="minorHAnsi" w:hAnsiTheme="minorHAnsi"/>
                <w:i/>
                <w:iCs/>
              </w:rPr>
              <w:t xml:space="preserve">It </w:t>
            </w:r>
            <w:r w:rsidRPr="064F152F" w:rsidR="54AC1869">
              <w:rPr>
                <w:rFonts w:cs="Arial" w:asciiTheme="minorHAnsi" w:hAnsiTheme="minorHAnsi"/>
                <w:i/>
                <w:iCs/>
              </w:rPr>
              <w:t>ca</w:t>
            </w:r>
            <w:r w:rsidRPr="064F152F" w:rsidR="7FC64CDA">
              <w:rPr>
                <w:rFonts w:cs="Arial" w:asciiTheme="minorHAnsi" w:hAnsiTheme="minorHAnsi"/>
                <w:i/>
                <w:iCs/>
              </w:rPr>
              <w:t xml:space="preserve">n be </w:t>
            </w:r>
            <w:r w:rsidRPr="064F152F">
              <w:rPr>
                <w:rFonts w:cs="Arial" w:asciiTheme="minorHAnsi" w:hAnsiTheme="minorHAnsi"/>
                <w:i/>
                <w:iCs/>
              </w:rPr>
              <w:t xml:space="preserve">calculated as = (longevity + age at maturity)/2. </w:t>
            </w:r>
          </w:p>
          <w:p w:rsidRPr="00136F5D" w:rsidR="00136F5D" w:rsidP="064F152F" w:rsidRDefault="00136F5D" w14:paraId="60B4415C" w14:textId="56CC5356">
            <w:pPr>
              <w:pStyle w:val="ListParagraph"/>
              <w:numPr>
                <w:ilvl w:val="0"/>
                <w:numId w:val="14"/>
              </w:numPr>
              <w:spacing w:before="60" w:after="60" w:line="240" w:lineRule="auto"/>
              <w:ind w:left="357" w:hanging="357"/>
              <w:contextualSpacing w:val="0"/>
              <w:rPr>
                <w:rFonts w:asciiTheme="minorHAnsi" w:hAnsiTheme="minorHAnsi" w:cstheme="minorHAnsi"/>
                <w:i/>
                <w:iCs/>
              </w:rPr>
            </w:pPr>
            <w:r>
              <w:rPr>
                <w:rFonts w:asciiTheme="minorHAnsi" w:hAnsiTheme="minorHAnsi" w:cstheme="minorHAnsi"/>
                <w:i/>
                <w:iCs/>
              </w:rPr>
              <w:t>F</w:t>
            </w:r>
            <w:r w:rsidRPr="00136F5D">
              <w:rPr>
                <w:rFonts w:asciiTheme="minorHAnsi" w:hAnsiTheme="minorHAnsi" w:cstheme="minorHAnsi"/>
                <w:i/>
                <w:iCs/>
              </w:rPr>
              <w:t>or plants it is the mean interval over which the current cohort of mature individuals is replaced by the next cohort and often exceeds the longevity of each cohort</w:t>
            </w:r>
            <w:r w:rsidRPr="00136F5D">
              <w:rPr>
                <w:rStyle w:val="CommentReference"/>
                <w:rFonts w:asciiTheme="minorHAnsi" w:hAnsiTheme="minorHAnsi" w:cstheme="minorHAnsi"/>
                <w:i/>
                <w:iCs/>
                <w:sz w:val="22"/>
                <w:szCs w:val="22"/>
              </w:rPr>
            </w:r>
            <w:r>
              <w:rPr>
                <w:rFonts w:asciiTheme="minorHAnsi" w:hAnsiTheme="minorHAnsi" w:cstheme="minorHAnsi"/>
                <w:i/>
                <w:iCs/>
              </w:rPr>
              <w:t>.</w:t>
            </w:r>
          </w:p>
          <w:p w:rsidRPr="002F7FED" w:rsidR="00C67F65" w:rsidP="008579A2" w:rsidRDefault="00851A8F" w14:paraId="02FA4B81" w14:textId="4AC3411D">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2F7FED">
              <w:rPr>
                <w:rFonts w:asciiTheme="minorHAnsi" w:hAnsiTheme="minorHAnsi" w:cstheme="minorHAnsi"/>
                <w:i/>
                <w:iCs/>
              </w:rPr>
              <w:t>Where generation length varies under threat</w:t>
            </w:r>
            <w:r w:rsidRPr="002F7FED" w:rsidR="00C577DB">
              <w:rPr>
                <w:rFonts w:asciiTheme="minorHAnsi" w:hAnsiTheme="minorHAnsi" w:cstheme="minorHAnsi"/>
                <w:i/>
                <w:iCs/>
              </w:rPr>
              <w:t xml:space="preserve"> or disturbance</w:t>
            </w:r>
            <w:r w:rsidRPr="002F7FED" w:rsidR="00C67F65">
              <w:rPr>
                <w:rFonts w:asciiTheme="minorHAnsi" w:hAnsiTheme="minorHAnsi" w:cstheme="minorHAnsi"/>
                <w:i/>
                <w:iCs/>
              </w:rPr>
              <w:t xml:space="preserve"> </w:t>
            </w:r>
            <w:proofErr w:type="gramStart"/>
            <w:r w:rsidRPr="002F7FED" w:rsidR="00C67F65">
              <w:rPr>
                <w:rFonts w:asciiTheme="minorHAnsi" w:hAnsiTheme="minorHAnsi" w:cstheme="minorHAnsi"/>
                <w:i/>
                <w:iCs/>
              </w:rPr>
              <w:t>e.g.</w:t>
            </w:r>
            <w:proofErr w:type="gramEnd"/>
            <w:r w:rsidRPr="002F7FED" w:rsidR="00C67F65">
              <w:rPr>
                <w:rFonts w:asciiTheme="minorHAnsi" w:hAnsiTheme="minorHAnsi" w:cstheme="minorHAnsi"/>
                <w:i/>
                <w:iCs/>
              </w:rPr>
              <w:t xml:space="preserve"> fire or inundation that triggers recruitment, </w:t>
            </w:r>
            <w:r w:rsidRPr="002F7FED">
              <w:rPr>
                <w:rFonts w:asciiTheme="minorHAnsi" w:hAnsiTheme="minorHAnsi" w:cstheme="minorHAnsi"/>
                <w:i/>
                <w:iCs/>
              </w:rPr>
              <w:t xml:space="preserve">the more natural, pre-disturbance generation length should be used. </w:t>
            </w:r>
          </w:p>
          <w:p w:rsidRPr="001906B1" w:rsidR="001906B1" w:rsidP="001D19FF" w:rsidRDefault="001906B1" w14:paraId="4FFE1226" w14:textId="7AB7145D">
            <w:pPr>
              <w:rPr>
                <w:rFonts w:asciiTheme="minorHAnsi" w:hAnsiTheme="minorHAnsi" w:cstheme="minorHAnsi"/>
                <w:i/>
                <w:iCs/>
              </w:rPr>
            </w:pPr>
            <w:r w:rsidRPr="001906B1">
              <w:rPr>
                <w:rFonts w:asciiTheme="minorHAnsi" w:hAnsiTheme="minorHAnsi" w:cstheme="minorHAnsi"/>
                <w:i/>
                <w:iCs/>
              </w:rPr>
              <w:t>If possible, please indicate which measure of generation length has been used and your qualitative assessment of its reliability.</w:t>
            </w:r>
          </w:p>
          <w:p w:rsidRPr="00ED2B0A" w:rsidR="00965A22" w:rsidP="001D19FF" w:rsidRDefault="00851A8F" w14:paraId="7F4564E5" w14:textId="6C067D34">
            <w:pPr>
              <w:rPr>
                <w:b/>
                <w:bCs/>
              </w:rPr>
            </w:pPr>
            <w:r w:rsidRPr="00CE6F44">
              <w:rPr>
                <w:rFonts w:asciiTheme="minorHAnsi" w:hAnsiTheme="minorHAnsi" w:cstheme="minorHAnsi"/>
                <w:i/>
                <w:iCs/>
              </w:rPr>
              <w:t>If generation length is unknown, provide information, as far as possible, about the taxon’s longevity, age of sexual maturity, form of reproduction, triggers for germination/recruitment.</w:t>
            </w:r>
          </w:p>
        </w:tc>
      </w:tr>
      <w:tr w:rsidRPr="003423D3" w:rsidR="001D19FF" w:rsidTr="000757D6" w14:paraId="297869C2" w14:textId="77777777">
        <w:trPr>
          <w:trHeight w:val="20"/>
        </w:trPr>
        <w:tc>
          <w:tcPr>
            <w:tcW w:w="10205" w:type="dxa"/>
            <w:gridSpan w:val="2"/>
            <w:tcBorders>
              <w:bottom w:val="single" w:color="auto" w:sz="4" w:space="0"/>
            </w:tcBorders>
            <w:shd w:val="clear" w:color="auto" w:fill="BDD6EE" w:themeFill="accent5" w:themeFillTint="66"/>
          </w:tcPr>
          <w:p w:rsidRPr="004D42DB" w:rsidR="001D19FF" w:rsidP="003C5FBE" w:rsidRDefault="001D19FF" w14:paraId="255E3087" w14:textId="3192C034">
            <w:pPr>
              <w:pStyle w:val="Heading4"/>
              <w:keepNext w:val="0"/>
              <w:keepLines w:val="0"/>
              <w:widowControl w:val="0"/>
              <w:spacing w:before="0" w:after="120" w:line="240" w:lineRule="auto"/>
              <w:rPr>
                <w:rFonts w:asciiTheme="minorHAnsi" w:hAnsiTheme="minorHAnsi" w:cstheme="minorHAnsi"/>
                <w:i w:val="0"/>
                <w:iCs w:val="0"/>
                <w:color w:val="auto"/>
              </w:rPr>
            </w:pPr>
            <w:r w:rsidRPr="004D42DB">
              <w:rPr>
                <w:rFonts w:asciiTheme="minorHAnsi" w:hAnsiTheme="minorHAnsi" w:cstheme="minorHAnsi"/>
                <w:i w:val="0"/>
                <w:iCs w:val="0"/>
                <w:color w:val="auto"/>
              </w:rPr>
              <w:t xml:space="preserve">This information is required to determine the time period over which the past or future reduction in population can be measured </w:t>
            </w:r>
            <w:proofErr w:type="gramStart"/>
            <w:r w:rsidRPr="004D42DB">
              <w:rPr>
                <w:rFonts w:asciiTheme="minorHAnsi" w:hAnsiTheme="minorHAnsi" w:cstheme="minorHAnsi"/>
                <w:i w:val="0"/>
                <w:iCs w:val="0"/>
                <w:color w:val="auto"/>
              </w:rPr>
              <w:t>i.e.</w:t>
            </w:r>
            <w:proofErr w:type="gramEnd"/>
            <w:r w:rsidRPr="004D42DB">
              <w:rPr>
                <w:rFonts w:asciiTheme="minorHAnsi" w:hAnsiTheme="minorHAnsi" w:cstheme="minorHAnsi"/>
                <w:i w:val="0"/>
                <w:iCs w:val="0"/>
                <w:color w:val="auto"/>
              </w:rPr>
              <w:t xml:space="preserve"> past reduction over a time period of three generations or ten years, whichever is longer.</w:t>
            </w:r>
          </w:p>
        </w:tc>
      </w:tr>
      <w:tr w:rsidRPr="003423D3" w:rsidR="00224453" w:rsidTr="000757D6" w14:paraId="298E7B03" w14:textId="77777777">
        <w:trPr>
          <w:trHeight w:val="20"/>
        </w:trPr>
        <w:tc>
          <w:tcPr>
            <w:tcW w:w="10205" w:type="dxa"/>
            <w:gridSpan w:val="2"/>
            <w:shd w:val="clear" w:color="auto" w:fill="BDD6EE" w:themeFill="accent5" w:themeFillTint="66"/>
          </w:tcPr>
          <w:p w:rsidRPr="00E7540A" w:rsidR="00224453" w:rsidP="34448D62" w:rsidRDefault="00467518" w14:paraId="51E678DB" w14:textId="651F2862">
            <w:pPr>
              <w:spacing w:before="60"/>
              <w:rPr>
                <w:rFonts w:cs="Arial" w:asciiTheme="minorHAnsi" w:hAnsiTheme="minorHAnsi"/>
                <w:b/>
                <w:bCs/>
                <w:i/>
                <w:iCs/>
              </w:rPr>
            </w:pPr>
            <w:r>
              <w:rPr>
                <w:rFonts w:asciiTheme="minorHAnsi" w:hAnsiTheme="minorHAnsi"/>
                <w:b/>
                <w:bCs/>
                <w:i/>
                <w:iCs/>
              </w:rPr>
              <w:t>Re</w:t>
            </w:r>
            <w:r w:rsidRPr="00E7540A" w:rsidR="001906B1">
              <w:rPr>
                <w:rFonts w:asciiTheme="minorHAnsi" w:hAnsiTheme="minorHAnsi"/>
                <w:b/>
                <w:bCs/>
                <w:i/>
                <w:iCs/>
              </w:rPr>
              <w:t xml:space="preserve">levant to </w:t>
            </w:r>
            <w:r w:rsidRPr="00467518" w:rsidR="1DCC1A88">
              <w:rPr>
                <w:rFonts w:asciiTheme="minorHAnsi" w:hAnsiTheme="minorHAnsi"/>
                <w:b/>
                <w:bCs/>
              </w:rPr>
              <w:t>FFG Criteria 3.1.1. 4.1.1, 5.1.1</w:t>
            </w:r>
            <w:r w:rsidRPr="00467518" w:rsidR="625363FB">
              <w:rPr>
                <w:rFonts w:asciiTheme="minorHAnsi" w:hAnsiTheme="minorHAnsi"/>
                <w:b/>
                <w:bCs/>
                <w:i/>
                <w:iCs/>
              </w:rPr>
              <w:t xml:space="preserve"> </w:t>
            </w:r>
          </w:p>
          <w:p w:rsidRPr="00ED2B0A" w:rsidR="00224453" w:rsidP="34448D62" w:rsidRDefault="1DCC1A88" w14:paraId="797C1DC1" w14:textId="3FE7F855">
            <w:pPr>
              <w:spacing w:before="60"/>
              <w:rPr>
                <w:rFonts w:cs="Arial" w:asciiTheme="minorHAnsi" w:hAnsiTheme="minorHAnsi"/>
              </w:rPr>
            </w:pPr>
            <w:r w:rsidRPr="34448D62">
              <w:rPr>
                <w:rFonts w:asciiTheme="minorHAnsi" w:hAnsiTheme="minorHAnsi"/>
                <w:b/>
                <w:bCs/>
              </w:rPr>
              <w:t>(IUCN criteria A1, A2 and A4.)</w:t>
            </w:r>
            <w:r w:rsidRPr="34448D62" w:rsidR="769DEB05">
              <w:rPr>
                <w:rFonts w:asciiTheme="minorHAnsi" w:hAnsiTheme="minorHAnsi"/>
                <w:b/>
                <w:bCs/>
              </w:rPr>
              <w:t xml:space="preserve"> </w:t>
            </w:r>
          </w:p>
        </w:tc>
      </w:tr>
      <w:tr w:rsidRPr="003423D3" w:rsidR="002F2AA9" w:rsidTr="000757D6" w14:paraId="35523034" w14:textId="77777777">
        <w:trPr>
          <w:trHeight w:val="20"/>
        </w:trPr>
        <w:tc>
          <w:tcPr>
            <w:tcW w:w="10205" w:type="dxa"/>
            <w:gridSpan w:val="2"/>
            <w:tcBorders>
              <w:bottom w:val="single" w:color="auto" w:sz="4" w:space="0"/>
            </w:tcBorders>
            <w:shd w:val="clear" w:color="auto" w:fill="BDD6EE" w:themeFill="accent5" w:themeFillTint="66"/>
          </w:tcPr>
          <w:p w:rsidRPr="004D42DB" w:rsidR="002F2AA9" w:rsidP="00037025" w:rsidRDefault="002F2AA9" w14:paraId="3D1DA510" w14:textId="05EEA5F1">
            <w:pPr>
              <w:pStyle w:val="Heading4"/>
              <w:keepNext w:val="0"/>
              <w:keepLines w:val="0"/>
              <w:widowControl w:val="0"/>
              <w:spacing w:before="60" w:after="120" w:line="240" w:lineRule="auto"/>
              <w:rPr>
                <w:rFonts w:asciiTheme="minorHAnsi" w:hAnsiTheme="minorHAnsi" w:cstheme="minorHAnsi"/>
              </w:rPr>
            </w:pPr>
            <w:r w:rsidRPr="004D42DB">
              <w:rPr>
                <w:rFonts w:asciiTheme="minorHAnsi" w:hAnsiTheme="minorHAnsi" w:cstheme="minorHAnsi"/>
                <w:i w:val="0"/>
                <w:iCs w:val="0"/>
                <w:color w:val="auto"/>
              </w:rPr>
              <w:t xml:space="preserve">Or future reduction over </w:t>
            </w:r>
            <w:proofErr w:type="gramStart"/>
            <w:r w:rsidRPr="004D42DB">
              <w:rPr>
                <w:rFonts w:asciiTheme="minorHAnsi" w:hAnsiTheme="minorHAnsi" w:cstheme="minorHAnsi"/>
                <w:i w:val="0"/>
                <w:iCs w:val="0"/>
                <w:color w:val="auto"/>
              </w:rPr>
              <w:t>a time period</w:t>
            </w:r>
            <w:proofErr w:type="gramEnd"/>
            <w:r w:rsidRPr="004D42DB">
              <w:rPr>
                <w:rFonts w:asciiTheme="minorHAnsi" w:hAnsiTheme="minorHAnsi" w:cstheme="minorHAnsi"/>
                <w:i w:val="0"/>
                <w:iCs w:val="0"/>
                <w:color w:val="auto"/>
              </w:rPr>
              <w:t xml:space="preserve"> of three generations</w:t>
            </w:r>
            <w:r w:rsidR="0083585F">
              <w:rPr>
                <w:rFonts w:asciiTheme="minorHAnsi" w:hAnsiTheme="minorHAnsi" w:cstheme="minorHAnsi"/>
                <w:i w:val="0"/>
                <w:iCs w:val="0"/>
                <w:color w:val="auto"/>
              </w:rPr>
              <w:t xml:space="preserve">, or </w:t>
            </w:r>
            <w:r w:rsidRPr="004D42DB">
              <w:rPr>
                <w:rFonts w:asciiTheme="minorHAnsi" w:hAnsiTheme="minorHAnsi" w:cstheme="minorHAnsi"/>
                <w:i w:val="0"/>
                <w:iCs w:val="0"/>
                <w:color w:val="auto"/>
              </w:rPr>
              <w:t xml:space="preserve">100 years, whichever is </w:t>
            </w:r>
            <w:r w:rsidR="00ED1AF3">
              <w:rPr>
                <w:rFonts w:asciiTheme="minorHAnsi" w:hAnsiTheme="minorHAnsi" w:cstheme="minorHAnsi"/>
                <w:i w:val="0"/>
                <w:iCs w:val="0"/>
                <w:color w:val="auto"/>
              </w:rPr>
              <w:t>shorter</w:t>
            </w:r>
            <w:r w:rsidRPr="004D42DB">
              <w:rPr>
                <w:rFonts w:asciiTheme="minorHAnsi" w:hAnsiTheme="minorHAnsi" w:cstheme="minorHAnsi"/>
                <w:i w:val="0"/>
                <w:iCs w:val="0"/>
                <w:color w:val="auto"/>
              </w:rPr>
              <w:t>.</w:t>
            </w:r>
          </w:p>
        </w:tc>
      </w:tr>
      <w:tr w:rsidRPr="003423D3" w:rsidR="002F2AA9" w:rsidTr="000757D6" w14:paraId="26743144" w14:textId="77777777">
        <w:trPr>
          <w:trHeight w:val="20"/>
        </w:trPr>
        <w:tc>
          <w:tcPr>
            <w:tcW w:w="10205" w:type="dxa"/>
            <w:gridSpan w:val="2"/>
            <w:shd w:val="clear" w:color="auto" w:fill="BDD6EE" w:themeFill="accent5" w:themeFillTint="66"/>
          </w:tcPr>
          <w:p w:rsidRPr="00467518" w:rsidR="008D1A8D" w:rsidP="00037025" w:rsidRDefault="002D131F" w14:paraId="37DE8884" w14:textId="77777777">
            <w:pPr>
              <w:pStyle w:val="Heading4"/>
              <w:keepNext w:val="0"/>
              <w:keepLines w:val="0"/>
              <w:widowControl w:val="0"/>
              <w:spacing w:before="60" w:after="120" w:line="240" w:lineRule="auto"/>
              <w:rPr>
                <w:rFonts w:asciiTheme="minorHAnsi" w:hAnsiTheme="minorHAnsi" w:cstheme="minorHAnsi"/>
                <w:b/>
                <w:bCs/>
                <w:i w:val="0"/>
                <w:iCs w:val="0"/>
                <w:color w:val="auto"/>
              </w:rPr>
            </w:pPr>
            <w:r w:rsidRPr="00E7540A">
              <w:rPr>
                <w:rFonts w:asciiTheme="minorHAnsi" w:hAnsiTheme="minorHAnsi" w:cstheme="minorHAnsi"/>
                <w:b/>
                <w:bCs/>
                <w:color w:val="auto"/>
              </w:rPr>
              <w:t xml:space="preserve">Relevant to </w:t>
            </w:r>
            <w:r w:rsidRPr="00467518" w:rsidR="002F2AA9">
              <w:rPr>
                <w:rFonts w:asciiTheme="minorHAnsi" w:hAnsiTheme="minorHAnsi" w:cstheme="minorHAnsi"/>
                <w:b/>
                <w:bCs/>
                <w:i w:val="0"/>
                <w:iCs w:val="0"/>
                <w:color w:val="auto"/>
              </w:rPr>
              <w:t xml:space="preserve">FFG Criteria 3.1.1. 4.1.1, 5.1.1 </w:t>
            </w:r>
          </w:p>
          <w:p w:rsidRPr="001D19FF" w:rsidR="002F2AA9" w:rsidP="00037025" w:rsidRDefault="002F2AA9" w14:paraId="75ADC53A" w14:textId="32CE8559">
            <w:pPr>
              <w:pStyle w:val="Heading4"/>
              <w:keepNext w:val="0"/>
              <w:keepLines w:val="0"/>
              <w:widowControl w:val="0"/>
              <w:spacing w:before="60" w:after="120" w:line="240" w:lineRule="auto"/>
              <w:rPr>
                <w:rFonts w:asciiTheme="minorHAnsi" w:hAnsiTheme="minorHAnsi" w:cstheme="minorHAnsi"/>
                <w:b/>
                <w:bCs/>
                <w:i w:val="0"/>
                <w:iCs w:val="0"/>
                <w:color w:val="auto"/>
              </w:rPr>
            </w:pPr>
            <w:r w:rsidRPr="00D3796F">
              <w:rPr>
                <w:rFonts w:asciiTheme="minorHAnsi" w:hAnsiTheme="minorHAnsi" w:cstheme="minorHAnsi"/>
                <w:b/>
                <w:bCs/>
                <w:i w:val="0"/>
                <w:iCs w:val="0"/>
                <w:color w:val="auto"/>
              </w:rPr>
              <w:t>(IUCN criteria A3 and A4.)</w:t>
            </w:r>
          </w:p>
        </w:tc>
      </w:tr>
      <w:tr w:rsidRPr="003423D3" w:rsidR="00DB428E" w:rsidTr="064F152F" w14:paraId="3FAF1E41" w14:textId="77777777">
        <w:trPr>
          <w:trHeight w:val="20"/>
        </w:trPr>
        <w:tc>
          <w:tcPr>
            <w:tcW w:w="10205" w:type="dxa"/>
            <w:gridSpan w:val="2"/>
            <w:tcBorders>
              <w:bottom w:val="single" w:color="auto" w:sz="4" w:space="0"/>
            </w:tcBorders>
            <w:shd w:val="clear" w:color="auto" w:fill="auto"/>
          </w:tcPr>
          <w:p w:rsidRPr="00162515" w:rsidR="00545C0D" w:rsidP="002F7FED" w:rsidRDefault="00545C0D" w14:paraId="691D8E58" w14:textId="77777777">
            <w:pPr>
              <w:pStyle w:val="ListBullet"/>
              <w:widowControl w:val="0"/>
              <w:numPr>
                <w:ilvl w:val="0"/>
                <w:numId w:val="0"/>
              </w:numPr>
              <w:spacing w:before="60"/>
              <w:contextualSpacing w:val="0"/>
              <w:rPr>
                <w:rFonts w:asciiTheme="minorHAnsi" w:hAnsiTheme="minorHAnsi" w:cstheme="minorHAnsi"/>
                <w:i/>
                <w:iCs/>
                <w:sz w:val="22"/>
                <w:szCs w:val="22"/>
              </w:rPr>
            </w:pPr>
            <w:r w:rsidRPr="00162515">
              <w:rPr>
                <w:rFonts w:asciiTheme="minorHAnsi" w:hAnsiTheme="minorHAnsi" w:cstheme="minorHAnsi"/>
                <w:i/>
                <w:iCs/>
                <w:sz w:val="22"/>
                <w:szCs w:val="22"/>
              </w:rPr>
              <w:t>For example:</w:t>
            </w:r>
          </w:p>
          <w:p w:rsidRPr="008345A8" w:rsidR="00DB428E" w:rsidP="002F7FED" w:rsidRDefault="008345A8" w14:paraId="456B47D2" w14:textId="01F3DC54">
            <w:pPr>
              <w:widowControl w:val="0"/>
              <w:spacing w:before="60" w:line="240" w:lineRule="auto"/>
              <w:rPr>
                <w:rFonts w:asciiTheme="minorHAnsi" w:hAnsiTheme="minorHAnsi" w:cstheme="minorHAnsi"/>
                <w:bCs/>
                <w:iCs/>
                <w:szCs w:val="20"/>
              </w:rPr>
            </w:pPr>
            <w:r w:rsidRPr="008345A8">
              <w:rPr>
                <w:rFonts w:asciiTheme="minorHAnsi" w:hAnsiTheme="minorHAnsi" w:cstheme="minorHAnsi"/>
                <w:bCs/>
                <w:iCs/>
                <w:szCs w:val="20"/>
              </w:rPr>
              <w:t xml:space="preserve">Age at first breeding is about </w:t>
            </w:r>
            <w:r w:rsidR="003F2B5A">
              <w:rPr>
                <w:rFonts w:asciiTheme="minorHAnsi" w:hAnsiTheme="minorHAnsi" w:cstheme="minorHAnsi"/>
                <w:bCs/>
                <w:iCs/>
                <w:szCs w:val="20"/>
              </w:rPr>
              <w:t>one</w:t>
            </w:r>
            <w:r w:rsidRPr="008345A8">
              <w:rPr>
                <w:rFonts w:asciiTheme="minorHAnsi" w:hAnsiTheme="minorHAnsi" w:cstheme="minorHAnsi"/>
                <w:bCs/>
                <w:iCs/>
                <w:szCs w:val="20"/>
              </w:rPr>
              <w:t xml:space="preserve">, and the animals continue breeding all their lives. Museum specimens from the 1960s (pre-chytrid) were aged at least six years old. The breeding age is therefore assumed to have been about 1-7 years. Older, bigger animals produce more young than younger ones, so the average of the breeding </w:t>
            </w:r>
            <w:r w:rsidRPr="008345A8">
              <w:rPr>
                <w:rFonts w:asciiTheme="minorHAnsi" w:hAnsiTheme="minorHAnsi" w:cstheme="minorHAnsi"/>
                <w:bCs/>
                <w:iCs/>
                <w:szCs w:val="20"/>
              </w:rPr>
              <w:t>range is skewed towards the older age group</w:t>
            </w:r>
            <w:r w:rsidR="00AC4A85">
              <w:rPr>
                <w:rFonts w:asciiTheme="minorHAnsi" w:hAnsiTheme="minorHAnsi" w:cstheme="minorHAnsi"/>
                <w:bCs/>
                <w:iCs/>
                <w:szCs w:val="20"/>
              </w:rPr>
              <w:t xml:space="preserve">, so the generation length is about </w:t>
            </w:r>
            <w:r w:rsidR="00C2231E">
              <w:rPr>
                <w:rFonts w:asciiTheme="minorHAnsi" w:hAnsiTheme="minorHAnsi" w:cstheme="minorHAnsi"/>
                <w:bCs/>
                <w:iCs/>
                <w:szCs w:val="20"/>
              </w:rPr>
              <w:t>three to five and a half years</w:t>
            </w:r>
            <w:r w:rsidRPr="008345A8">
              <w:rPr>
                <w:rFonts w:asciiTheme="minorHAnsi" w:hAnsiTheme="minorHAnsi" w:cstheme="minorHAnsi"/>
                <w:bCs/>
                <w:iCs/>
                <w:szCs w:val="20"/>
              </w:rPr>
              <w:t>.</w:t>
            </w:r>
          </w:p>
        </w:tc>
      </w:tr>
      <w:tr w:rsidRPr="003423D3" w:rsidR="00F60DEA" w:rsidTr="00E850EE" w14:paraId="145D63D4" w14:textId="77777777">
        <w:trPr>
          <w:trHeight w:val="4239"/>
        </w:trPr>
        <w:tc>
          <w:tcPr>
            <w:tcW w:w="10205" w:type="dxa"/>
            <w:gridSpan w:val="2"/>
            <w:shd w:val="clear" w:color="auto" w:fill="BDD6EE" w:themeFill="accent5" w:themeFillTint="66"/>
          </w:tcPr>
          <w:p w:rsidRPr="00472113" w:rsidR="00F60DEA" w:rsidP="00454ECC" w:rsidRDefault="009704D8" w14:paraId="60023229" w14:textId="6AF04819">
            <w:pPr>
              <w:pStyle w:val="Heading4"/>
              <w:keepNext w:val="0"/>
              <w:keepLines w:val="0"/>
              <w:widowControl w:val="0"/>
              <w:spacing w:before="120" w:after="60" w:line="240" w:lineRule="auto"/>
              <w:rPr>
                <w:rFonts w:asciiTheme="minorHAnsi" w:hAnsiTheme="minorHAnsi" w:cstheme="minorHAnsi"/>
                <w:b/>
                <w:bCs/>
                <w:i w:val="0"/>
                <w:iCs w:val="0"/>
                <w:color w:val="auto"/>
              </w:rPr>
            </w:pPr>
            <w:r>
              <w:rPr>
                <w:rFonts w:asciiTheme="minorHAnsi" w:hAnsiTheme="minorHAnsi" w:cstheme="minorHAnsi"/>
                <w:b/>
                <w:bCs/>
                <w:i w:val="0"/>
                <w:iCs w:val="0"/>
                <w:color w:val="auto"/>
              </w:rPr>
              <w:t xml:space="preserve">4. </w:t>
            </w:r>
            <w:r w:rsidRPr="00472113" w:rsidR="00F60DEA">
              <w:rPr>
                <w:rFonts w:asciiTheme="minorHAnsi" w:hAnsiTheme="minorHAnsi" w:cstheme="minorHAnsi"/>
                <w:b/>
                <w:bCs/>
                <w:i w:val="0"/>
                <w:iCs w:val="0"/>
                <w:color w:val="auto"/>
              </w:rPr>
              <w:t>THREATS</w:t>
            </w:r>
            <w:bookmarkStart w:name="_CONSERVATION_STATUS_*" w:id="0"/>
            <w:bookmarkEnd w:id="0"/>
          </w:p>
          <w:p w:rsidR="00F60DEA" w:rsidP="00454ECC" w:rsidRDefault="00F60DEA" w14:paraId="1234F70B" w14:textId="4FF96D9C">
            <w:pPr>
              <w:widowControl w:val="0"/>
              <w:spacing w:before="0" w:after="60" w:line="240" w:lineRule="auto"/>
              <w:rPr>
                <w:rFonts w:asciiTheme="minorHAnsi" w:hAnsiTheme="minorHAnsi" w:cstheme="minorHAnsi"/>
                <w:i/>
                <w:iCs/>
              </w:rPr>
            </w:pPr>
            <w:r>
              <w:rPr>
                <w:rFonts w:asciiTheme="minorHAnsi" w:hAnsiTheme="minorHAnsi" w:cstheme="minorHAnsi"/>
                <w:i/>
                <w:iCs/>
              </w:rPr>
              <w:t>Name and describe the threat/s. As far as possible:</w:t>
            </w:r>
          </w:p>
          <w:p w:rsidRPr="005A7C9D" w:rsidR="00F60DEA" w:rsidP="064F152F" w:rsidRDefault="00F60DEA" w14:paraId="12B05E44" w14:textId="32F1AEB0">
            <w:pPr>
              <w:pStyle w:val="ListParagraph"/>
              <w:widowControl w:val="0"/>
              <w:numPr>
                <w:ilvl w:val="0"/>
                <w:numId w:val="15"/>
              </w:numPr>
              <w:spacing w:before="0" w:after="60" w:line="240" w:lineRule="auto"/>
              <w:ind w:left="426" w:hanging="227"/>
              <w:rPr>
                <w:rFonts w:asciiTheme="minorHAnsi" w:hAnsiTheme="minorHAnsi"/>
                <w:b/>
                <w:bCs/>
                <w:i/>
                <w:iCs/>
                <w:caps/>
              </w:rPr>
            </w:pPr>
            <w:r w:rsidRPr="064F152F">
              <w:rPr>
                <w:rFonts w:asciiTheme="minorHAnsi" w:hAnsiTheme="minorHAnsi"/>
                <w:i/>
                <w:iCs/>
              </w:rPr>
              <w:t xml:space="preserve">Give details of impacts on the </w:t>
            </w:r>
            <w:proofErr w:type="gramStart"/>
            <w:r w:rsidR="001161BE">
              <w:rPr>
                <w:rFonts w:asciiTheme="minorHAnsi" w:hAnsiTheme="minorHAnsi"/>
                <w:i/>
                <w:iCs/>
              </w:rPr>
              <w:t>taxon</w:t>
            </w:r>
            <w:r w:rsidRPr="064F152F">
              <w:rPr>
                <w:rFonts w:asciiTheme="minorHAnsi" w:hAnsiTheme="minorHAnsi"/>
                <w:i/>
                <w:iCs/>
              </w:rPr>
              <w:t xml:space="preserve"> </w:t>
            </w:r>
            <w:r w:rsidR="00176B33">
              <w:rPr>
                <w:rFonts w:asciiTheme="minorHAnsi" w:hAnsiTheme="minorHAnsi"/>
                <w:i/>
                <w:iCs/>
              </w:rPr>
              <w:t>as a whole, and</w:t>
            </w:r>
            <w:proofErr w:type="gramEnd"/>
            <w:r w:rsidR="00176B33">
              <w:rPr>
                <w:rFonts w:asciiTheme="minorHAnsi" w:hAnsiTheme="minorHAnsi"/>
                <w:i/>
                <w:iCs/>
              </w:rPr>
              <w:t>/</w:t>
            </w:r>
            <w:r w:rsidRPr="064F152F">
              <w:rPr>
                <w:rFonts w:asciiTheme="minorHAnsi" w:hAnsiTheme="minorHAnsi"/>
                <w:i/>
                <w:iCs/>
              </w:rPr>
              <w:t>or specific subpopulations</w:t>
            </w:r>
            <w:r w:rsidR="00176B33">
              <w:rPr>
                <w:rFonts w:asciiTheme="minorHAnsi" w:hAnsiTheme="minorHAnsi"/>
                <w:i/>
                <w:iCs/>
              </w:rPr>
              <w:t xml:space="preserve"> and habitats</w:t>
            </w:r>
            <w:r w:rsidRPr="064F152F">
              <w:rPr>
                <w:rFonts w:asciiTheme="minorHAnsi" w:hAnsiTheme="minorHAnsi"/>
                <w:i/>
                <w:iCs/>
              </w:rPr>
              <w:t>.</w:t>
            </w:r>
          </w:p>
          <w:p w:rsidRPr="005A7C9D" w:rsidR="00F60DEA" w:rsidP="064F152F" w:rsidRDefault="00F60DEA" w14:paraId="131D1B6A" w14:textId="530EDA2A">
            <w:pPr>
              <w:pStyle w:val="ListParagraph"/>
              <w:widowControl w:val="0"/>
              <w:numPr>
                <w:ilvl w:val="0"/>
                <w:numId w:val="15"/>
              </w:numPr>
              <w:spacing w:before="0" w:after="60" w:line="240" w:lineRule="auto"/>
              <w:ind w:left="426" w:hanging="227"/>
              <w:rPr>
                <w:rFonts w:asciiTheme="minorHAnsi" w:hAnsiTheme="minorHAnsi"/>
                <w:b/>
                <w:bCs/>
                <w:i/>
                <w:iCs/>
                <w:caps/>
              </w:rPr>
            </w:pPr>
            <w:r w:rsidRPr="064F152F">
              <w:rPr>
                <w:rFonts w:asciiTheme="minorHAnsi" w:hAnsiTheme="minorHAnsi"/>
                <w:i/>
                <w:iCs/>
              </w:rPr>
              <w:t xml:space="preserve">Describe the level of threat to the conservation of the </w:t>
            </w:r>
            <w:r w:rsidR="001161BE">
              <w:rPr>
                <w:rFonts w:asciiTheme="minorHAnsi" w:hAnsiTheme="minorHAnsi"/>
                <w:i/>
                <w:iCs/>
              </w:rPr>
              <w:t>taxon</w:t>
            </w:r>
            <w:r w:rsidR="00176B33">
              <w:rPr>
                <w:rFonts w:asciiTheme="minorHAnsi" w:hAnsiTheme="minorHAnsi"/>
                <w:i/>
                <w:iCs/>
              </w:rPr>
              <w:t xml:space="preserve"> </w:t>
            </w:r>
            <w:proofErr w:type="gramStart"/>
            <w:r w:rsidR="00176B33">
              <w:rPr>
                <w:rFonts w:asciiTheme="minorHAnsi" w:hAnsiTheme="minorHAnsi"/>
                <w:i/>
                <w:iCs/>
              </w:rPr>
              <w:t>i.e.</w:t>
            </w:r>
            <w:proofErr w:type="gramEnd"/>
            <w:r w:rsidR="00176B33">
              <w:rPr>
                <w:rFonts w:asciiTheme="minorHAnsi" w:hAnsiTheme="minorHAnsi"/>
                <w:i/>
                <w:iCs/>
              </w:rPr>
              <w:t xml:space="preserve"> how serious is it</w:t>
            </w:r>
            <w:r w:rsidR="001161BE">
              <w:rPr>
                <w:rFonts w:asciiTheme="minorHAnsi" w:hAnsiTheme="minorHAnsi"/>
                <w:i/>
                <w:iCs/>
              </w:rPr>
              <w:t xml:space="preserve">. </w:t>
            </w:r>
          </w:p>
          <w:p w:rsidRPr="00CB3A5A" w:rsidR="00F60DEA" w:rsidP="00F60DEA" w:rsidRDefault="00F60DEA" w14:paraId="0C24D96C" w14:textId="77777777">
            <w:pPr>
              <w:pStyle w:val="ListParagraph"/>
              <w:widowControl w:val="0"/>
              <w:numPr>
                <w:ilvl w:val="0"/>
                <w:numId w:val="15"/>
              </w:numPr>
              <w:spacing w:before="0" w:line="240" w:lineRule="auto"/>
              <w:ind w:left="426" w:hanging="227"/>
              <w:contextualSpacing w:val="0"/>
              <w:rPr>
                <w:rFonts w:asciiTheme="minorHAnsi" w:hAnsiTheme="minorHAnsi" w:cstheme="minorHAnsi"/>
                <w:b/>
                <w:bCs/>
                <w:i/>
                <w:caps/>
                <w:sz w:val="20"/>
                <w:szCs w:val="20"/>
              </w:rPr>
            </w:pPr>
            <w:r w:rsidRPr="005A7C9D">
              <w:rPr>
                <w:rFonts w:asciiTheme="minorHAnsi" w:hAnsiTheme="minorHAnsi" w:cstheme="minorHAnsi"/>
                <w:i/>
                <w:iCs/>
              </w:rPr>
              <w:t xml:space="preserve">Describe the time period of the threat/s </w:t>
            </w:r>
            <w:proofErr w:type="gramStart"/>
            <w:r>
              <w:rPr>
                <w:rFonts w:asciiTheme="minorHAnsi" w:hAnsiTheme="minorHAnsi" w:cstheme="minorHAnsi"/>
                <w:i/>
                <w:iCs/>
              </w:rPr>
              <w:t>i.e.</w:t>
            </w:r>
            <w:proofErr w:type="gramEnd"/>
            <w:r>
              <w:rPr>
                <w:rFonts w:asciiTheme="minorHAnsi" w:hAnsiTheme="minorHAnsi" w:cstheme="minorHAnsi"/>
                <w:i/>
                <w:iCs/>
              </w:rPr>
              <w:t xml:space="preserve"> </w:t>
            </w:r>
            <w:r w:rsidRPr="005A7C9D">
              <w:rPr>
                <w:rFonts w:asciiTheme="minorHAnsi" w:hAnsiTheme="minorHAnsi" w:cstheme="minorHAnsi"/>
                <w:i/>
                <w:iCs/>
              </w:rPr>
              <w:t>past, present, future.</w:t>
            </w:r>
            <w:r w:rsidRPr="005A7C9D">
              <w:rPr>
                <w:rFonts w:asciiTheme="minorHAnsi" w:hAnsiTheme="minorHAnsi" w:cstheme="minorHAnsi"/>
                <w:bCs/>
                <w:i/>
                <w:sz w:val="20"/>
                <w:szCs w:val="20"/>
              </w:rPr>
              <w:t xml:space="preserve"> </w:t>
            </w:r>
            <w:r w:rsidRPr="00CB3A5A">
              <w:rPr>
                <w:rFonts w:asciiTheme="minorHAnsi" w:hAnsiTheme="minorHAnsi" w:cstheme="minorHAnsi"/>
                <w:bCs/>
                <w:i/>
                <w:sz w:val="20"/>
                <w:szCs w:val="20"/>
              </w:rPr>
              <w:t xml:space="preserve"> </w:t>
            </w:r>
          </w:p>
          <w:p w:rsidRPr="00F60DEA" w:rsidR="00F60DEA" w:rsidP="00CB3A5A" w:rsidRDefault="00F60DEA" w14:paraId="7CB5B981" w14:textId="77777777">
            <w:pPr>
              <w:widowControl w:val="0"/>
              <w:spacing w:before="60" w:after="60" w:line="240" w:lineRule="auto"/>
              <w:rPr>
                <w:rFonts w:asciiTheme="minorHAnsi" w:hAnsiTheme="minorHAnsi" w:cstheme="minorHAnsi"/>
                <w:bCs/>
                <w:i/>
                <w:caps/>
              </w:rPr>
            </w:pPr>
            <w:r w:rsidRPr="00F60DEA">
              <w:rPr>
                <w:rFonts w:asciiTheme="minorHAnsi" w:hAnsiTheme="minorHAnsi" w:cstheme="minorHAnsi"/>
                <w:bCs/>
                <w:i/>
              </w:rPr>
              <w:t>This information is important to identify:</w:t>
            </w:r>
          </w:p>
          <w:p w:rsidRPr="00F60DEA" w:rsidR="00F60DEA" w:rsidP="00E526E8" w:rsidRDefault="00F60DEA" w14:paraId="629A8FAF" w14:textId="77777777">
            <w:pPr>
              <w:pStyle w:val="ListParagraph"/>
              <w:widowControl w:val="0"/>
              <w:numPr>
                <w:ilvl w:val="0"/>
                <w:numId w:val="15"/>
              </w:numPr>
              <w:spacing w:before="0" w:after="60" w:line="240" w:lineRule="auto"/>
              <w:ind w:left="447" w:hanging="227"/>
              <w:contextualSpacing w:val="0"/>
              <w:rPr>
                <w:rFonts w:asciiTheme="minorHAnsi" w:hAnsiTheme="minorHAnsi" w:cstheme="minorHAnsi"/>
                <w:bCs/>
                <w:i/>
                <w:caps/>
                <w:sz w:val="20"/>
                <w:szCs w:val="20"/>
              </w:rPr>
            </w:pPr>
            <w:r w:rsidRPr="00F60DEA">
              <w:rPr>
                <w:rFonts w:asciiTheme="minorHAnsi" w:hAnsiTheme="minorHAnsi" w:cstheme="minorHAnsi"/>
                <w:bCs/>
                <w:i/>
              </w:rPr>
              <w:t xml:space="preserve">why a taxon is undergoing a past or future decline over a set </w:t>
            </w:r>
            <w:proofErr w:type="gramStart"/>
            <w:r w:rsidRPr="00F60DEA">
              <w:rPr>
                <w:rFonts w:asciiTheme="minorHAnsi" w:hAnsiTheme="minorHAnsi" w:cstheme="minorHAnsi"/>
                <w:bCs/>
                <w:i/>
              </w:rPr>
              <w:t>time period</w:t>
            </w:r>
            <w:proofErr w:type="gramEnd"/>
            <w:r w:rsidRPr="00F60DEA">
              <w:rPr>
                <w:rFonts w:asciiTheme="minorHAnsi" w:hAnsiTheme="minorHAnsi" w:cstheme="minorHAnsi"/>
                <w:bCs/>
                <w:i/>
              </w:rPr>
              <w:t>,</w:t>
            </w:r>
          </w:p>
          <w:p w:rsidRPr="00F60DEA" w:rsidR="00F60DEA" w:rsidP="00E526E8" w:rsidRDefault="00F60DEA" w14:paraId="5E87164C" w14:textId="15414CCC">
            <w:pPr>
              <w:pStyle w:val="ListParagraph"/>
              <w:widowControl w:val="0"/>
              <w:numPr>
                <w:ilvl w:val="0"/>
                <w:numId w:val="15"/>
              </w:numPr>
              <w:spacing w:before="0" w:after="60" w:line="240" w:lineRule="auto"/>
              <w:ind w:left="447" w:hanging="227"/>
              <w:contextualSpacing w:val="0"/>
              <w:rPr>
                <w:rFonts w:asciiTheme="minorHAnsi" w:hAnsiTheme="minorHAnsi" w:cstheme="minorHAnsi"/>
                <w:bCs/>
                <w:i/>
                <w:caps/>
                <w:sz w:val="20"/>
                <w:szCs w:val="20"/>
              </w:rPr>
            </w:pPr>
            <w:r w:rsidRPr="00F60DEA">
              <w:rPr>
                <w:rFonts w:asciiTheme="minorHAnsi" w:hAnsiTheme="minorHAnsi" w:cstheme="minorHAnsi"/>
                <w:bCs/>
                <w:i/>
              </w:rPr>
              <w:t xml:space="preserve">continuing declines in numbers and habitat over an indefinite </w:t>
            </w:r>
            <w:proofErr w:type="gramStart"/>
            <w:r w:rsidRPr="00F60DEA">
              <w:rPr>
                <w:rFonts w:asciiTheme="minorHAnsi" w:hAnsiTheme="minorHAnsi" w:cstheme="minorHAnsi"/>
                <w:bCs/>
                <w:i/>
              </w:rPr>
              <w:t>time period</w:t>
            </w:r>
            <w:proofErr w:type="gramEnd"/>
            <w:r w:rsidR="00B07635">
              <w:rPr>
                <w:rFonts w:asciiTheme="minorHAnsi" w:hAnsiTheme="minorHAnsi" w:cstheme="minorHAnsi"/>
                <w:bCs/>
                <w:i/>
              </w:rPr>
              <w:t>,</w:t>
            </w:r>
          </w:p>
          <w:p w:rsidRPr="00F60DEA" w:rsidR="00F60DEA" w:rsidP="00E526E8" w:rsidRDefault="00F60DEA" w14:paraId="7F6F46C2" w14:textId="35A655A3">
            <w:pPr>
              <w:pStyle w:val="ListParagraph"/>
              <w:widowControl w:val="0"/>
              <w:numPr>
                <w:ilvl w:val="0"/>
                <w:numId w:val="15"/>
              </w:numPr>
              <w:spacing w:before="0" w:after="60" w:line="240" w:lineRule="auto"/>
              <w:ind w:left="447" w:hanging="227"/>
              <w:contextualSpacing w:val="0"/>
              <w:rPr>
                <w:rFonts w:asciiTheme="minorHAnsi" w:hAnsiTheme="minorHAnsi" w:cstheme="minorHAnsi"/>
                <w:bCs/>
                <w:i/>
                <w:caps/>
                <w:sz w:val="20"/>
                <w:szCs w:val="20"/>
              </w:rPr>
            </w:pPr>
            <w:r w:rsidRPr="00F60DEA">
              <w:rPr>
                <w:rFonts w:asciiTheme="minorHAnsi" w:hAnsiTheme="minorHAnsi" w:cstheme="minorHAnsi"/>
                <w:bCs/>
                <w:i/>
              </w:rPr>
              <w:t xml:space="preserve">the number of threat-based locations (see definition </w:t>
            </w:r>
            <w:r w:rsidR="00CB2703">
              <w:rPr>
                <w:rFonts w:asciiTheme="minorHAnsi" w:hAnsiTheme="minorHAnsi" w:cstheme="minorHAnsi"/>
                <w:bCs/>
                <w:i/>
              </w:rPr>
              <w:t xml:space="preserve">for </w:t>
            </w:r>
            <w:r w:rsidRPr="00CB2703" w:rsidR="00CB2703">
              <w:rPr>
                <w:rFonts w:asciiTheme="minorHAnsi" w:hAnsiTheme="minorHAnsi" w:cstheme="minorHAnsi"/>
                <w:b/>
                <w:i/>
              </w:rPr>
              <w:t>6. Locations</w:t>
            </w:r>
            <w:r w:rsidR="00CB2703">
              <w:rPr>
                <w:rFonts w:asciiTheme="minorHAnsi" w:hAnsiTheme="minorHAnsi" w:cstheme="minorHAnsi"/>
                <w:bCs/>
                <w:i/>
              </w:rPr>
              <w:t xml:space="preserve"> </w:t>
            </w:r>
            <w:r w:rsidRPr="00F60DEA">
              <w:rPr>
                <w:rFonts w:asciiTheme="minorHAnsi" w:hAnsiTheme="minorHAnsi" w:cstheme="minorHAnsi"/>
                <w:bCs/>
                <w:i/>
              </w:rPr>
              <w:t>on page 1</w:t>
            </w:r>
            <w:r w:rsidR="00CB2703">
              <w:rPr>
                <w:rFonts w:asciiTheme="minorHAnsi" w:hAnsiTheme="minorHAnsi" w:cstheme="minorHAnsi"/>
                <w:bCs/>
                <w:i/>
              </w:rPr>
              <w:t>1</w:t>
            </w:r>
            <w:r w:rsidRPr="00F60DEA">
              <w:rPr>
                <w:rFonts w:asciiTheme="minorHAnsi" w:hAnsiTheme="minorHAnsi" w:cstheme="minorHAnsi"/>
                <w:bCs/>
                <w:i/>
              </w:rPr>
              <w:t xml:space="preserve">.) </w:t>
            </w:r>
          </w:p>
          <w:p w:rsidRPr="00F60DEA" w:rsidR="00F60DEA" w:rsidP="00E526E8" w:rsidRDefault="00F60DEA" w14:paraId="6AFA88EB" w14:textId="77777777">
            <w:pPr>
              <w:pStyle w:val="ListParagraph"/>
              <w:widowControl w:val="0"/>
              <w:numPr>
                <w:ilvl w:val="0"/>
                <w:numId w:val="15"/>
              </w:numPr>
              <w:spacing w:before="0" w:after="60" w:line="240" w:lineRule="auto"/>
              <w:ind w:left="447" w:hanging="227"/>
              <w:contextualSpacing w:val="0"/>
              <w:rPr>
                <w:rFonts w:asciiTheme="minorHAnsi" w:hAnsiTheme="minorHAnsi" w:cstheme="minorHAnsi"/>
                <w:bCs/>
                <w:i/>
              </w:rPr>
            </w:pPr>
            <w:r w:rsidRPr="00F60DEA">
              <w:rPr>
                <w:rFonts w:asciiTheme="minorHAnsi" w:hAnsiTheme="minorHAnsi" w:cstheme="minorHAnsi"/>
                <w:bCs/>
                <w:i/>
              </w:rPr>
              <w:t>whether the taxon is very restricted.</w:t>
            </w:r>
          </w:p>
          <w:p w:rsidRPr="00CB3A5A" w:rsidR="00F60DEA" w:rsidP="00E526E8" w:rsidRDefault="00F60DEA" w14:paraId="4F4B3C84" w14:textId="7CC762CF">
            <w:pPr>
              <w:widowControl w:val="0"/>
              <w:spacing w:before="0" w:after="60" w:line="240" w:lineRule="auto"/>
              <w:rPr>
                <w:rFonts w:asciiTheme="minorHAnsi" w:hAnsiTheme="minorHAnsi" w:cstheme="minorHAnsi"/>
                <w:b/>
                <w:bCs/>
                <w:i/>
                <w:caps/>
                <w:sz w:val="20"/>
                <w:szCs w:val="20"/>
              </w:rPr>
            </w:pPr>
            <w:r w:rsidRPr="00E526E8">
              <w:rPr>
                <w:rFonts w:asciiTheme="minorHAnsi" w:hAnsiTheme="minorHAnsi" w:cstheme="minorHAnsi"/>
                <w:b/>
                <w:iCs/>
              </w:rPr>
              <w:t>(</w:t>
            </w:r>
            <w:r w:rsidR="00241BD1">
              <w:rPr>
                <w:rFonts w:asciiTheme="minorHAnsi" w:hAnsiTheme="minorHAnsi" w:cstheme="minorHAnsi"/>
                <w:b/>
                <w:iCs/>
              </w:rPr>
              <w:t xml:space="preserve">Relevant to </w:t>
            </w:r>
            <w:r>
              <w:rPr>
                <w:rFonts w:asciiTheme="minorHAnsi" w:hAnsiTheme="minorHAnsi" w:cstheme="minorHAnsi"/>
                <w:b/>
                <w:iCs/>
              </w:rPr>
              <w:t>potentially all FFG and IUCN criteria</w:t>
            </w:r>
            <w:r w:rsidR="00542C82">
              <w:rPr>
                <w:rFonts w:asciiTheme="minorHAnsi" w:hAnsiTheme="minorHAnsi" w:cstheme="minorHAnsi"/>
                <w:b/>
                <w:iCs/>
              </w:rPr>
              <w:t xml:space="preserve"> </w:t>
            </w:r>
            <w:proofErr w:type="gramStart"/>
            <w:r w:rsidR="00542C82">
              <w:rPr>
                <w:rFonts w:asciiTheme="minorHAnsi" w:hAnsiTheme="minorHAnsi" w:cstheme="minorHAnsi"/>
                <w:b/>
                <w:iCs/>
              </w:rPr>
              <w:t>A,B</w:t>
            </w:r>
            <w:proofErr w:type="gramEnd"/>
            <w:r w:rsidR="00542C82">
              <w:rPr>
                <w:rFonts w:asciiTheme="minorHAnsi" w:hAnsiTheme="minorHAnsi" w:cstheme="minorHAnsi"/>
                <w:b/>
                <w:iCs/>
              </w:rPr>
              <w:t>,C,D2</w:t>
            </w:r>
            <w:r>
              <w:rPr>
                <w:rFonts w:asciiTheme="minorHAnsi" w:hAnsiTheme="minorHAnsi" w:cstheme="minorHAnsi"/>
                <w:b/>
                <w:iCs/>
              </w:rPr>
              <w:t>.)</w:t>
            </w:r>
          </w:p>
        </w:tc>
      </w:tr>
      <w:tr w:rsidRPr="00D75B9F" w:rsidR="00C0427C" w:rsidTr="064F152F" w14:paraId="378955CA" w14:textId="77777777">
        <w:trPr>
          <w:trHeight w:val="20"/>
        </w:trPr>
        <w:tc>
          <w:tcPr>
            <w:tcW w:w="10205" w:type="dxa"/>
            <w:gridSpan w:val="2"/>
            <w:tcBorders>
              <w:bottom w:val="single" w:color="auto" w:sz="4" w:space="0"/>
            </w:tcBorders>
            <w:shd w:val="clear" w:color="auto" w:fill="auto"/>
          </w:tcPr>
          <w:p w:rsidRPr="00DB58DA" w:rsidR="00C0427C" w:rsidP="00FC22BF" w:rsidRDefault="00712B01" w14:paraId="6F302E6E" w14:textId="662B96E1">
            <w:pPr>
              <w:widowControl w:val="0"/>
              <w:spacing w:line="240" w:lineRule="auto"/>
              <w:rPr>
                <w:rFonts w:asciiTheme="minorHAnsi" w:hAnsiTheme="minorHAnsi" w:cstheme="minorHAnsi"/>
                <w:bCs/>
                <w:i/>
                <w:iCs/>
                <w:szCs w:val="20"/>
              </w:rPr>
            </w:pPr>
            <w:r w:rsidRPr="00DB58DA">
              <w:rPr>
                <w:rFonts w:asciiTheme="minorHAnsi" w:hAnsiTheme="minorHAnsi" w:cstheme="minorHAnsi"/>
                <w:bCs/>
                <w:i/>
                <w:iCs/>
                <w:szCs w:val="20"/>
              </w:rPr>
              <w:t>F</w:t>
            </w:r>
            <w:r w:rsidR="00DB58DA">
              <w:rPr>
                <w:rFonts w:asciiTheme="minorHAnsi" w:hAnsiTheme="minorHAnsi" w:cstheme="minorHAnsi"/>
                <w:bCs/>
                <w:i/>
                <w:iCs/>
                <w:szCs w:val="20"/>
              </w:rPr>
              <w:t>o</w:t>
            </w:r>
            <w:r w:rsidRPr="00DB58DA">
              <w:rPr>
                <w:rFonts w:asciiTheme="minorHAnsi" w:hAnsiTheme="minorHAnsi" w:cstheme="minorHAnsi"/>
                <w:bCs/>
                <w:i/>
                <w:iCs/>
                <w:szCs w:val="20"/>
              </w:rPr>
              <w:t>r examp</w:t>
            </w:r>
            <w:r w:rsidRPr="00DB58DA" w:rsidR="00DB58DA">
              <w:rPr>
                <w:rFonts w:asciiTheme="minorHAnsi" w:hAnsiTheme="minorHAnsi" w:cstheme="minorHAnsi"/>
                <w:bCs/>
                <w:i/>
                <w:iCs/>
                <w:szCs w:val="20"/>
              </w:rPr>
              <w:t>l</w:t>
            </w:r>
            <w:r w:rsidRPr="00DB58DA">
              <w:rPr>
                <w:rFonts w:asciiTheme="minorHAnsi" w:hAnsiTheme="minorHAnsi" w:cstheme="minorHAnsi"/>
                <w:bCs/>
                <w:i/>
                <w:iCs/>
                <w:szCs w:val="20"/>
              </w:rPr>
              <w:t>e:</w:t>
            </w:r>
          </w:p>
          <w:p w:rsidR="00772965" w:rsidP="00712B01" w:rsidRDefault="00712B01" w14:paraId="7AC25619" w14:textId="0875F0D2">
            <w:pPr>
              <w:widowControl w:val="0"/>
              <w:spacing w:line="240" w:lineRule="auto"/>
              <w:rPr>
                <w:rFonts w:asciiTheme="minorHAnsi" w:hAnsiTheme="minorHAnsi" w:cstheme="minorHAnsi"/>
                <w:bCs/>
                <w:szCs w:val="20"/>
              </w:rPr>
            </w:pPr>
            <w:r w:rsidRPr="00712B01">
              <w:rPr>
                <w:rFonts w:asciiTheme="minorHAnsi" w:hAnsiTheme="minorHAnsi" w:cstheme="minorHAnsi"/>
                <w:bCs/>
                <w:szCs w:val="20"/>
              </w:rPr>
              <w:t xml:space="preserve">Historically, the Victorian population of </w:t>
            </w:r>
            <w:r>
              <w:rPr>
                <w:rFonts w:asciiTheme="minorHAnsi" w:hAnsiTheme="minorHAnsi" w:cstheme="minorHAnsi"/>
                <w:bCs/>
                <w:szCs w:val="20"/>
              </w:rPr>
              <w:t xml:space="preserve">the taxon </w:t>
            </w:r>
            <w:r w:rsidRPr="00712B01">
              <w:rPr>
                <w:rFonts w:asciiTheme="minorHAnsi" w:hAnsiTheme="minorHAnsi" w:cstheme="minorHAnsi"/>
                <w:bCs/>
                <w:szCs w:val="20"/>
              </w:rPr>
              <w:t xml:space="preserve">is presumed to have been depleted almost to the point of extinction through loss of rainforest and associated riparian habitat in the </w:t>
            </w:r>
            <w:r w:rsidR="00772965">
              <w:rPr>
                <w:rFonts w:asciiTheme="minorHAnsi" w:hAnsiTheme="minorHAnsi" w:cstheme="minorHAnsi"/>
                <w:bCs/>
                <w:szCs w:val="20"/>
              </w:rPr>
              <w:t>X river</w:t>
            </w:r>
            <w:r w:rsidRPr="00712B01">
              <w:rPr>
                <w:rFonts w:asciiTheme="minorHAnsi" w:hAnsiTheme="minorHAnsi" w:cstheme="minorHAnsi"/>
                <w:bCs/>
                <w:szCs w:val="20"/>
              </w:rPr>
              <w:t xml:space="preserve"> valleys (and possibly elsewhere in East Gippsland such as the </w:t>
            </w:r>
            <w:r w:rsidR="00772965">
              <w:rPr>
                <w:rFonts w:asciiTheme="minorHAnsi" w:hAnsiTheme="minorHAnsi" w:cstheme="minorHAnsi"/>
                <w:bCs/>
                <w:szCs w:val="20"/>
              </w:rPr>
              <w:t>Y</w:t>
            </w:r>
            <w:r w:rsidRPr="00712B01">
              <w:rPr>
                <w:rFonts w:asciiTheme="minorHAnsi" w:hAnsiTheme="minorHAnsi" w:cstheme="minorHAnsi"/>
                <w:bCs/>
                <w:szCs w:val="20"/>
              </w:rPr>
              <w:t xml:space="preserve"> River valley), through vegetation clearance for agricultural and township development.</w:t>
            </w:r>
          </w:p>
          <w:p w:rsidRPr="00712B01" w:rsidR="00712B01" w:rsidP="00712B01" w:rsidRDefault="00F7727B" w14:paraId="2EBED50A" w14:textId="32218EA0">
            <w:pPr>
              <w:widowControl w:val="0"/>
              <w:spacing w:line="240" w:lineRule="auto"/>
              <w:rPr>
                <w:rFonts w:asciiTheme="minorHAnsi" w:hAnsiTheme="minorHAnsi" w:cstheme="minorHAnsi"/>
                <w:bCs/>
                <w:szCs w:val="20"/>
              </w:rPr>
            </w:pPr>
            <w:r>
              <w:rPr>
                <w:rFonts w:asciiTheme="minorHAnsi" w:hAnsiTheme="minorHAnsi" w:cstheme="minorHAnsi"/>
                <w:bCs/>
                <w:szCs w:val="20"/>
              </w:rPr>
              <w:t xml:space="preserve">All members of the </w:t>
            </w:r>
            <w:r w:rsidRPr="00712B01" w:rsidR="00712B01">
              <w:rPr>
                <w:rFonts w:asciiTheme="minorHAnsi" w:hAnsiTheme="minorHAnsi" w:cstheme="minorHAnsi"/>
                <w:bCs/>
                <w:szCs w:val="20"/>
              </w:rPr>
              <w:t xml:space="preserve">taxon </w:t>
            </w:r>
            <w:r>
              <w:rPr>
                <w:rFonts w:asciiTheme="minorHAnsi" w:hAnsiTheme="minorHAnsi" w:cstheme="minorHAnsi"/>
                <w:bCs/>
                <w:szCs w:val="20"/>
              </w:rPr>
              <w:t xml:space="preserve">are </w:t>
            </w:r>
            <w:r w:rsidRPr="00712B01" w:rsidR="00772965">
              <w:rPr>
                <w:rFonts w:asciiTheme="minorHAnsi" w:hAnsiTheme="minorHAnsi" w:cstheme="minorHAnsi"/>
                <w:bCs/>
                <w:szCs w:val="20"/>
              </w:rPr>
              <w:t>directly threatened by stochastic events such as fire or flood and by browsing pressure, particularly by domestic cattle and Sambar</w:t>
            </w:r>
            <w:r w:rsidR="00772965">
              <w:rPr>
                <w:rFonts w:asciiTheme="minorHAnsi" w:hAnsiTheme="minorHAnsi" w:cstheme="minorHAnsi"/>
                <w:bCs/>
                <w:szCs w:val="20"/>
              </w:rPr>
              <w:t xml:space="preserve"> Deer. It is </w:t>
            </w:r>
            <w:r w:rsidRPr="00712B01" w:rsidR="00712B01">
              <w:rPr>
                <w:rFonts w:asciiTheme="minorHAnsi" w:hAnsiTheme="minorHAnsi" w:cstheme="minorHAnsi"/>
                <w:bCs/>
                <w:szCs w:val="20"/>
              </w:rPr>
              <w:t>selectively targeted for browsing by Sambar which are undergoing a population explosion throughout the region.</w:t>
            </w:r>
            <w:r w:rsidR="00772965">
              <w:rPr>
                <w:rFonts w:asciiTheme="minorHAnsi" w:hAnsiTheme="minorHAnsi" w:cstheme="minorHAnsi"/>
                <w:bCs/>
                <w:szCs w:val="20"/>
              </w:rPr>
              <w:t xml:space="preserve"> </w:t>
            </w:r>
            <w:r>
              <w:rPr>
                <w:rFonts w:asciiTheme="minorHAnsi" w:hAnsiTheme="minorHAnsi" w:cstheme="minorHAnsi"/>
                <w:bCs/>
                <w:szCs w:val="20"/>
              </w:rPr>
              <w:t xml:space="preserve">The </w:t>
            </w:r>
            <w:r w:rsidRPr="00712B01" w:rsidR="00712B01">
              <w:rPr>
                <w:rFonts w:asciiTheme="minorHAnsi" w:hAnsiTheme="minorHAnsi" w:cstheme="minorHAnsi"/>
                <w:bCs/>
                <w:szCs w:val="20"/>
              </w:rPr>
              <w:t>taxon is also indirectly threatened by the further degradation of the rainforest habitat through weed invasion and fragmentation or accidental destruction during weed control or other river works.</w:t>
            </w:r>
          </w:p>
          <w:p w:rsidRPr="00712B01" w:rsidR="00712B01" w:rsidP="00712B01" w:rsidRDefault="00712B01" w14:paraId="673D58EC" w14:textId="5430F4E2">
            <w:pPr>
              <w:widowControl w:val="0"/>
              <w:spacing w:line="240" w:lineRule="auto"/>
              <w:rPr>
                <w:rFonts w:asciiTheme="minorHAnsi" w:hAnsiTheme="minorHAnsi" w:cstheme="minorHAnsi"/>
                <w:bCs/>
                <w:szCs w:val="20"/>
              </w:rPr>
            </w:pPr>
            <w:r w:rsidRPr="00712B01">
              <w:rPr>
                <w:rFonts w:asciiTheme="minorHAnsi" w:hAnsiTheme="minorHAnsi" w:cstheme="minorHAnsi"/>
                <w:bCs/>
                <w:szCs w:val="20"/>
              </w:rPr>
              <w:t xml:space="preserve">The recently rediscovered population immediately upstream of </w:t>
            </w:r>
            <w:r w:rsidR="00772965">
              <w:rPr>
                <w:rFonts w:asciiTheme="minorHAnsi" w:hAnsiTheme="minorHAnsi" w:cstheme="minorHAnsi"/>
                <w:bCs/>
                <w:szCs w:val="20"/>
              </w:rPr>
              <w:t>Z</w:t>
            </w:r>
            <w:r w:rsidRPr="00712B01">
              <w:rPr>
                <w:rFonts w:asciiTheme="minorHAnsi" w:hAnsiTheme="minorHAnsi" w:cstheme="minorHAnsi"/>
                <w:bCs/>
                <w:szCs w:val="20"/>
              </w:rPr>
              <w:t xml:space="preserve"> River township is further threatened by elimination through stochastic events</w:t>
            </w:r>
            <w:r w:rsidR="00C207D2">
              <w:rPr>
                <w:rFonts w:asciiTheme="minorHAnsi" w:hAnsiTheme="minorHAnsi" w:cstheme="minorHAnsi"/>
                <w:bCs/>
                <w:szCs w:val="20"/>
              </w:rPr>
              <w:t>,</w:t>
            </w:r>
            <w:r w:rsidRPr="00712B01">
              <w:rPr>
                <w:rFonts w:asciiTheme="minorHAnsi" w:hAnsiTheme="minorHAnsi" w:cstheme="minorHAnsi"/>
                <w:bCs/>
                <w:szCs w:val="20"/>
              </w:rPr>
              <w:t xml:space="preserve"> since the population is reported to comprise only seven plants including four male and three female plants (one female plant, the first to be </w:t>
            </w:r>
            <w:r w:rsidR="002E5C9C">
              <w:rPr>
                <w:rFonts w:asciiTheme="minorHAnsi" w:hAnsiTheme="minorHAnsi" w:cstheme="minorHAnsi"/>
                <w:bCs/>
                <w:szCs w:val="20"/>
              </w:rPr>
              <w:t>recorded,</w:t>
            </w:r>
            <w:r w:rsidRPr="00712B01">
              <w:rPr>
                <w:rFonts w:asciiTheme="minorHAnsi" w:hAnsiTheme="minorHAnsi" w:cstheme="minorHAnsi"/>
                <w:bCs/>
                <w:szCs w:val="20"/>
              </w:rPr>
              <w:t xml:space="preserve"> has not been found since</w:t>
            </w:r>
            <w:r w:rsidR="002E5C9C">
              <w:rPr>
                <w:rFonts w:asciiTheme="minorHAnsi" w:hAnsiTheme="minorHAnsi" w:cstheme="minorHAnsi"/>
                <w:bCs/>
                <w:szCs w:val="20"/>
              </w:rPr>
              <w:t xml:space="preserve"> 19xx</w:t>
            </w:r>
            <w:r w:rsidR="00B07635">
              <w:rPr>
                <w:rFonts w:asciiTheme="minorHAnsi" w:hAnsiTheme="minorHAnsi" w:cstheme="minorHAnsi"/>
                <w:bCs/>
                <w:szCs w:val="20"/>
              </w:rPr>
              <w:t>)</w:t>
            </w:r>
            <w:r w:rsidRPr="00712B01">
              <w:rPr>
                <w:rFonts w:asciiTheme="minorHAnsi" w:hAnsiTheme="minorHAnsi" w:cstheme="minorHAnsi"/>
                <w:bCs/>
                <w:szCs w:val="20"/>
              </w:rPr>
              <w:t>. Furthermore, there is evidence that the population is highly vulnerable to browsing pressure, particularly from domestic cattle. This appears to limit the population to protective blackberry thickets and the camouflage of non-palatable native secondary rainforest species</w:t>
            </w:r>
            <w:r w:rsidR="00DB58DA">
              <w:rPr>
                <w:rFonts w:asciiTheme="minorHAnsi" w:hAnsiTheme="minorHAnsi" w:cstheme="minorHAnsi"/>
                <w:bCs/>
                <w:szCs w:val="20"/>
              </w:rPr>
              <w:t>.</w:t>
            </w:r>
            <w:r w:rsidRPr="00712B01">
              <w:rPr>
                <w:rFonts w:asciiTheme="minorHAnsi" w:hAnsiTheme="minorHAnsi" w:cstheme="minorHAnsi"/>
                <w:bCs/>
                <w:szCs w:val="20"/>
              </w:rPr>
              <w:t xml:space="preserve"> </w:t>
            </w:r>
          </w:p>
        </w:tc>
      </w:tr>
      <w:tr w:rsidRPr="00FC22BF" w:rsidR="00DB428E" w:rsidTr="064F152F" w14:paraId="07074954" w14:textId="77777777">
        <w:trPr>
          <w:trHeight w:val="20"/>
        </w:trPr>
        <w:tc>
          <w:tcPr>
            <w:tcW w:w="10205" w:type="dxa"/>
            <w:gridSpan w:val="2"/>
            <w:tcBorders>
              <w:bottom w:val="single" w:color="auto" w:sz="4" w:space="0"/>
            </w:tcBorders>
            <w:shd w:val="clear" w:color="auto" w:fill="BDD6EE" w:themeFill="accent5" w:themeFillTint="66"/>
          </w:tcPr>
          <w:p w:rsidRPr="00DB793F" w:rsidR="00DB793F" w:rsidP="00DB793F" w:rsidRDefault="009704D8" w14:paraId="738BEA33" w14:textId="141A22F7">
            <w:pPr>
              <w:widowControl w:val="0"/>
              <w:spacing w:line="240" w:lineRule="auto"/>
              <w:rPr>
                <w:rFonts w:asciiTheme="minorHAnsi" w:hAnsiTheme="minorHAnsi" w:cstheme="minorHAnsi"/>
                <w:b/>
                <w:bCs/>
                <w:caps/>
              </w:rPr>
            </w:pPr>
            <w:r>
              <w:rPr>
                <w:rFonts w:asciiTheme="minorHAnsi" w:hAnsiTheme="minorHAnsi" w:cstheme="minorHAnsi"/>
                <w:b/>
                <w:bCs/>
                <w:caps/>
              </w:rPr>
              <w:t xml:space="preserve">5. </w:t>
            </w:r>
            <w:r w:rsidRPr="00726F7D" w:rsidR="00DB428E">
              <w:rPr>
                <w:rFonts w:asciiTheme="minorHAnsi" w:hAnsiTheme="minorHAnsi" w:cstheme="minorHAnsi"/>
                <w:b/>
                <w:bCs/>
              </w:rPr>
              <w:t>P</w:t>
            </w:r>
            <w:r w:rsidR="00966037">
              <w:rPr>
                <w:rFonts w:asciiTheme="minorHAnsi" w:hAnsiTheme="minorHAnsi" w:cstheme="minorHAnsi"/>
                <w:b/>
                <w:bCs/>
              </w:rPr>
              <w:t>OPULATION</w:t>
            </w:r>
          </w:p>
          <w:p w:rsidR="00DB793F" w:rsidP="00DB793F" w:rsidRDefault="00DB793F" w14:paraId="45A6409F" w14:textId="6AD700DC">
            <w:pPr>
              <w:widowControl w:val="0"/>
              <w:spacing w:line="240" w:lineRule="auto"/>
              <w:rPr>
                <w:rFonts w:cs="Arial" w:asciiTheme="minorHAnsi" w:hAnsiTheme="minorHAnsi"/>
                <w:i/>
                <w:iCs/>
              </w:rPr>
            </w:pPr>
            <w:r w:rsidRPr="00AD6869">
              <w:rPr>
                <w:rFonts w:cs="Arial" w:asciiTheme="minorHAnsi" w:hAnsiTheme="minorHAnsi"/>
                <w:i/>
                <w:iCs/>
              </w:rPr>
              <w:t xml:space="preserve">This is measured as the number of </w:t>
            </w:r>
            <w:r w:rsidRPr="00865760">
              <w:rPr>
                <w:rFonts w:cs="Arial" w:asciiTheme="minorHAnsi" w:hAnsiTheme="minorHAnsi"/>
                <w:i/>
                <w:iCs/>
                <w:u w:val="single"/>
              </w:rPr>
              <w:t>mature individuals</w:t>
            </w:r>
            <w:r w:rsidRPr="00AD6869" w:rsidR="005C5430">
              <w:rPr>
                <w:rFonts w:cs="Arial" w:asciiTheme="minorHAnsi" w:hAnsiTheme="minorHAnsi"/>
                <w:i/>
                <w:iCs/>
              </w:rPr>
              <w:t>, and is</w:t>
            </w:r>
            <w:r w:rsidR="00D24EC5">
              <w:rPr>
                <w:rFonts w:cs="Arial" w:asciiTheme="minorHAnsi" w:hAnsiTheme="minorHAnsi"/>
                <w:i/>
                <w:iCs/>
              </w:rPr>
              <w:t xml:space="preserve"> the</w:t>
            </w:r>
            <w:r w:rsidRPr="00AD6869" w:rsidR="005C5430">
              <w:rPr>
                <w:rFonts w:cs="Arial" w:asciiTheme="minorHAnsi" w:hAnsiTheme="minorHAnsi"/>
                <w:i/>
                <w:iCs/>
              </w:rPr>
              <w:t xml:space="preserve"> number of individuals </w:t>
            </w:r>
            <w:r w:rsidRPr="00AD6869" w:rsidR="005C5430">
              <w:rPr>
                <w:rFonts w:cs="Arial" w:asciiTheme="minorHAnsi" w:hAnsiTheme="minorHAnsi"/>
                <w:i/>
                <w:iCs/>
                <w:u w:val="single"/>
              </w:rPr>
              <w:t>capable</w:t>
            </w:r>
            <w:r w:rsidRPr="00AD6869" w:rsidR="005C5430">
              <w:rPr>
                <w:rFonts w:cs="Arial" w:asciiTheme="minorHAnsi" w:hAnsiTheme="minorHAnsi"/>
                <w:i/>
                <w:iCs/>
              </w:rPr>
              <w:t xml:space="preserve"> of reproduction</w:t>
            </w:r>
            <w:r w:rsidRPr="00AD6869" w:rsidR="00AD6869">
              <w:rPr>
                <w:rFonts w:cs="Arial" w:asciiTheme="minorHAnsi" w:hAnsiTheme="minorHAnsi"/>
                <w:i/>
                <w:iCs/>
              </w:rPr>
              <w:t>, even if they are not currently breeding or are excluded from breeding by social hierarchy.</w:t>
            </w:r>
          </w:p>
          <w:p w:rsidRPr="00592D08" w:rsidR="00AD6869" w:rsidP="00AD6869" w:rsidRDefault="00AD6869" w14:paraId="4FE2FBCB" w14:textId="51E26BD1">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592D08">
              <w:rPr>
                <w:rFonts w:cs="Arial" w:asciiTheme="minorHAnsi" w:hAnsiTheme="minorHAnsi"/>
                <w:i/>
                <w:iCs/>
              </w:rPr>
              <w:t xml:space="preserve">Mature individuals that will never produce new recruits should not be counted </w:t>
            </w:r>
            <w:proofErr w:type="gramStart"/>
            <w:r w:rsidRPr="00592D08">
              <w:rPr>
                <w:rFonts w:cs="Arial" w:asciiTheme="minorHAnsi" w:hAnsiTheme="minorHAnsi"/>
                <w:i/>
                <w:iCs/>
              </w:rPr>
              <w:t>e.g.</w:t>
            </w:r>
            <w:proofErr w:type="gramEnd"/>
            <w:r w:rsidRPr="00592D08">
              <w:rPr>
                <w:rFonts w:cs="Arial" w:asciiTheme="minorHAnsi" w:hAnsiTheme="minorHAnsi"/>
                <w:i/>
                <w:iCs/>
              </w:rPr>
              <w:t xml:space="preserve"> if densities are too low for fertilization.</w:t>
            </w:r>
            <w:r w:rsidRPr="00592D08">
              <w:rPr>
                <w:rFonts w:asciiTheme="minorHAnsi" w:hAnsiTheme="minorHAnsi" w:cstheme="minorHAnsi"/>
                <w:i/>
                <w:iCs/>
              </w:rPr>
              <w:t xml:space="preserve"> </w:t>
            </w:r>
          </w:p>
          <w:p w:rsidRPr="00592D08" w:rsidR="00AD6869" w:rsidP="00AD6869" w:rsidRDefault="00AD6869" w14:paraId="6710889C" w14:textId="77777777">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592D08">
              <w:rPr>
                <w:rFonts w:cs="Arial" w:asciiTheme="minorHAnsi" w:hAnsiTheme="minorHAnsi"/>
                <w:i/>
                <w:iCs/>
              </w:rPr>
              <w:t xml:space="preserve">In the case of populations with biased adult or breeding sex ratios, it is appropriate to use lower estimates for the number of mature individuals, which take this into account. </w:t>
            </w:r>
          </w:p>
          <w:p w:rsidRPr="00592D08" w:rsidR="00AD6869" w:rsidP="00AD6869" w:rsidRDefault="00AD6869" w14:paraId="279BAB66" w14:textId="77777777">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592D08">
              <w:rPr>
                <w:rFonts w:cs="Arial" w:asciiTheme="minorHAnsi" w:hAnsiTheme="minorHAnsi"/>
                <w:i/>
                <w:iCs/>
              </w:rPr>
              <w:t xml:space="preserve">Where the population size fluctuates, use a lower estimate. In most cases this will be much less than the mean. </w:t>
            </w:r>
          </w:p>
          <w:p w:rsidRPr="00592D08" w:rsidR="00AD6869" w:rsidP="00AD6869" w:rsidRDefault="00AD6869" w14:paraId="5D480CB4" w14:textId="77777777">
            <w:pPr>
              <w:pStyle w:val="ListParagraph"/>
              <w:numPr>
                <w:ilvl w:val="0"/>
                <w:numId w:val="14"/>
              </w:numPr>
              <w:spacing w:before="0" w:after="60" w:line="240" w:lineRule="auto"/>
              <w:ind w:left="357" w:hanging="357"/>
              <w:contextualSpacing w:val="0"/>
              <w:rPr>
                <w:rFonts w:asciiTheme="minorHAnsi" w:hAnsiTheme="minorHAnsi" w:cstheme="minorHAnsi"/>
                <w:i/>
                <w:iCs/>
              </w:rPr>
            </w:pPr>
            <w:r w:rsidRPr="00592D08">
              <w:rPr>
                <w:rFonts w:cs="Arial" w:asciiTheme="minorHAnsi" w:hAnsiTheme="minorHAnsi"/>
                <w:i/>
                <w:iCs/>
              </w:rPr>
              <w:t>In the case of taxa that naturally lose all or a subset of mature individuals at some point in their life cycle, the estimate should be made at the appropriate time, when mature individuals are available for breeding.</w:t>
            </w:r>
          </w:p>
          <w:p w:rsidRPr="00AD6869" w:rsidR="00AD6869" w:rsidP="008756BE" w:rsidRDefault="00AD6869" w14:paraId="4C84358D" w14:textId="2E9C5C18">
            <w:pPr>
              <w:pStyle w:val="ListParagraph"/>
              <w:numPr>
                <w:ilvl w:val="0"/>
                <w:numId w:val="14"/>
              </w:numPr>
              <w:spacing w:before="0" w:after="60" w:line="240" w:lineRule="auto"/>
              <w:ind w:left="357" w:hanging="357"/>
              <w:contextualSpacing w:val="0"/>
              <w:rPr>
                <w:rFonts w:asciiTheme="minorHAnsi" w:hAnsiTheme="minorHAnsi" w:cstheme="minorHAnsi"/>
                <w:i/>
                <w:iCs/>
                <w:caps/>
              </w:rPr>
            </w:pPr>
            <w:r w:rsidRPr="00592D08">
              <w:rPr>
                <w:rFonts w:cs="Arial" w:asciiTheme="minorHAnsi" w:hAnsiTheme="minorHAnsi"/>
                <w:i/>
                <w:iCs/>
              </w:rPr>
              <w:t>Re-introduced individuals must have produced viable offspring before they are counted as mature individuals</w:t>
            </w:r>
            <w:r w:rsidR="00B07635">
              <w:rPr>
                <w:rFonts w:cs="Arial" w:asciiTheme="minorHAnsi" w:hAnsiTheme="minorHAnsi"/>
                <w:i/>
                <w:iCs/>
              </w:rPr>
              <w:t>.</w:t>
            </w:r>
          </w:p>
        </w:tc>
      </w:tr>
      <w:tr w:rsidRPr="00FC22BF" w:rsidR="00BA3ABF" w:rsidTr="00504D8C" w14:paraId="4ADD1DC6" w14:textId="77777777">
        <w:trPr>
          <w:trHeight w:val="20"/>
        </w:trPr>
        <w:tc>
          <w:tcPr>
            <w:tcW w:w="10205" w:type="dxa"/>
            <w:gridSpan w:val="2"/>
            <w:tcBorders>
              <w:bottom w:val="single" w:color="auto" w:sz="4" w:space="0"/>
            </w:tcBorders>
            <w:shd w:val="clear" w:color="auto" w:fill="BDD6EE" w:themeFill="accent5" w:themeFillTint="66"/>
          </w:tcPr>
          <w:p w:rsidRPr="00DB793F" w:rsidR="00BA3ABF" w:rsidP="00BA3ABF" w:rsidRDefault="00BA3ABF" w14:paraId="2130092F" w14:textId="37C60AFB">
            <w:pPr>
              <w:widowControl w:val="0"/>
              <w:spacing w:after="60" w:line="240" w:lineRule="auto"/>
              <w:rPr>
                <w:rFonts w:asciiTheme="minorHAnsi" w:hAnsiTheme="minorHAnsi" w:cstheme="minorHAnsi"/>
                <w:b/>
                <w:bCs/>
                <w:caps/>
              </w:rPr>
            </w:pPr>
            <w:r w:rsidRPr="00C775D3">
              <w:rPr>
                <w:rFonts w:asciiTheme="minorHAnsi" w:hAnsiTheme="minorHAnsi" w:cstheme="minorHAnsi"/>
                <w:bCs/>
              </w:rPr>
              <w:t>What is the current number of mature individuals? If not known, please explain why</w:t>
            </w:r>
            <w:r>
              <w:rPr>
                <w:rFonts w:asciiTheme="minorHAnsi" w:hAnsiTheme="minorHAnsi" w:cstheme="minorHAnsi"/>
                <w:bCs/>
              </w:rPr>
              <w:t>.</w:t>
            </w:r>
          </w:p>
        </w:tc>
      </w:tr>
      <w:tr w:rsidRPr="00FC22BF" w:rsidR="008756BE" w:rsidTr="00504D8C" w14:paraId="752B0740" w14:textId="77777777">
        <w:trPr>
          <w:trHeight w:val="20"/>
        </w:trPr>
        <w:tc>
          <w:tcPr>
            <w:tcW w:w="10205" w:type="dxa"/>
            <w:gridSpan w:val="2"/>
            <w:shd w:val="clear" w:color="auto" w:fill="BDD6EE" w:themeFill="accent5" w:themeFillTint="66"/>
          </w:tcPr>
          <w:p w:rsidRPr="00CE3DC4" w:rsidR="00F84BE5" w:rsidP="00361DA5" w:rsidRDefault="002D131F" w14:paraId="7C7A26AF" w14:textId="17C29C84">
            <w:pPr>
              <w:widowControl w:val="0"/>
              <w:spacing w:before="60" w:after="60" w:line="240" w:lineRule="auto"/>
              <w:rPr>
                <w:rFonts w:asciiTheme="minorHAnsi" w:hAnsiTheme="minorHAnsi" w:cstheme="minorHAnsi"/>
                <w:b/>
                <w:bCs/>
                <w:caps/>
              </w:rPr>
            </w:pPr>
            <w:r w:rsidRPr="00E7540A">
              <w:rPr>
                <w:rFonts w:asciiTheme="minorHAnsi" w:hAnsiTheme="minorHAnsi" w:cstheme="minorHAnsi"/>
                <w:b/>
                <w:bCs/>
                <w:i/>
                <w:iCs/>
              </w:rPr>
              <w:t xml:space="preserve">Relevant to </w:t>
            </w:r>
            <w:r w:rsidRPr="00CE3DC4" w:rsidR="00BA08E6">
              <w:rPr>
                <w:rFonts w:asciiTheme="minorHAnsi" w:hAnsiTheme="minorHAnsi" w:cstheme="minorHAnsi"/>
                <w:b/>
                <w:bCs/>
              </w:rPr>
              <w:t xml:space="preserve">FFG </w:t>
            </w:r>
            <w:r w:rsidRPr="00CE3DC4" w:rsidR="00F84BE5">
              <w:rPr>
                <w:rFonts w:asciiTheme="minorHAnsi" w:hAnsiTheme="minorHAnsi" w:cstheme="minorHAnsi"/>
                <w:b/>
                <w:bCs/>
              </w:rPr>
              <w:t xml:space="preserve">Criteria </w:t>
            </w:r>
            <w:r w:rsidRPr="00CE3DC4" w:rsidR="0018724E">
              <w:rPr>
                <w:rFonts w:asciiTheme="minorHAnsi" w:hAnsiTheme="minorHAnsi" w:cstheme="minorHAnsi"/>
                <w:b/>
                <w:bCs/>
              </w:rPr>
              <w:t xml:space="preserve">3.1.3, </w:t>
            </w:r>
            <w:r w:rsidRPr="00CE3DC4" w:rsidR="00575989">
              <w:rPr>
                <w:rFonts w:asciiTheme="minorHAnsi" w:hAnsiTheme="minorHAnsi" w:cstheme="minorHAnsi"/>
                <w:b/>
                <w:bCs/>
              </w:rPr>
              <w:t xml:space="preserve">3.1.4, </w:t>
            </w:r>
            <w:r w:rsidRPr="00CE3DC4" w:rsidR="0018724E">
              <w:rPr>
                <w:rFonts w:asciiTheme="minorHAnsi" w:hAnsiTheme="minorHAnsi" w:cstheme="minorHAnsi"/>
                <w:b/>
                <w:bCs/>
              </w:rPr>
              <w:t xml:space="preserve">4.1.3, </w:t>
            </w:r>
            <w:r w:rsidRPr="00CE3DC4" w:rsidR="00575989">
              <w:rPr>
                <w:rFonts w:asciiTheme="minorHAnsi" w:hAnsiTheme="minorHAnsi" w:cstheme="minorHAnsi"/>
                <w:b/>
                <w:bCs/>
              </w:rPr>
              <w:t xml:space="preserve">4.1.4, </w:t>
            </w:r>
            <w:r w:rsidRPr="00CE3DC4" w:rsidR="0018724E">
              <w:rPr>
                <w:rFonts w:asciiTheme="minorHAnsi" w:hAnsiTheme="minorHAnsi" w:cstheme="minorHAnsi"/>
                <w:b/>
                <w:bCs/>
              </w:rPr>
              <w:t>5.1</w:t>
            </w:r>
            <w:r w:rsidRPr="00CE3DC4" w:rsidR="004F664B">
              <w:rPr>
                <w:rFonts w:asciiTheme="minorHAnsi" w:hAnsiTheme="minorHAnsi" w:cstheme="minorHAnsi"/>
                <w:b/>
                <w:bCs/>
              </w:rPr>
              <w:t>.3</w:t>
            </w:r>
            <w:r w:rsidRPr="00CE3DC4" w:rsidR="00D87BA4">
              <w:rPr>
                <w:rFonts w:asciiTheme="minorHAnsi" w:hAnsiTheme="minorHAnsi" w:cstheme="minorHAnsi"/>
                <w:b/>
                <w:bCs/>
              </w:rPr>
              <w:t xml:space="preserve">, 5.1.4, </w:t>
            </w:r>
            <w:r w:rsidRPr="00CE3DC4" w:rsidR="006362E4">
              <w:rPr>
                <w:rFonts w:asciiTheme="minorHAnsi" w:hAnsiTheme="minorHAnsi" w:cstheme="minorHAnsi"/>
                <w:b/>
                <w:bCs/>
              </w:rPr>
              <w:t>5.1.5</w:t>
            </w:r>
            <w:r w:rsidRPr="00CE3DC4" w:rsidR="00290978">
              <w:rPr>
                <w:rFonts w:asciiTheme="minorHAnsi" w:hAnsiTheme="minorHAnsi" w:cstheme="minorHAnsi"/>
                <w:b/>
                <w:bCs/>
              </w:rPr>
              <w:t xml:space="preserve"> </w:t>
            </w:r>
            <w:r w:rsidRPr="00CE3DC4" w:rsidR="00BA08E6">
              <w:rPr>
                <w:rFonts w:asciiTheme="minorHAnsi" w:hAnsiTheme="minorHAnsi" w:cstheme="minorHAnsi"/>
                <w:b/>
                <w:bCs/>
              </w:rPr>
              <w:t>(</w:t>
            </w:r>
            <w:r w:rsidRPr="00CE3DC4" w:rsidR="006362E4">
              <w:rPr>
                <w:rFonts w:asciiTheme="minorHAnsi" w:hAnsiTheme="minorHAnsi" w:cstheme="minorHAnsi"/>
                <w:b/>
                <w:bCs/>
              </w:rPr>
              <w:t>IUCN criteria C and D)</w:t>
            </w:r>
            <w:r w:rsidRPr="00CE3DC4" w:rsidR="0018724E">
              <w:rPr>
                <w:rFonts w:asciiTheme="minorHAnsi" w:hAnsiTheme="minorHAnsi" w:cstheme="minorHAnsi"/>
                <w:b/>
                <w:bCs/>
              </w:rPr>
              <w:t xml:space="preserve"> </w:t>
            </w:r>
          </w:p>
        </w:tc>
      </w:tr>
      <w:tr w:rsidRPr="003423D3" w:rsidR="00DB428E" w:rsidTr="064F152F" w14:paraId="659BB012" w14:textId="77777777">
        <w:trPr>
          <w:trHeight w:val="20"/>
        </w:trPr>
        <w:tc>
          <w:tcPr>
            <w:tcW w:w="10205" w:type="dxa"/>
            <w:gridSpan w:val="2"/>
            <w:tcBorders>
              <w:bottom w:val="single" w:color="auto" w:sz="4" w:space="0"/>
            </w:tcBorders>
            <w:shd w:val="clear" w:color="auto" w:fill="auto"/>
          </w:tcPr>
          <w:p w:rsidRPr="00C710EF" w:rsidR="00DB428E" w:rsidP="00112F0D" w:rsidRDefault="00707463" w14:paraId="592154B3" w14:textId="77777777">
            <w:pPr>
              <w:widowControl w:val="0"/>
              <w:spacing w:after="60" w:line="240" w:lineRule="auto"/>
              <w:rPr>
                <w:rFonts w:asciiTheme="minorHAnsi" w:hAnsiTheme="minorHAnsi" w:cstheme="minorHAnsi"/>
                <w:bCs/>
                <w:i/>
                <w:iCs/>
                <w:szCs w:val="20"/>
              </w:rPr>
            </w:pPr>
            <w:r w:rsidRPr="00C710EF">
              <w:rPr>
                <w:rFonts w:asciiTheme="minorHAnsi" w:hAnsiTheme="minorHAnsi" w:cstheme="minorHAnsi"/>
                <w:bCs/>
                <w:i/>
                <w:iCs/>
                <w:szCs w:val="20"/>
              </w:rPr>
              <w:t>For example:</w:t>
            </w:r>
          </w:p>
          <w:p w:rsidR="00707463" w:rsidP="00112F0D" w:rsidRDefault="00707463" w14:paraId="3F07C03E" w14:textId="77777777">
            <w:pPr>
              <w:widowControl w:val="0"/>
              <w:spacing w:before="60" w:after="60" w:line="240" w:lineRule="auto"/>
              <w:rPr>
                <w:rFonts w:asciiTheme="minorHAnsi" w:hAnsiTheme="minorHAnsi" w:cstheme="minorHAnsi"/>
                <w:bCs/>
                <w:szCs w:val="20"/>
              </w:rPr>
            </w:pPr>
            <w:r w:rsidRPr="0088735E">
              <w:rPr>
                <w:rFonts w:asciiTheme="minorHAnsi" w:hAnsiTheme="minorHAnsi" w:cstheme="minorHAnsi"/>
                <w:bCs/>
                <w:szCs w:val="20"/>
              </w:rPr>
              <w:t xml:space="preserve">The birds are spring and summer visitors to Victoria, occurring as very widely scattered singles or pairs. To date, there are approximately 340 records in the state on the Victorian Biodiversity Atlas. D &amp; S (1989) noted that records are low but widespread over most of the State in treed habitats.  While accurate population estimates are not available, D &amp; S (op. cit.) suggested a possible density of one pair per 1200 km2, and noted it is likely that well below 50 pairs occur in the State (based on likely suitable habitat </w:t>
            </w:r>
            <w:proofErr w:type="gramStart"/>
            <w:r w:rsidRPr="0088735E">
              <w:rPr>
                <w:rFonts w:asciiTheme="minorHAnsi" w:hAnsiTheme="minorHAnsi" w:cstheme="minorHAnsi"/>
                <w:bCs/>
                <w:szCs w:val="20"/>
              </w:rPr>
              <w:t>i.e.</w:t>
            </w:r>
            <w:proofErr w:type="gramEnd"/>
            <w:r w:rsidRPr="0088735E">
              <w:rPr>
                <w:rFonts w:asciiTheme="minorHAnsi" w:hAnsiTheme="minorHAnsi" w:cstheme="minorHAnsi"/>
                <w:bCs/>
                <w:szCs w:val="20"/>
              </w:rPr>
              <w:t xml:space="preserve"> forests and woodlands - excluding softwood plantations). G </w:t>
            </w:r>
            <w:r w:rsidR="005A4227">
              <w:rPr>
                <w:rFonts w:asciiTheme="minorHAnsi" w:hAnsiTheme="minorHAnsi" w:cstheme="minorHAnsi"/>
                <w:bCs/>
                <w:szCs w:val="20"/>
              </w:rPr>
              <w:t>(</w:t>
            </w:r>
            <w:r w:rsidRPr="0088735E">
              <w:rPr>
                <w:rFonts w:asciiTheme="minorHAnsi" w:hAnsiTheme="minorHAnsi" w:cstheme="minorHAnsi"/>
                <w:bCs/>
                <w:szCs w:val="20"/>
              </w:rPr>
              <w:t xml:space="preserve">1992) estimated there may be about 20 pairs occurring in the </w:t>
            </w:r>
            <w:r w:rsidR="005A4227">
              <w:rPr>
                <w:rFonts w:asciiTheme="minorHAnsi" w:hAnsiTheme="minorHAnsi" w:cstheme="minorHAnsi"/>
                <w:bCs/>
                <w:szCs w:val="20"/>
              </w:rPr>
              <w:t>s</w:t>
            </w:r>
            <w:r w:rsidRPr="0088735E">
              <w:rPr>
                <w:rFonts w:asciiTheme="minorHAnsi" w:hAnsiTheme="minorHAnsi" w:cstheme="minorHAnsi"/>
                <w:bCs/>
                <w:szCs w:val="20"/>
              </w:rPr>
              <w:t>tate</w:t>
            </w:r>
            <w:r w:rsidR="005A4227">
              <w:rPr>
                <w:rFonts w:asciiTheme="minorHAnsi" w:hAnsiTheme="minorHAnsi" w:cstheme="minorHAnsi"/>
                <w:bCs/>
                <w:szCs w:val="20"/>
              </w:rPr>
              <w:t>,</w:t>
            </w:r>
            <w:r w:rsidRPr="0088735E">
              <w:rPr>
                <w:rFonts w:asciiTheme="minorHAnsi" w:hAnsiTheme="minorHAnsi" w:cstheme="minorHAnsi"/>
                <w:bCs/>
                <w:szCs w:val="20"/>
              </w:rPr>
              <w:t xml:space="preserve"> and D (2017, p. 102) indicates that: 'The population is estimated at 20-50 pairs in Victoria...'</w:t>
            </w:r>
          </w:p>
          <w:p w:rsidRPr="00C710EF" w:rsidR="00C710EF" w:rsidP="00C710EF" w:rsidRDefault="00C710EF" w14:paraId="1BAF4AC8" w14:textId="2FA78E9F">
            <w:pPr>
              <w:widowControl w:val="0"/>
              <w:spacing w:after="0" w:line="240" w:lineRule="auto"/>
              <w:rPr>
                <w:rFonts w:asciiTheme="minorHAnsi" w:hAnsiTheme="minorHAnsi" w:cstheme="minorHAnsi"/>
                <w:bCs/>
                <w:i/>
                <w:iCs/>
                <w:szCs w:val="20"/>
              </w:rPr>
            </w:pPr>
            <w:r w:rsidRPr="00C710EF">
              <w:rPr>
                <w:rFonts w:asciiTheme="minorHAnsi" w:hAnsiTheme="minorHAnsi" w:cstheme="minorHAnsi"/>
                <w:bCs/>
                <w:i/>
                <w:iCs/>
                <w:szCs w:val="20"/>
              </w:rPr>
              <w:t>Or</w:t>
            </w:r>
          </w:p>
          <w:p w:rsidRPr="003423D3" w:rsidR="00C710EF" w:rsidP="00C710EF" w:rsidRDefault="00C710EF" w14:paraId="29315BCE" w14:textId="46ABA1AE">
            <w:pPr>
              <w:widowControl w:val="0"/>
              <w:spacing w:before="60" w:line="240" w:lineRule="auto"/>
              <w:rPr>
                <w:rFonts w:asciiTheme="minorHAnsi" w:hAnsiTheme="minorHAnsi" w:cstheme="minorHAnsi"/>
                <w:b/>
                <w:bCs/>
                <w:caps/>
                <w:sz w:val="20"/>
                <w:szCs w:val="20"/>
              </w:rPr>
            </w:pPr>
            <w:r>
              <w:rPr>
                <w:rFonts w:asciiTheme="minorHAnsi" w:hAnsiTheme="minorHAnsi" w:cstheme="minorHAnsi"/>
                <w:bCs/>
                <w:szCs w:val="20"/>
              </w:rPr>
              <w:t xml:space="preserve">There have been no demographic studies and no targeted surveys or monitoring </w:t>
            </w:r>
            <w:r w:rsidR="003A629A">
              <w:rPr>
                <w:rFonts w:asciiTheme="minorHAnsi" w:hAnsiTheme="minorHAnsi" w:cstheme="minorHAnsi"/>
                <w:bCs/>
                <w:szCs w:val="20"/>
              </w:rPr>
              <w:t xml:space="preserve">during </w:t>
            </w:r>
            <w:r>
              <w:rPr>
                <w:rFonts w:asciiTheme="minorHAnsi" w:hAnsiTheme="minorHAnsi" w:cstheme="minorHAnsi"/>
                <w:bCs/>
                <w:szCs w:val="20"/>
              </w:rPr>
              <w:t>the last thirty years, so there is insufficient evidence to determine the number of mature individuals.</w:t>
            </w:r>
          </w:p>
        </w:tc>
      </w:tr>
      <w:tr w:rsidRPr="00C638E0" w:rsidR="00DB428E" w:rsidTr="064F152F" w14:paraId="49FDC126" w14:textId="77777777">
        <w:trPr>
          <w:trHeight w:val="20"/>
        </w:trPr>
        <w:tc>
          <w:tcPr>
            <w:tcW w:w="10205" w:type="dxa"/>
            <w:gridSpan w:val="2"/>
            <w:shd w:val="clear" w:color="auto" w:fill="BDD6EE" w:themeFill="accent5" w:themeFillTint="66"/>
          </w:tcPr>
          <w:p w:rsidRPr="00EF139D" w:rsidR="00EF139D" w:rsidP="00A57997" w:rsidRDefault="00DB428E" w14:paraId="20BE9242" w14:textId="766C256D">
            <w:pPr>
              <w:widowControl w:val="0"/>
              <w:spacing w:line="240" w:lineRule="auto"/>
              <w:rPr>
                <w:rFonts w:asciiTheme="minorHAnsi" w:hAnsiTheme="minorHAnsi" w:cstheme="minorHAnsi"/>
                <w:b/>
                <w:bCs/>
                <w:i/>
                <w:iCs/>
                <w:caps/>
              </w:rPr>
            </w:pPr>
            <w:r w:rsidRPr="00C638E0">
              <w:rPr>
                <w:rFonts w:asciiTheme="minorHAnsi" w:hAnsiTheme="minorHAnsi" w:cstheme="minorHAnsi"/>
                <w:bCs/>
              </w:rPr>
              <w:t>How have these figures been derived?</w:t>
            </w:r>
          </w:p>
        </w:tc>
      </w:tr>
      <w:tr w:rsidRPr="00C638E0" w:rsidR="00DB428E" w:rsidTr="064F152F" w14:paraId="1E0FECB4" w14:textId="77777777">
        <w:trPr>
          <w:trHeight w:val="20"/>
        </w:trPr>
        <w:tc>
          <w:tcPr>
            <w:tcW w:w="10205" w:type="dxa"/>
            <w:gridSpan w:val="2"/>
            <w:tcBorders>
              <w:bottom w:val="single" w:color="auto" w:sz="4" w:space="0"/>
            </w:tcBorders>
            <w:shd w:val="clear" w:color="auto" w:fill="auto"/>
          </w:tcPr>
          <w:p w:rsidRPr="00C638E0" w:rsidR="00DB428E" w:rsidP="00DB428E" w:rsidRDefault="00A57997" w14:paraId="26E79A1C" w14:textId="0B25CB29">
            <w:pPr>
              <w:widowControl w:val="0"/>
              <w:spacing w:line="240" w:lineRule="auto"/>
              <w:rPr>
                <w:rFonts w:asciiTheme="minorHAnsi" w:hAnsiTheme="minorHAnsi" w:cstheme="minorHAnsi"/>
                <w:b/>
                <w:bCs/>
                <w:caps/>
              </w:rPr>
            </w:pPr>
            <w:r w:rsidRPr="00EF139D">
              <w:rPr>
                <w:rFonts w:cs="Arial" w:asciiTheme="minorHAnsi" w:hAnsiTheme="minorHAnsi"/>
                <w:bCs/>
                <w:i/>
                <w:iCs/>
              </w:rPr>
              <w:t>Is the information based on results of monitoring, occasional observations, habitat distribution, modelling</w:t>
            </w:r>
            <w:r>
              <w:rPr>
                <w:rFonts w:cs="Arial" w:asciiTheme="minorHAnsi" w:hAnsiTheme="minorHAnsi"/>
                <w:bCs/>
                <w:i/>
                <w:iCs/>
              </w:rPr>
              <w:t>?</w:t>
            </w:r>
          </w:p>
        </w:tc>
      </w:tr>
      <w:tr w:rsidRPr="00C638E0" w:rsidR="00DB428E" w:rsidTr="064F152F" w14:paraId="509EA77C" w14:textId="77777777">
        <w:trPr>
          <w:trHeight w:val="20"/>
        </w:trPr>
        <w:tc>
          <w:tcPr>
            <w:tcW w:w="10205" w:type="dxa"/>
            <w:gridSpan w:val="2"/>
            <w:tcBorders>
              <w:bottom w:val="single" w:color="auto" w:sz="4" w:space="0"/>
            </w:tcBorders>
            <w:shd w:val="clear" w:color="auto" w:fill="BDD6EE" w:themeFill="accent5" w:themeFillTint="66"/>
          </w:tcPr>
          <w:p w:rsidR="00DB428E" w:rsidP="00DB428E" w:rsidRDefault="00DB428E" w14:paraId="3A0670C9" w14:textId="48049D95">
            <w:pPr>
              <w:widowControl w:val="0"/>
              <w:spacing w:line="240" w:lineRule="auto"/>
              <w:rPr>
                <w:rFonts w:asciiTheme="minorHAnsi" w:hAnsiTheme="minorHAnsi" w:cstheme="minorHAnsi"/>
              </w:rPr>
            </w:pPr>
            <w:r w:rsidRPr="00C638E0">
              <w:rPr>
                <w:rFonts w:asciiTheme="minorHAnsi" w:hAnsiTheme="minorHAnsi" w:cstheme="minorHAnsi"/>
                <w:bCs/>
              </w:rPr>
              <w:t xml:space="preserve">Are there </w:t>
            </w:r>
            <w:r w:rsidRPr="000D1CB2">
              <w:rPr>
                <w:rFonts w:asciiTheme="minorHAnsi" w:hAnsiTheme="minorHAnsi" w:cstheme="minorHAnsi"/>
                <w:b/>
              </w:rPr>
              <w:t>extreme fluctuations</w:t>
            </w:r>
            <w:r w:rsidRPr="00C638E0">
              <w:rPr>
                <w:rFonts w:asciiTheme="minorHAnsi" w:hAnsiTheme="minorHAnsi" w:cstheme="minorHAnsi"/>
                <w:bCs/>
              </w:rPr>
              <w:t xml:space="preserve"> in population size (</w:t>
            </w:r>
            <w:proofErr w:type="gramStart"/>
            <w:r w:rsidRPr="00C638E0">
              <w:rPr>
                <w:rFonts w:asciiTheme="minorHAnsi" w:hAnsiTheme="minorHAnsi" w:cstheme="minorHAnsi"/>
                <w:bCs/>
              </w:rPr>
              <w:t>i.e.</w:t>
            </w:r>
            <w:proofErr w:type="gramEnd"/>
            <w:r w:rsidRPr="00C638E0">
              <w:rPr>
                <w:rFonts w:asciiTheme="minorHAnsi" w:hAnsiTheme="minorHAnsi" w:cstheme="minorHAnsi"/>
                <w:bCs/>
              </w:rPr>
              <w:t xml:space="preserve"> tenfold increase or decrease)?</w:t>
            </w:r>
            <w:r w:rsidRPr="00C638E0">
              <w:rPr>
                <w:rFonts w:asciiTheme="minorHAnsi" w:hAnsiTheme="minorHAnsi" w:cstheme="minorHAnsi"/>
                <w:i/>
              </w:rPr>
              <w:t xml:space="preserve"> </w:t>
            </w:r>
            <w:r w:rsidRPr="00C27CCA">
              <w:rPr>
                <w:rFonts w:asciiTheme="minorHAnsi" w:hAnsiTheme="minorHAnsi" w:cstheme="minorHAnsi"/>
                <w:i/>
                <w:iCs/>
              </w:rPr>
              <w:t>Provide details</w:t>
            </w:r>
            <w:r w:rsidRPr="00C638E0">
              <w:rPr>
                <w:rFonts w:asciiTheme="minorHAnsi" w:hAnsiTheme="minorHAnsi" w:cstheme="minorHAnsi"/>
              </w:rPr>
              <w:t>.</w:t>
            </w:r>
          </w:p>
          <w:p w:rsidRPr="007F26EC" w:rsidR="00740244" w:rsidP="00DB428E" w:rsidRDefault="007F26EC" w14:paraId="741E49B2" w14:textId="144D7BEF">
            <w:pPr>
              <w:widowControl w:val="0"/>
              <w:spacing w:line="240" w:lineRule="auto"/>
              <w:rPr>
                <w:rFonts w:asciiTheme="minorHAnsi" w:hAnsiTheme="minorHAnsi" w:cstheme="minorHAnsi"/>
                <w:i/>
                <w:iCs/>
              </w:rPr>
            </w:pPr>
            <w:r w:rsidRPr="000D1CB2">
              <w:rPr>
                <w:rFonts w:cs="Arial" w:asciiTheme="minorHAnsi" w:hAnsiTheme="minorHAnsi"/>
                <w:bCs/>
                <w:i/>
                <w:iCs/>
              </w:rPr>
              <w:t>Extreme fluctuations</w:t>
            </w:r>
            <w:r w:rsidRPr="007F26EC">
              <w:rPr>
                <w:rFonts w:cs="Arial" w:asciiTheme="minorHAnsi" w:hAnsiTheme="minorHAnsi"/>
                <w:i/>
                <w:iCs/>
              </w:rPr>
              <w:t xml:space="preserve"> are wide, rapid and frequent fluctuations, typically with a variation &gt; one order of magnitude (i.e., a tenfold increase</w:t>
            </w:r>
            <w:r>
              <w:rPr>
                <w:rFonts w:cs="Arial" w:asciiTheme="minorHAnsi" w:hAnsiTheme="minorHAnsi"/>
                <w:i/>
                <w:iCs/>
              </w:rPr>
              <w:t xml:space="preserve"> or decrease</w:t>
            </w:r>
            <w:r w:rsidR="00D662FB">
              <w:rPr>
                <w:rFonts w:cs="Arial" w:asciiTheme="minorHAnsi" w:hAnsiTheme="minorHAnsi"/>
                <w:i/>
                <w:iCs/>
              </w:rPr>
              <w:t>)</w:t>
            </w:r>
            <w:r>
              <w:rPr>
                <w:rFonts w:cs="Arial" w:asciiTheme="minorHAnsi" w:hAnsiTheme="minorHAnsi"/>
                <w:i/>
                <w:iCs/>
              </w:rPr>
              <w:t>.</w:t>
            </w:r>
          </w:p>
          <w:p w:rsidRPr="00C638E0" w:rsidR="00740244" w:rsidP="00A57997" w:rsidRDefault="00740244" w14:paraId="63F888A2" w14:textId="3181C2DE">
            <w:pPr>
              <w:tabs>
                <w:tab w:val="left" w:pos="426"/>
              </w:tabs>
              <w:spacing w:before="0" w:line="240" w:lineRule="auto"/>
              <w:jc w:val="both"/>
              <w:rPr>
                <w:rFonts w:asciiTheme="minorHAnsi" w:hAnsiTheme="minorHAnsi" w:cstheme="minorHAnsi"/>
                <w:b/>
                <w:bCs/>
                <w:caps/>
              </w:rPr>
            </w:pPr>
            <w:r w:rsidRPr="007F26EC">
              <w:rPr>
                <w:rFonts w:cs="Arial" w:asciiTheme="minorHAnsi" w:hAnsiTheme="minorHAnsi"/>
                <w:i/>
                <w:iCs/>
              </w:rPr>
              <w:t xml:space="preserve">Most plants and animals will not </w:t>
            </w:r>
            <w:r w:rsidR="0064151E">
              <w:rPr>
                <w:rFonts w:cs="Arial" w:asciiTheme="minorHAnsi" w:hAnsiTheme="minorHAnsi"/>
                <w:i/>
                <w:iCs/>
              </w:rPr>
              <w:t xml:space="preserve">demonstrate </w:t>
            </w:r>
            <w:r w:rsidRPr="007F26EC">
              <w:rPr>
                <w:rFonts w:cs="Arial" w:asciiTheme="minorHAnsi" w:hAnsiTheme="minorHAnsi"/>
                <w:i/>
                <w:iCs/>
              </w:rPr>
              <w:t xml:space="preserve">extreme fluctuations, but a few </w:t>
            </w:r>
            <w:proofErr w:type="gramStart"/>
            <w:r w:rsidRPr="007F26EC">
              <w:rPr>
                <w:rFonts w:cs="Arial" w:asciiTheme="minorHAnsi" w:hAnsiTheme="minorHAnsi"/>
                <w:i/>
                <w:iCs/>
              </w:rPr>
              <w:t>e.g.</w:t>
            </w:r>
            <w:proofErr w:type="gramEnd"/>
            <w:r w:rsidRPr="007F26EC">
              <w:rPr>
                <w:rFonts w:cs="Arial" w:asciiTheme="minorHAnsi" w:hAnsiTheme="minorHAnsi"/>
                <w:i/>
                <w:iCs/>
              </w:rPr>
              <w:t xml:space="preserve"> annual plants, small mammals with boom/bust lifestyles, </w:t>
            </w:r>
            <w:r w:rsidR="002E5C9C">
              <w:rPr>
                <w:rFonts w:cs="Arial" w:asciiTheme="minorHAnsi" w:hAnsiTheme="minorHAnsi"/>
                <w:i/>
                <w:iCs/>
              </w:rPr>
              <w:t xml:space="preserve">some invertebrates, </w:t>
            </w:r>
            <w:r w:rsidRPr="007F26EC">
              <w:rPr>
                <w:rFonts w:cs="Arial" w:asciiTheme="minorHAnsi" w:hAnsiTheme="minorHAnsi"/>
                <w:i/>
                <w:iCs/>
              </w:rPr>
              <w:t xml:space="preserve">will show this. </w:t>
            </w:r>
          </w:p>
        </w:tc>
      </w:tr>
      <w:tr w:rsidRPr="00C638E0" w:rsidR="008C1D79" w:rsidTr="004206BA" w14:paraId="1D534233" w14:textId="77777777">
        <w:trPr>
          <w:trHeight w:val="20"/>
        </w:trPr>
        <w:tc>
          <w:tcPr>
            <w:tcW w:w="10205" w:type="dxa"/>
            <w:gridSpan w:val="2"/>
            <w:shd w:val="clear" w:color="auto" w:fill="BDD6EE" w:themeFill="accent5" w:themeFillTint="66"/>
          </w:tcPr>
          <w:p w:rsidRPr="00DC63B1" w:rsidR="008C1D79" w:rsidP="00DB428E" w:rsidRDefault="002D131F" w14:paraId="6D8B8AA8" w14:textId="73192903">
            <w:pPr>
              <w:widowControl w:val="0"/>
              <w:spacing w:line="240" w:lineRule="auto"/>
              <w:rPr>
                <w:rFonts w:asciiTheme="minorHAnsi" w:hAnsiTheme="minorHAnsi" w:cstheme="minorHAnsi"/>
                <w:b/>
              </w:rPr>
            </w:pPr>
            <w:r w:rsidRPr="002D131F">
              <w:rPr>
                <w:rFonts w:asciiTheme="minorHAnsi" w:hAnsiTheme="minorHAnsi" w:cstheme="minorHAnsi"/>
                <w:i/>
                <w:iCs/>
              </w:rPr>
              <w:t xml:space="preserve">Relevant to </w:t>
            </w:r>
            <w:r w:rsidR="00AA33B5">
              <w:rPr>
                <w:rFonts w:asciiTheme="minorHAnsi" w:hAnsiTheme="minorHAnsi" w:cstheme="minorHAnsi"/>
                <w:b/>
              </w:rPr>
              <w:t xml:space="preserve">FFG </w:t>
            </w:r>
            <w:r w:rsidRPr="00DC63B1" w:rsidR="008C1D79">
              <w:rPr>
                <w:rFonts w:asciiTheme="minorHAnsi" w:hAnsiTheme="minorHAnsi" w:cstheme="minorHAnsi"/>
                <w:b/>
              </w:rPr>
              <w:t>Criteria</w:t>
            </w:r>
            <w:r w:rsidRPr="00DC63B1" w:rsidR="00BD3F5D">
              <w:rPr>
                <w:rFonts w:asciiTheme="minorHAnsi" w:hAnsiTheme="minorHAnsi" w:cstheme="minorHAnsi"/>
                <w:b/>
              </w:rPr>
              <w:t xml:space="preserve"> </w:t>
            </w:r>
            <w:r w:rsidRPr="00DC63B1" w:rsidR="007C49BA">
              <w:rPr>
                <w:rFonts w:asciiTheme="minorHAnsi" w:hAnsiTheme="minorHAnsi" w:cstheme="minorHAnsi"/>
                <w:b/>
              </w:rPr>
              <w:t>3.1.2(c)</w:t>
            </w:r>
            <w:r w:rsidRPr="00DC63B1" w:rsidR="00363215">
              <w:rPr>
                <w:rFonts w:asciiTheme="minorHAnsi" w:hAnsiTheme="minorHAnsi" w:cstheme="minorHAnsi"/>
                <w:b/>
              </w:rPr>
              <w:t>,</w:t>
            </w:r>
            <w:r w:rsidRPr="00DC63B1" w:rsidR="007C49BA">
              <w:rPr>
                <w:rFonts w:asciiTheme="minorHAnsi" w:hAnsiTheme="minorHAnsi" w:cstheme="minorHAnsi"/>
                <w:b/>
              </w:rPr>
              <w:t xml:space="preserve"> </w:t>
            </w:r>
            <w:r w:rsidRPr="00DC63B1" w:rsidR="00EC1087">
              <w:rPr>
                <w:rFonts w:asciiTheme="minorHAnsi" w:hAnsiTheme="minorHAnsi" w:cstheme="minorHAnsi"/>
                <w:b/>
              </w:rPr>
              <w:t xml:space="preserve">3.1.3 (b)(iii), </w:t>
            </w:r>
            <w:r w:rsidRPr="00DC63B1" w:rsidR="007C49BA">
              <w:rPr>
                <w:rFonts w:asciiTheme="minorHAnsi" w:hAnsiTheme="minorHAnsi" w:cstheme="minorHAnsi"/>
                <w:b/>
              </w:rPr>
              <w:t>4.1.2(c)</w:t>
            </w:r>
            <w:r w:rsidRPr="00DC63B1" w:rsidR="00363215">
              <w:rPr>
                <w:rFonts w:asciiTheme="minorHAnsi" w:hAnsiTheme="minorHAnsi" w:cstheme="minorHAnsi"/>
                <w:b/>
              </w:rPr>
              <w:t xml:space="preserve">, </w:t>
            </w:r>
            <w:r w:rsidRPr="00DC63B1" w:rsidR="00B47924">
              <w:rPr>
                <w:rFonts w:asciiTheme="minorHAnsi" w:hAnsiTheme="minorHAnsi" w:cstheme="minorHAnsi"/>
                <w:b/>
              </w:rPr>
              <w:t xml:space="preserve">4.1.3 </w:t>
            </w:r>
            <w:r w:rsidRPr="00DC63B1" w:rsidR="00F15DAD">
              <w:rPr>
                <w:rFonts w:asciiTheme="minorHAnsi" w:hAnsiTheme="minorHAnsi" w:cstheme="minorHAnsi"/>
                <w:b/>
              </w:rPr>
              <w:t>(b)(</w:t>
            </w:r>
            <w:r w:rsidRPr="00DC63B1" w:rsidR="00EC1087">
              <w:rPr>
                <w:rFonts w:asciiTheme="minorHAnsi" w:hAnsiTheme="minorHAnsi" w:cstheme="minorHAnsi"/>
                <w:b/>
              </w:rPr>
              <w:t xml:space="preserve">iii), </w:t>
            </w:r>
            <w:r w:rsidRPr="00DC63B1" w:rsidR="00363215">
              <w:rPr>
                <w:rFonts w:asciiTheme="minorHAnsi" w:hAnsiTheme="minorHAnsi" w:cstheme="minorHAnsi"/>
                <w:b/>
              </w:rPr>
              <w:t>5</w:t>
            </w:r>
            <w:r w:rsidRPr="00DC63B1" w:rsidR="007C49BA">
              <w:rPr>
                <w:rFonts w:asciiTheme="minorHAnsi" w:hAnsiTheme="minorHAnsi" w:cstheme="minorHAnsi"/>
                <w:b/>
              </w:rPr>
              <w:t>.1.2(c)</w:t>
            </w:r>
            <w:r w:rsidRPr="00DC63B1" w:rsidR="002231C2">
              <w:rPr>
                <w:rFonts w:asciiTheme="minorHAnsi" w:hAnsiTheme="minorHAnsi" w:cstheme="minorHAnsi"/>
                <w:b/>
              </w:rPr>
              <w:t xml:space="preserve">, </w:t>
            </w:r>
            <w:r w:rsidR="00C25216">
              <w:rPr>
                <w:rFonts w:asciiTheme="minorHAnsi" w:hAnsiTheme="minorHAnsi" w:cstheme="minorHAnsi"/>
                <w:b/>
              </w:rPr>
              <w:t>5</w:t>
            </w:r>
            <w:r w:rsidRPr="00DC63B1" w:rsidR="002231C2">
              <w:rPr>
                <w:rFonts w:asciiTheme="minorHAnsi" w:hAnsiTheme="minorHAnsi" w:cstheme="minorHAnsi"/>
                <w:b/>
              </w:rPr>
              <w:t>.1.3 (b)(iii)</w:t>
            </w:r>
            <w:r w:rsidR="0071655D">
              <w:rPr>
                <w:rFonts w:asciiTheme="minorHAnsi" w:hAnsiTheme="minorHAnsi" w:cstheme="minorHAnsi"/>
                <w:b/>
              </w:rPr>
              <w:t>;</w:t>
            </w:r>
            <w:r w:rsidRPr="00DC63B1" w:rsidR="00382698">
              <w:rPr>
                <w:rFonts w:asciiTheme="minorHAnsi" w:hAnsiTheme="minorHAnsi" w:cstheme="minorHAnsi"/>
                <w:b/>
              </w:rPr>
              <w:t xml:space="preserve"> </w:t>
            </w:r>
            <w:r w:rsidR="00AA33B5">
              <w:rPr>
                <w:rFonts w:asciiTheme="minorHAnsi" w:hAnsiTheme="minorHAnsi" w:cstheme="minorHAnsi"/>
                <w:b/>
              </w:rPr>
              <w:t>(</w:t>
            </w:r>
            <w:r w:rsidRPr="00DC63B1" w:rsidR="00BD3F5D">
              <w:rPr>
                <w:rFonts w:asciiTheme="minorHAnsi" w:hAnsiTheme="minorHAnsi" w:cstheme="minorHAnsi"/>
                <w:b/>
              </w:rPr>
              <w:t>IUCN B</w:t>
            </w:r>
            <w:r w:rsidRPr="00DC63B1" w:rsidR="00B163F4">
              <w:rPr>
                <w:rFonts w:asciiTheme="minorHAnsi" w:hAnsiTheme="minorHAnsi" w:cstheme="minorHAnsi"/>
                <w:b/>
              </w:rPr>
              <w:t>1c, B2c, C</w:t>
            </w:r>
            <w:r w:rsidRPr="00DC63B1" w:rsidR="00DC63B1">
              <w:rPr>
                <w:rFonts w:asciiTheme="minorHAnsi" w:hAnsiTheme="minorHAnsi" w:cstheme="minorHAnsi"/>
                <w:b/>
              </w:rPr>
              <w:t>2b</w:t>
            </w:r>
            <w:r w:rsidR="00AA33B5">
              <w:rPr>
                <w:rFonts w:asciiTheme="minorHAnsi" w:hAnsiTheme="minorHAnsi" w:cstheme="minorHAnsi"/>
                <w:b/>
              </w:rPr>
              <w:t>)</w:t>
            </w:r>
          </w:p>
        </w:tc>
      </w:tr>
      <w:tr w:rsidRPr="00C638E0" w:rsidR="00DB428E" w:rsidTr="064F152F" w14:paraId="75D3BBF3" w14:textId="77777777">
        <w:trPr>
          <w:trHeight w:val="20"/>
        </w:trPr>
        <w:tc>
          <w:tcPr>
            <w:tcW w:w="10205" w:type="dxa"/>
            <w:gridSpan w:val="2"/>
            <w:tcBorders>
              <w:bottom w:val="single" w:color="auto" w:sz="4" w:space="0"/>
            </w:tcBorders>
            <w:shd w:val="clear" w:color="auto" w:fill="auto"/>
          </w:tcPr>
          <w:p w:rsidRPr="00C710EF" w:rsidR="00112F0D" w:rsidP="00112F0D" w:rsidRDefault="00112F0D" w14:paraId="79AA3C27" w14:textId="0C542E5D">
            <w:pPr>
              <w:widowControl w:val="0"/>
              <w:spacing w:after="60" w:line="240" w:lineRule="auto"/>
              <w:rPr>
                <w:rFonts w:asciiTheme="minorHAnsi" w:hAnsiTheme="minorHAnsi" w:cstheme="minorHAnsi"/>
                <w:bCs/>
                <w:i/>
                <w:iCs/>
                <w:szCs w:val="20"/>
              </w:rPr>
            </w:pPr>
            <w:r>
              <w:rPr>
                <w:rFonts w:asciiTheme="minorHAnsi" w:hAnsiTheme="minorHAnsi" w:cstheme="minorHAnsi"/>
                <w:bCs/>
                <w:i/>
                <w:iCs/>
              </w:rPr>
              <w:t>For e</w:t>
            </w:r>
            <w:r w:rsidRPr="00112F0D" w:rsidR="00576D8F">
              <w:rPr>
                <w:rFonts w:asciiTheme="minorHAnsi" w:hAnsiTheme="minorHAnsi" w:cstheme="minorHAnsi"/>
                <w:bCs/>
                <w:i/>
                <w:iCs/>
              </w:rPr>
              <w:t>xample:</w:t>
            </w:r>
            <w:r w:rsidRPr="00C710EF">
              <w:rPr>
                <w:rFonts w:asciiTheme="minorHAnsi" w:hAnsiTheme="minorHAnsi" w:cstheme="minorHAnsi"/>
                <w:bCs/>
                <w:i/>
                <w:iCs/>
                <w:szCs w:val="20"/>
              </w:rPr>
              <w:t xml:space="preserve"> </w:t>
            </w:r>
          </w:p>
          <w:p w:rsidRPr="00C638E0" w:rsidR="00576D8F" w:rsidP="00112F0D" w:rsidRDefault="00112F0D" w14:paraId="2BCD160D" w14:textId="469143FB">
            <w:pPr>
              <w:widowControl w:val="0"/>
              <w:spacing w:before="60" w:line="240" w:lineRule="auto"/>
              <w:rPr>
                <w:rFonts w:asciiTheme="minorHAnsi" w:hAnsiTheme="minorHAnsi" w:cstheme="minorHAnsi"/>
                <w:bCs/>
              </w:rPr>
            </w:pPr>
            <w:r w:rsidRPr="00112F0D">
              <w:rPr>
                <w:rFonts w:asciiTheme="minorHAnsi" w:hAnsiTheme="minorHAnsi" w:cstheme="minorHAnsi"/>
                <w:bCs/>
              </w:rPr>
              <w:t>Population size and density are likely to be subject to extreme fluctuation</w:t>
            </w:r>
            <w:r w:rsidR="003E72D8">
              <w:rPr>
                <w:rFonts w:asciiTheme="minorHAnsi" w:hAnsiTheme="minorHAnsi" w:cstheme="minorHAnsi"/>
                <w:bCs/>
              </w:rPr>
              <w:t>s</w:t>
            </w:r>
            <w:r w:rsidRPr="00112F0D">
              <w:rPr>
                <w:rFonts w:asciiTheme="minorHAnsi" w:hAnsiTheme="minorHAnsi" w:cstheme="minorHAnsi"/>
                <w:bCs/>
              </w:rPr>
              <w:t xml:space="preserve"> in at least a proportion of the population</w:t>
            </w:r>
            <w:r w:rsidR="0064151E">
              <w:rPr>
                <w:rFonts w:asciiTheme="minorHAnsi" w:hAnsiTheme="minorHAnsi" w:cstheme="minorHAnsi"/>
                <w:bCs/>
              </w:rPr>
              <w:t>,</w:t>
            </w:r>
            <w:r w:rsidRPr="00112F0D">
              <w:rPr>
                <w:rFonts w:asciiTheme="minorHAnsi" w:hAnsiTheme="minorHAnsi" w:cstheme="minorHAnsi"/>
                <w:bCs/>
              </w:rPr>
              <w:t xml:space="preserve"> in response to fluctuation</w:t>
            </w:r>
            <w:r w:rsidR="0064151E">
              <w:rPr>
                <w:rFonts w:asciiTheme="minorHAnsi" w:hAnsiTheme="minorHAnsi" w:cstheme="minorHAnsi"/>
                <w:bCs/>
              </w:rPr>
              <w:t>s</w:t>
            </w:r>
            <w:r w:rsidRPr="00112F0D">
              <w:rPr>
                <w:rFonts w:asciiTheme="minorHAnsi" w:hAnsiTheme="minorHAnsi" w:cstheme="minorHAnsi"/>
                <w:bCs/>
              </w:rPr>
              <w:t xml:space="preserve"> in flood intensity, frequency and duration</w:t>
            </w:r>
            <w:r w:rsidR="0064151E">
              <w:rPr>
                <w:rFonts w:asciiTheme="minorHAnsi" w:hAnsiTheme="minorHAnsi" w:cstheme="minorHAnsi"/>
                <w:bCs/>
              </w:rPr>
              <w:t>,</w:t>
            </w:r>
            <w:r w:rsidRPr="00112F0D">
              <w:rPr>
                <w:rFonts w:asciiTheme="minorHAnsi" w:hAnsiTheme="minorHAnsi" w:cstheme="minorHAnsi"/>
                <w:bCs/>
              </w:rPr>
              <w:t xml:space="preserve"> determined by alternating La Ni</w:t>
            </w:r>
            <w:r w:rsidRPr="00872A02" w:rsidR="003E72D8">
              <w:rPr>
                <w:rFonts w:asciiTheme="minorHAnsi" w:hAnsiTheme="minorHAnsi" w:cstheme="minorHAnsi"/>
                <w:color w:val="202124"/>
                <w:shd w:val="clear" w:color="auto" w:fill="FFFFFF"/>
              </w:rPr>
              <w:t>ñ</w:t>
            </w:r>
            <w:r w:rsidRPr="00112F0D">
              <w:rPr>
                <w:rFonts w:asciiTheme="minorHAnsi" w:hAnsiTheme="minorHAnsi" w:cstheme="minorHAnsi"/>
                <w:bCs/>
              </w:rPr>
              <w:t xml:space="preserve">a and El </w:t>
            </w:r>
            <w:r w:rsidRPr="003E72D8" w:rsidR="003E72D8">
              <w:rPr>
                <w:rFonts w:asciiTheme="minorHAnsi" w:hAnsiTheme="minorHAnsi" w:cstheme="minorHAnsi"/>
                <w:color w:val="202124"/>
                <w:shd w:val="clear" w:color="auto" w:fill="FFFFFF"/>
              </w:rPr>
              <w:t>Niñ</w:t>
            </w:r>
            <w:r w:rsidRPr="00112F0D">
              <w:rPr>
                <w:rFonts w:asciiTheme="minorHAnsi" w:hAnsiTheme="minorHAnsi" w:cstheme="minorHAnsi"/>
                <w:bCs/>
              </w:rPr>
              <w:t>o events.</w:t>
            </w:r>
          </w:p>
        </w:tc>
      </w:tr>
      <w:tr w:rsidRPr="00C638E0" w:rsidR="001A7153" w:rsidTr="064F152F" w14:paraId="4B2278BE" w14:textId="77777777">
        <w:trPr>
          <w:trHeight w:val="1744"/>
        </w:trPr>
        <w:tc>
          <w:tcPr>
            <w:tcW w:w="10205" w:type="dxa"/>
            <w:gridSpan w:val="2"/>
            <w:shd w:val="clear" w:color="auto" w:fill="BDD6EE" w:themeFill="accent5" w:themeFillTint="66"/>
          </w:tcPr>
          <w:p w:rsidRPr="00C638E0" w:rsidR="001A7153" w:rsidP="00DB428E" w:rsidRDefault="009704D8" w14:paraId="6E89EA21" w14:textId="2FE7C3C0">
            <w:pPr>
              <w:pStyle w:val="Tableheadingright"/>
              <w:widowControl w:val="0"/>
              <w:jc w:val="left"/>
              <w:rPr>
                <w:rFonts w:asciiTheme="minorHAnsi" w:hAnsiTheme="minorHAnsi" w:cstheme="minorHAnsi"/>
                <w:sz w:val="22"/>
                <w:szCs w:val="22"/>
              </w:rPr>
            </w:pPr>
            <w:r>
              <w:rPr>
                <w:rFonts w:asciiTheme="minorHAnsi" w:hAnsiTheme="minorHAnsi" w:cstheme="minorHAnsi"/>
                <w:sz w:val="22"/>
                <w:szCs w:val="22"/>
              </w:rPr>
              <w:t xml:space="preserve">6. </w:t>
            </w:r>
            <w:r w:rsidRPr="00F351A9" w:rsidR="001A7153">
              <w:rPr>
                <w:rFonts w:asciiTheme="minorHAnsi" w:hAnsiTheme="minorHAnsi" w:cstheme="minorHAnsi"/>
                <w:caps/>
                <w:sz w:val="22"/>
                <w:szCs w:val="22"/>
              </w:rPr>
              <w:t>Translocations and captive/enclosed subpopulations</w:t>
            </w:r>
            <w:r w:rsidRPr="00C638E0" w:rsidR="001A7153">
              <w:rPr>
                <w:rFonts w:asciiTheme="minorHAnsi" w:hAnsiTheme="minorHAnsi" w:cstheme="minorHAnsi"/>
                <w:sz w:val="22"/>
                <w:szCs w:val="22"/>
              </w:rPr>
              <w:t xml:space="preserve"> </w:t>
            </w:r>
          </w:p>
          <w:p w:rsidRPr="00C638E0" w:rsidR="001A7153" w:rsidP="00A1335E" w:rsidRDefault="001A7153" w14:paraId="09566BE7" w14:textId="7C50DA0E">
            <w:pPr>
              <w:pStyle w:val="Tableheadingright"/>
              <w:widowControl w:val="0"/>
              <w:spacing w:after="60"/>
              <w:ind w:right="0"/>
              <w:jc w:val="left"/>
              <w:rPr>
                <w:rFonts w:asciiTheme="minorHAnsi" w:hAnsiTheme="minorHAnsi" w:cstheme="minorHAnsi"/>
                <w:b w:val="0"/>
                <w:sz w:val="22"/>
                <w:szCs w:val="22"/>
              </w:rPr>
            </w:pPr>
            <w:r w:rsidRPr="00A1335E">
              <w:rPr>
                <w:rFonts w:asciiTheme="minorHAnsi" w:hAnsiTheme="minorHAnsi" w:cstheme="minorHAnsi"/>
                <w:b w:val="0"/>
                <w:sz w:val="22"/>
                <w:szCs w:val="22"/>
              </w:rPr>
              <w:t xml:space="preserve">Have there been translocations (introduction or re-introduction)? </w:t>
            </w:r>
            <w:r w:rsidRPr="00C638E0">
              <w:rPr>
                <w:rFonts w:asciiTheme="minorHAnsi" w:hAnsiTheme="minorHAnsi" w:cstheme="minorHAnsi"/>
                <w:b w:val="0"/>
                <w:sz w:val="22"/>
                <w:szCs w:val="22"/>
              </w:rPr>
              <w:t xml:space="preserve">If yes, how long ago? </w:t>
            </w:r>
          </w:p>
          <w:p w:rsidRPr="00C638E0" w:rsidR="001A7153" w:rsidP="00263A0F" w:rsidRDefault="001A7153" w14:paraId="6C371019" w14:textId="3007F96F">
            <w:pPr>
              <w:widowControl w:val="0"/>
              <w:spacing w:before="60" w:line="240" w:lineRule="auto"/>
              <w:rPr>
                <w:rFonts w:asciiTheme="minorHAnsi" w:hAnsiTheme="minorHAnsi" w:cstheme="minorHAnsi"/>
                <w:bCs/>
              </w:rPr>
            </w:pPr>
            <w:r w:rsidRPr="00C638E0">
              <w:rPr>
                <w:rFonts w:asciiTheme="minorHAnsi" w:hAnsiTheme="minorHAnsi" w:cstheme="minorHAnsi"/>
              </w:rPr>
              <w:t xml:space="preserve">Is there observed reproduction </w:t>
            </w:r>
            <w:r>
              <w:rPr>
                <w:rFonts w:asciiTheme="minorHAnsi" w:hAnsiTheme="minorHAnsi" w:cstheme="minorHAnsi"/>
              </w:rPr>
              <w:t xml:space="preserve">within </w:t>
            </w:r>
            <w:r w:rsidRPr="00C638E0">
              <w:rPr>
                <w:rFonts w:asciiTheme="minorHAnsi" w:hAnsiTheme="minorHAnsi" w:cstheme="minorHAnsi"/>
              </w:rPr>
              <w:t>the translocate</w:t>
            </w:r>
            <w:r>
              <w:rPr>
                <w:rFonts w:asciiTheme="minorHAnsi" w:hAnsiTheme="minorHAnsi" w:cstheme="minorHAnsi"/>
              </w:rPr>
              <w:t>d</w:t>
            </w:r>
            <w:r w:rsidRPr="00C638E0">
              <w:rPr>
                <w:rFonts w:asciiTheme="minorHAnsi" w:hAnsiTheme="minorHAnsi" w:cstheme="minorHAnsi"/>
              </w:rPr>
              <w:t xml:space="preserve">/introduced </w:t>
            </w:r>
            <w:r w:rsidR="002506A3">
              <w:rPr>
                <w:rFonts w:asciiTheme="minorHAnsi" w:hAnsiTheme="minorHAnsi" w:cstheme="minorHAnsi"/>
              </w:rPr>
              <w:t>sub</w:t>
            </w:r>
            <w:r w:rsidRPr="00C638E0">
              <w:rPr>
                <w:rFonts w:asciiTheme="minorHAnsi" w:hAnsiTheme="minorHAnsi" w:cstheme="minorHAnsi"/>
              </w:rPr>
              <w:t>populations?</w:t>
            </w:r>
            <w:r w:rsidRPr="001114EF">
              <w:rPr>
                <w:rFonts w:asciiTheme="minorHAnsi" w:hAnsiTheme="minorHAnsi" w:cstheme="minorHAnsi"/>
                <w:i/>
                <w:iCs/>
              </w:rPr>
              <w:t xml:space="preserve"> If so, please p</w:t>
            </w:r>
            <w:r w:rsidRPr="00CF5B25">
              <w:rPr>
                <w:rFonts w:asciiTheme="minorHAnsi" w:hAnsiTheme="minorHAnsi" w:cstheme="minorHAnsi"/>
                <w:i/>
                <w:iCs/>
              </w:rPr>
              <w:t>rovide details</w:t>
            </w:r>
            <w:r w:rsidRPr="001114EF">
              <w:rPr>
                <w:rFonts w:asciiTheme="minorHAnsi" w:hAnsiTheme="minorHAnsi" w:cstheme="minorHAnsi"/>
                <w:i/>
                <w:iCs/>
              </w:rPr>
              <w:t>.</w:t>
            </w:r>
          </w:p>
          <w:p w:rsidRPr="001A7153" w:rsidR="001A7153" w:rsidP="00DB428E" w:rsidRDefault="001A7153" w14:paraId="27783F55" w14:textId="01EEE108">
            <w:pPr>
              <w:pStyle w:val="Tableheadingright"/>
              <w:widowControl w:val="0"/>
              <w:jc w:val="left"/>
              <w:rPr>
                <w:rFonts w:asciiTheme="minorHAnsi" w:hAnsiTheme="minorHAnsi" w:cstheme="minorHAnsi"/>
                <w:bCs/>
                <w:i/>
                <w:iCs/>
              </w:rPr>
            </w:pPr>
            <w:r w:rsidRPr="001A7153">
              <w:rPr>
                <w:rFonts w:asciiTheme="minorHAnsi" w:hAnsiTheme="minorHAnsi" w:cstheme="minorHAnsi"/>
                <w:i/>
                <w:iCs/>
                <w:sz w:val="22"/>
                <w:szCs w:val="22"/>
              </w:rPr>
              <w:t>Note that this can influence the count of the number of mature individuals.</w:t>
            </w:r>
          </w:p>
        </w:tc>
      </w:tr>
      <w:tr w:rsidRPr="00C638E0" w:rsidR="00DB428E" w:rsidTr="064F152F" w14:paraId="04B94990" w14:textId="77777777">
        <w:trPr>
          <w:trHeight w:val="20"/>
        </w:trPr>
        <w:tc>
          <w:tcPr>
            <w:tcW w:w="10205" w:type="dxa"/>
            <w:gridSpan w:val="2"/>
            <w:shd w:val="clear" w:color="auto" w:fill="auto"/>
          </w:tcPr>
          <w:p w:rsidRPr="00165686" w:rsidR="00BF3BB0" w:rsidP="007C68A9" w:rsidRDefault="001431C4" w14:paraId="2A2D8C3C" w14:textId="11D2E758">
            <w:pPr>
              <w:pStyle w:val="Default"/>
              <w:spacing w:before="120" w:after="60"/>
              <w:rPr>
                <w:rFonts w:asciiTheme="minorHAnsi" w:hAnsiTheme="minorHAnsi" w:cstheme="minorHAnsi"/>
                <w:i/>
                <w:iCs/>
                <w:sz w:val="22"/>
                <w:szCs w:val="22"/>
              </w:rPr>
            </w:pPr>
            <w:r w:rsidRPr="00165686">
              <w:rPr>
                <w:rFonts w:asciiTheme="minorHAnsi" w:hAnsiTheme="minorHAnsi" w:cstheme="minorHAnsi"/>
                <w:i/>
                <w:iCs/>
                <w:sz w:val="22"/>
                <w:szCs w:val="22"/>
              </w:rPr>
              <w:t>W</w:t>
            </w:r>
            <w:r w:rsidRPr="00165686" w:rsidR="00BF3BB0">
              <w:rPr>
                <w:rFonts w:asciiTheme="minorHAnsi" w:hAnsiTheme="minorHAnsi" w:cstheme="minorHAnsi"/>
                <w:i/>
                <w:iCs/>
                <w:sz w:val="22"/>
                <w:szCs w:val="22"/>
              </w:rPr>
              <w:t>ild subpopulations resulting from introductions outside the natural range</w:t>
            </w:r>
            <w:r w:rsidRPr="00165686">
              <w:rPr>
                <w:rFonts w:asciiTheme="minorHAnsi" w:hAnsiTheme="minorHAnsi" w:cstheme="minorHAnsi"/>
                <w:i/>
                <w:iCs/>
                <w:sz w:val="22"/>
                <w:szCs w:val="22"/>
              </w:rPr>
              <w:t xml:space="preserve"> can be included</w:t>
            </w:r>
            <w:r w:rsidRPr="00165686" w:rsidR="00BF3BB0">
              <w:rPr>
                <w:rFonts w:asciiTheme="minorHAnsi" w:hAnsiTheme="minorHAnsi" w:cstheme="minorHAnsi"/>
                <w:i/>
                <w:iCs/>
                <w:sz w:val="22"/>
                <w:szCs w:val="22"/>
              </w:rPr>
              <w:t xml:space="preserve"> if </w:t>
            </w:r>
            <w:proofErr w:type="gramStart"/>
            <w:r w:rsidRPr="00165686" w:rsidR="00BF3BB0">
              <w:rPr>
                <w:rFonts w:asciiTheme="minorHAnsi" w:hAnsiTheme="minorHAnsi" w:cstheme="minorHAnsi"/>
                <w:i/>
                <w:iCs/>
                <w:sz w:val="22"/>
                <w:szCs w:val="22"/>
              </w:rPr>
              <w:t>all of</w:t>
            </w:r>
            <w:proofErr w:type="gramEnd"/>
            <w:r w:rsidRPr="00165686" w:rsidR="00BF3BB0">
              <w:rPr>
                <w:rFonts w:asciiTheme="minorHAnsi" w:hAnsiTheme="minorHAnsi" w:cstheme="minorHAnsi"/>
                <w:i/>
                <w:iCs/>
                <w:sz w:val="22"/>
                <w:szCs w:val="22"/>
              </w:rPr>
              <w:t xml:space="preserve"> the following conditions are met: </w:t>
            </w:r>
          </w:p>
          <w:p w:rsidRPr="00165686" w:rsidR="00BF3BB0" w:rsidP="007C68A9" w:rsidRDefault="00BF3BB0" w14:paraId="30699C42" w14:textId="0238B867">
            <w:pPr>
              <w:pStyle w:val="Default"/>
              <w:numPr>
                <w:ilvl w:val="1"/>
                <w:numId w:val="20"/>
              </w:numPr>
              <w:spacing w:before="60" w:after="60"/>
              <w:ind w:left="414" w:hanging="357"/>
              <w:rPr>
                <w:rFonts w:asciiTheme="minorHAnsi" w:hAnsiTheme="minorHAnsi" w:cstheme="minorHAnsi"/>
                <w:i/>
                <w:iCs/>
                <w:sz w:val="22"/>
                <w:szCs w:val="22"/>
              </w:rPr>
            </w:pPr>
            <w:r w:rsidRPr="00165686">
              <w:rPr>
                <w:rFonts w:asciiTheme="minorHAnsi" w:hAnsiTheme="minorHAnsi" w:cstheme="minorHAnsi"/>
                <w:i/>
                <w:iCs/>
                <w:sz w:val="22"/>
                <w:szCs w:val="22"/>
              </w:rPr>
              <w:t xml:space="preserve">The known or likely intent of the introduction was to reduce the extinction risk of the </w:t>
            </w:r>
            <w:proofErr w:type="spellStart"/>
            <w:r w:rsidRPr="00165686">
              <w:rPr>
                <w:rFonts w:asciiTheme="minorHAnsi" w:hAnsiTheme="minorHAnsi" w:cstheme="minorHAnsi"/>
                <w:i/>
                <w:iCs/>
                <w:sz w:val="22"/>
                <w:szCs w:val="22"/>
              </w:rPr>
              <w:t>taxon</w:t>
            </w:r>
            <w:proofErr w:type="spellEnd"/>
            <w:r w:rsidRPr="00165686">
              <w:rPr>
                <w:rFonts w:asciiTheme="minorHAnsi" w:hAnsiTheme="minorHAnsi" w:cstheme="minorHAnsi"/>
                <w:i/>
                <w:iCs/>
                <w:sz w:val="22"/>
                <w:szCs w:val="22"/>
              </w:rPr>
              <w:t xml:space="preserve"> being introduced. In cases where the intent is unclear, the assessors should weigh the available evidence to determine the most likely intent. </w:t>
            </w:r>
          </w:p>
          <w:p w:rsidRPr="00165686" w:rsidR="00BF3BB0" w:rsidP="007C68A9" w:rsidRDefault="00BF3BB0" w14:paraId="5E9C6E3C" w14:textId="0F4288E1">
            <w:pPr>
              <w:pStyle w:val="Default"/>
              <w:numPr>
                <w:ilvl w:val="1"/>
                <w:numId w:val="20"/>
              </w:numPr>
              <w:spacing w:before="60" w:after="60"/>
              <w:ind w:left="414" w:hanging="357"/>
              <w:rPr>
                <w:rFonts w:asciiTheme="minorHAnsi" w:hAnsiTheme="minorHAnsi" w:cstheme="minorHAnsi"/>
                <w:i/>
                <w:iCs/>
                <w:sz w:val="22"/>
                <w:szCs w:val="22"/>
              </w:rPr>
            </w:pPr>
            <w:r w:rsidRPr="00165686">
              <w:rPr>
                <w:rFonts w:asciiTheme="minorHAnsi" w:hAnsiTheme="minorHAnsi" w:cstheme="minorHAnsi"/>
                <w:i/>
                <w:iCs/>
                <w:sz w:val="22"/>
                <w:szCs w:val="22"/>
              </w:rPr>
              <w:t xml:space="preserve">The introduced subpopulation is geographically close to the natural range of the taxon. What </w:t>
            </w:r>
            <w:proofErr w:type="gramStart"/>
            <w:r w:rsidRPr="00165686">
              <w:rPr>
                <w:rFonts w:asciiTheme="minorHAnsi" w:hAnsiTheme="minorHAnsi" w:cstheme="minorHAnsi"/>
                <w:i/>
                <w:iCs/>
                <w:sz w:val="22"/>
                <w:szCs w:val="22"/>
              </w:rPr>
              <w:t>is considered to be</w:t>
            </w:r>
            <w:proofErr w:type="gramEnd"/>
            <w:r w:rsidRPr="00165686">
              <w:rPr>
                <w:rFonts w:asciiTheme="minorHAnsi" w:hAnsiTheme="minorHAnsi" w:cstheme="minorHAnsi"/>
                <w:i/>
                <w:iCs/>
                <w:sz w:val="22"/>
                <w:szCs w:val="22"/>
              </w:rPr>
              <w:t xml:space="preserve"> geographically close enough should be determined by the </w:t>
            </w:r>
            <w:r w:rsidRPr="00165686" w:rsidR="001431C4">
              <w:rPr>
                <w:rFonts w:asciiTheme="minorHAnsi" w:hAnsiTheme="minorHAnsi" w:cstheme="minorHAnsi"/>
                <w:i/>
                <w:iCs/>
                <w:sz w:val="22"/>
                <w:szCs w:val="22"/>
              </w:rPr>
              <w:t>nominator</w:t>
            </w:r>
            <w:r w:rsidRPr="00165686">
              <w:rPr>
                <w:rFonts w:asciiTheme="minorHAnsi" w:hAnsiTheme="minorHAnsi" w:cstheme="minorHAnsi"/>
                <w:i/>
                <w:iCs/>
                <w:sz w:val="22"/>
                <w:szCs w:val="22"/>
              </w:rPr>
              <w:t xml:space="preserve">, considering factors such as the area of the natural range, the nature of the landscape separating the natural and the introduced range, and whether the taxon could have dispersed to the introduced range without the effects of human impacts such as habitat loss and fragmentation. </w:t>
            </w:r>
          </w:p>
          <w:p w:rsidRPr="00165686" w:rsidR="00BF3BB0" w:rsidP="007C68A9" w:rsidRDefault="00BF3BB0" w14:paraId="323DE0F8" w14:textId="0689E354">
            <w:pPr>
              <w:pStyle w:val="Default"/>
              <w:numPr>
                <w:ilvl w:val="1"/>
                <w:numId w:val="20"/>
              </w:numPr>
              <w:spacing w:before="60" w:after="60"/>
              <w:ind w:left="414" w:hanging="357"/>
              <w:rPr>
                <w:rFonts w:asciiTheme="minorHAnsi" w:hAnsiTheme="minorHAnsi" w:cstheme="minorHAnsi"/>
                <w:i/>
                <w:iCs/>
                <w:sz w:val="22"/>
                <w:szCs w:val="22"/>
              </w:rPr>
            </w:pPr>
            <w:r w:rsidRPr="00165686">
              <w:rPr>
                <w:rFonts w:asciiTheme="minorHAnsi" w:hAnsiTheme="minorHAnsi" w:cstheme="minorHAnsi"/>
                <w:i/>
                <w:iCs/>
                <w:sz w:val="22"/>
                <w:szCs w:val="22"/>
              </w:rPr>
              <w:t xml:space="preserve">The introduced subpopulation has produced viable offspring (i.e., offspring that have reached maturity or are likely to do so). </w:t>
            </w:r>
          </w:p>
          <w:p w:rsidRPr="00C638E0" w:rsidR="00DB428E" w:rsidP="007C68A9" w:rsidRDefault="00BF3BB0" w14:paraId="167795C4" w14:textId="293F8EE4">
            <w:pPr>
              <w:pStyle w:val="Default"/>
              <w:numPr>
                <w:ilvl w:val="1"/>
                <w:numId w:val="20"/>
              </w:numPr>
              <w:spacing w:before="60" w:after="120"/>
              <w:ind w:left="414" w:hanging="357"/>
              <w:rPr>
                <w:rFonts w:asciiTheme="minorHAnsi" w:hAnsiTheme="minorHAnsi" w:cstheme="minorHAnsi"/>
                <w:bCs/>
              </w:rPr>
            </w:pPr>
            <w:r w:rsidRPr="00165686">
              <w:rPr>
                <w:rFonts w:asciiTheme="minorHAnsi" w:hAnsiTheme="minorHAnsi" w:cstheme="minorHAnsi"/>
                <w:i/>
                <w:iCs/>
                <w:sz w:val="22"/>
                <w:szCs w:val="22"/>
              </w:rPr>
              <w:t xml:space="preserve">At least five years have passed since the introduction. </w:t>
            </w:r>
          </w:p>
        </w:tc>
      </w:tr>
      <w:tr w:rsidRPr="00C638E0" w:rsidR="00DB428E" w:rsidTr="064F152F" w14:paraId="21A0A935" w14:textId="77777777">
        <w:trPr>
          <w:trHeight w:val="20"/>
        </w:trPr>
        <w:tc>
          <w:tcPr>
            <w:tcW w:w="10205" w:type="dxa"/>
            <w:gridSpan w:val="2"/>
            <w:tcBorders>
              <w:bottom w:val="single" w:color="auto" w:sz="4" w:space="0"/>
            </w:tcBorders>
            <w:shd w:val="clear" w:color="auto" w:fill="BDD6EE" w:themeFill="accent5" w:themeFillTint="66"/>
          </w:tcPr>
          <w:p w:rsidRPr="00C638E0" w:rsidR="00DB428E" w:rsidP="00662D20" w:rsidRDefault="009704D8" w14:paraId="02083AAB" w14:textId="17DE3BB0">
            <w:pPr>
              <w:pStyle w:val="Tableheadingright"/>
              <w:widowControl w:val="0"/>
              <w:jc w:val="left"/>
              <w:rPr>
                <w:rFonts w:asciiTheme="minorHAnsi" w:hAnsiTheme="minorHAnsi" w:cstheme="minorHAnsi"/>
                <w:bCs/>
                <w:sz w:val="22"/>
                <w:szCs w:val="22"/>
              </w:rPr>
            </w:pPr>
            <w:r>
              <w:rPr>
                <w:rFonts w:asciiTheme="minorHAnsi" w:hAnsiTheme="minorHAnsi" w:cstheme="minorHAnsi"/>
                <w:bCs/>
                <w:sz w:val="22"/>
                <w:szCs w:val="22"/>
              </w:rPr>
              <w:t xml:space="preserve">7. </w:t>
            </w:r>
            <w:r w:rsidRPr="002E71DE" w:rsidR="00DB428E">
              <w:rPr>
                <w:rFonts w:asciiTheme="minorHAnsi" w:hAnsiTheme="minorHAnsi" w:cstheme="minorHAnsi"/>
                <w:bCs/>
                <w:caps/>
                <w:sz w:val="22"/>
                <w:szCs w:val="22"/>
              </w:rPr>
              <w:t>Subpopulations</w:t>
            </w:r>
          </w:p>
          <w:p w:rsidR="00520B56" w:rsidP="00263A0F" w:rsidRDefault="0003158E" w14:paraId="6C6D81F2" w14:textId="77777777">
            <w:pPr>
              <w:pStyle w:val="Tableheadingright"/>
              <w:widowControl w:val="0"/>
              <w:spacing w:before="60" w:after="60"/>
              <w:jc w:val="left"/>
              <w:rPr>
                <w:rFonts w:asciiTheme="minorHAnsi" w:hAnsiTheme="minorHAnsi" w:cstheme="minorHAnsi"/>
                <w:b w:val="0"/>
                <w:i/>
                <w:iCs/>
                <w:sz w:val="22"/>
                <w:szCs w:val="22"/>
              </w:rPr>
            </w:pPr>
            <w:r w:rsidRPr="00E7324D">
              <w:rPr>
                <w:rFonts w:asciiTheme="minorHAnsi" w:hAnsiTheme="minorHAnsi" w:cstheme="minorHAnsi"/>
                <w:b w:val="0"/>
                <w:i/>
                <w:iCs/>
                <w:sz w:val="22"/>
                <w:szCs w:val="22"/>
              </w:rPr>
              <w:t xml:space="preserve">These are defined as geographically or otherwise distinct groups in the population between which there is little </w:t>
            </w:r>
            <w:r w:rsidRPr="00E7324D">
              <w:rPr>
                <w:rFonts w:asciiTheme="minorHAnsi" w:hAnsiTheme="minorHAnsi" w:cstheme="minorHAnsi"/>
                <w:b w:val="0"/>
                <w:i/>
                <w:iCs/>
                <w:sz w:val="22"/>
                <w:szCs w:val="22"/>
              </w:rPr>
              <w:t xml:space="preserve">demographic or genetic exchange (typically one successful migrant individual or gamete per year or less). </w:t>
            </w:r>
          </w:p>
          <w:p w:rsidRPr="00E7324D" w:rsidR="0003158E" w:rsidP="00263A0F" w:rsidRDefault="00520B56" w14:paraId="26B449CB" w14:textId="7B812AEC">
            <w:pPr>
              <w:pStyle w:val="Tableheadingright"/>
              <w:widowControl w:val="0"/>
              <w:spacing w:before="60" w:after="60"/>
              <w:ind w:right="0"/>
              <w:jc w:val="left"/>
              <w:rPr>
                <w:rFonts w:asciiTheme="minorHAnsi" w:hAnsiTheme="minorHAnsi" w:cstheme="minorHAnsi"/>
                <w:b w:val="0"/>
                <w:i/>
                <w:iCs/>
                <w:sz w:val="22"/>
                <w:szCs w:val="22"/>
              </w:rPr>
            </w:pPr>
            <w:r w:rsidRPr="00303AFD">
              <w:rPr>
                <w:rFonts w:asciiTheme="minorHAnsi" w:hAnsiTheme="minorHAnsi" w:cstheme="minorHAnsi"/>
                <w:b w:val="0"/>
                <w:i/>
                <w:iCs/>
                <w:sz w:val="22"/>
                <w:szCs w:val="22"/>
              </w:rPr>
              <w:t xml:space="preserve">How many subpopulations are there? Provide </w:t>
            </w:r>
            <w:r w:rsidRPr="00E7324D" w:rsidR="0003158E">
              <w:rPr>
                <w:rFonts w:asciiTheme="minorHAnsi" w:hAnsiTheme="minorHAnsi" w:cstheme="minorHAnsi"/>
                <w:b w:val="0"/>
                <w:i/>
                <w:iCs/>
                <w:sz w:val="22"/>
                <w:szCs w:val="22"/>
              </w:rPr>
              <w:t>details if known</w:t>
            </w:r>
            <w:r w:rsidRPr="00E7324D" w:rsidR="008C16A1">
              <w:rPr>
                <w:rFonts w:asciiTheme="minorHAnsi" w:hAnsiTheme="minorHAnsi" w:cstheme="minorHAnsi"/>
                <w:b w:val="0"/>
                <w:i/>
                <w:iCs/>
                <w:sz w:val="22"/>
                <w:szCs w:val="22"/>
              </w:rPr>
              <w:t xml:space="preserve">. </w:t>
            </w:r>
            <w:r w:rsidRPr="00E7324D" w:rsidR="00E7324D">
              <w:rPr>
                <w:rFonts w:asciiTheme="minorHAnsi" w:hAnsiTheme="minorHAnsi" w:cstheme="minorHAnsi"/>
                <w:b w:val="0"/>
                <w:i/>
                <w:iCs/>
                <w:sz w:val="22"/>
                <w:szCs w:val="22"/>
              </w:rPr>
              <w:t>Include:</w:t>
            </w:r>
          </w:p>
          <w:p w:rsidRPr="00E7324D" w:rsidR="00E7324D" w:rsidP="003E72D8" w:rsidRDefault="00E7324D" w14:paraId="448FED46" w14:textId="0CBC833E">
            <w:pPr>
              <w:pStyle w:val="ListParagraph"/>
              <w:widowControl w:val="0"/>
              <w:numPr>
                <w:ilvl w:val="0"/>
                <w:numId w:val="6"/>
              </w:numPr>
              <w:spacing w:before="60" w:after="60" w:line="240" w:lineRule="auto"/>
              <w:ind w:left="426" w:hanging="357"/>
              <w:contextualSpacing w:val="0"/>
              <w:rPr>
                <w:rFonts w:asciiTheme="minorHAnsi" w:hAnsiTheme="minorHAnsi" w:cstheme="minorHAnsi"/>
                <w:bCs/>
              </w:rPr>
            </w:pPr>
            <w:r w:rsidRPr="00E7324D">
              <w:rPr>
                <w:rFonts w:asciiTheme="minorHAnsi" w:hAnsiTheme="minorHAnsi" w:cstheme="minorHAnsi"/>
                <w:i/>
              </w:rPr>
              <w:t>coordinates if possible</w:t>
            </w:r>
          </w:p>
          <w:p w:rsidRPr="00E7324D" w:rsidR="00E7324D" w:rsidP="003E72D8" w:rsidRDefault="00E7324D" w14:paraId="3040E4A2" w14:textId="78634AE6">
            <w:pPr>
              <w:pStyle w:val="Tableheadingright"/>
              <w:widowControl w:val="0"/>
              <w:numPr>
                <w:ilvl w:val="0"/>
                <w:numId w:val="6"/>
              </w:numPr>
              <w:spacing w:before="0" w:after="60"/>
              <w:ind w:left="426" w:hanging="357"/>
              <w:jc w:val="left"/>
              <w:rPr>
                <w:rFonts w:asciiTheme="minorHAnsi" w:hAnsiTheme="minorHAnsi" w:cstheme="minorHAnsi"/>
                <w:b w:val="0"/>
                <w:i/>
                <w:iCs/>
                <w:sz w:val="22"/>
                <w:szCs w:val="22"/>
              </w:rPr>
            </w:pPr>
            <w:r>
              <w:rPr>
                <w:rFonts w:asciiTheme="minorHAnsi" w:hAnsiTheme="minorHAnsi" w:cstheme="minorHAnsi"/>
                <w:b w:val="0"/>
                <w:i/>
                <w:iCs/>
                <w:sz w:val="22"/>
                <w:szCs w:val="22"/>
              </w:rPr>
              <w:t>l</w:t>
            </w:r>
            <w:r w:rsidRPr="00E7324D">
              <w:rPr>
                <w:rFonts w:asciiTheme="minorHAnsi" w:hAnsiTheme="minorHAnsi" w:cstheme="minorHAnsi"/>
                <w:b w:val="0"/>
                <w:i/>
                <w:iCs/>
                <w:sz w:val="22"/>
                <w:szCs w:val="22"/>
              </w:rPr>
              <w:t>and tenure</w:t>
            </w:r>
          </w:p>
          <w:p w:rsidRPr="00520B56" w:rsidR="00E7324D" w:rsidP="003E72D8" w:rsidRDefault="00E7324D" w14:paraId="6EF12D88" w14:textId="10C5F7EF">
            <w:pPr>
              <w:pStyle w:val="ListParagraph"/>
              <w:widowControl w:val="0"/>
              <w:numPr>
                <w:ilvl w:val="0"/>
                <w:numId w:val="6"/>
              </w:numPr>
              <w:spacing w:before="0" w:after="60" w:line="240" w:lineRule="auto"/>
              <w:ind w:left="426" w:hanging="357"/>
              <w:contextualSpacing w:val="0"/>
              <w:rPr>
                <w:rFonts w:asciiTheme="minorHAnsi" w:hAnsiTheme="minorHAnsi" w:cstheme="minorHAnsi"/>
                <w:i/>
                <w:iCs/>
              </w:rPr>
            </w:pPr>
            <w:r w:rsidRPr="00520B56">
              <w:rPr>
                <w:rFonts w:asciiTheme="minorHAnsi" w:hAnsiTheme="minorHAnsi" w:cstheme="minorHAnsi"/>
                <w:i/>
                <w:iCs/>
              </w:rPr>
              <w:t>survey information</w:t>
            </w:r>
          </w:p>
          <w:p w:rsidRPr="00050F9F" w:rsidR="00D9364D" w:rsidP="003E72D8" w:rsidRDefault="00E7324D" w14:paraId="03885E92" w14:textId="7EE37BE0">
            <w:pPr>
              <w:pStyle w:val="ListParagraph"/>
              <w:widowControl w:val="0"/>
              <w:numPr>
                <w:ilvl w:val="0"/>
                <w:numId w:val="6"/>
              </w:numPr>
              <w:spacing w:before="0" w:line="240" w:lineRule="auto"/>
              <w:ind w:left="426" w:hanging="357"/>
              <w:contextualSpacing w:val="0"/>
              <w:rPr>
                <w:rFonts w:asciiTheme="minorHAnsi" w:hAnsiTheme="minorHAnsi" w:cstheme="minorHAnsi"/>
                <w:b/>
              </w:rPr>
            </w:pPr>
            <w:r w:rsidRPr="00520B56">
              <w:rPr>
                <w:rFonts w:asciiTheme="minorHAnsi" w:hAnsiTheme="minorHAnsi" w:cstheme="minorHAnsi"/>
                <w:i/>
                <w:iCs/>
              </w:rPr>
              <w:t>site / habitat condition</w:t>
            </w:r>
            <w:r w:rsidR="003E72D8">
              <w:rPr>
                <w:rFonts w:asciiTheme="minorHAnsi" w:hAnsiTheme="minorHAnsi" w:cstheme="minorHAnsi"/>
                <w:i/>
                <w:iCs/>
              </w:rPr>
              <w:t>.</w:t>
            </w:r>
          </w:p>
        </w:tc>
      </w:tr>
      <w:tr w:rsidRPr="00C638E0" w:rsidR="00385498" w:rsidTr="004206BA" w14:paraId="464A7044" w14:textId="77777777">
        <w:trPr>
          <w:trHeight w:val="20"/>
        </w:trPr>
        <w:tc>
          <w:tcPr>
            <w:tcW w:w="10205" w:type="dxa"/>
            <w:gridSpan w:val="2"/>
            <w:tcBorders>
              <w:bottom w:val="single" w:color="auto" w:sz="4" w:space="0"/>
            </w:tcBorders>
            <w:shd w:val="clear" w:color="auto" w:fill="BDD6EE" w:themeFill="accent5" w:themeFillTint="66"/>
          </w:tcPr>
          <w:p w:rsidRPr="00E7540A" w:rsidR="00385498" w:rsidP="00662D20" w:rsidRDefault="002D131F" w14:paraId="6102DFA4" w14:textId="475BAFF0">
            <w:pPr>
              <w:pStyle w:val="Tableheadingright"/>
              <w:widowControl w:val="0"/>
              <w:jc w:val="left"/>
              <w:rPr>
                <w:rFonts w:asciiTheme="minorHAnsi" w:hAnsiTheme="minorHAnsi" w:cstheme="minorHAnsi"/>
                <w:sz w:val="22"/>
                <w:szCs w:val="22"/>
              </w:rPr>
            </w:pPr>
            <w:r w:rsidRPr="00E7540A">
              <w:rPr>
                <w:rFonts w:asciiTheme="minorHAnsi" w:hAnsiTheme="minorHAnsi" w:cstheme="minorHAnsi"/>
                <w:i/>
                <w:iCs/>
                <w:sz w:val="22"/>
                <w:szCs w:val="22"/>
              </w:rPr>
              <w:t>Relevant to</w:t>
            </w:r>
            <w:r w:rsidRPr="00E7540A">
              <w:rPr>
                <w:rFonts w:asciiTheme="minorHAnsi" w:hAnsiTheme="minorHAnsi" w:cstheme="minorHAnsi"/>
                <w:i/>
                <w:iCs/>
              </w:rPr>
              <w:t xml:space="preserve"> </w:t>
            </w:r>
            <w:r w:rsidRPr="00E7540A" w:rsidR="006B4B7D">
              <w:rPr>
                <w:rFonts w:asciiTheme="minorHAnsi" w:hAnsiTheme="minorHAnsi" w:cstheme="minorHAnsi"/>
                <w:sz w:val="22"/>
                <w:szCs w:val="22"/>
              </w:rPr>
              <w:t xml:space="preserve">FFG </w:t>
            </w:r>
            <w:r w:rsidRPr="00E7540A" w:rsidR="002C3ECC">
              <w:rPr>
                <w:rFonts w:asciiTheme="minorHAnsi" w:hAnsiTheme="minorHAnsi" w:cstheme="minorHAnsi"/>
                <w:sz w:val="22"/>
                <w:szCs w:val="22"/>
              </w:rPr>
              <w:t>Criteria</w:t>
            </w:r>
            <w:r w:rsidRPr="00E7540A" w:rsidR="00385498">
              <w:rPr>
                <w:rFonts w:asciiTheme="minorHAnsi" w:hAnsiTheme="minorHAnsi" w:cstheme="minorHAnsi"/>
                <w:sz w:val="22"/>
                <w:szCs w:val="22"/>
              </w:rPr>
              <w:t xml:space="preserve"> </w:t>
            </w:r>
            <w:r w:rsidRPr="00E7540A" w:rsidR="002C3ECC">
              <w:rPr>
                <w:rFonts w:asciiTheme="minorHAnsi" w:hAnsiTheme="minorHAnsi" w:cstheme="minorHAnsi"/>
                <w:sz w:val="22"/>
                <w:szCs w:val="22"/>
              </w:rPr>
              <w:t>3</w:t>
            </w:r>
            <w:r w:rsidRPr="00E7540A" w:rsidR="008D7902">
              <w:rPr>
                <w:rFonts w:asciiTheme="minorHAnsi" w:hAnsiTheme="minorHAnsi" w:cstheme="minorHAnsi"/>
                <w:sz w:val="22"/>
                <w:szCs w:val="22"/>
              </w:rPr>
              <w:t xml:space="preserve">.1.3 </w:t>
            </w:r>
            <w:r w:rsidRPr="00E7540A" w:rsidR="002C3ECC">
              <w:rPr>
                <w:rFonts w:asciiTheme="minorHAnsi" w:hAnsiTheme="minorHAnsi" w:cstheme="minorHAnsi"/>
                <w:sz w:val="22"/>
                <w:szCs w:val="22"/>
              </w:rPr>
              <w:t>(b)(i</w:t>
            </w:r>
            <w:proofErr w:type="gramStart"/>
            <w:r w:rsidRPr="00E7540A" w:rsidR="002C3ECC">
              <w:rPr>
                <w:rFonts w:asciiTheme="minorHAnsi" w:hAnsiTheme="minorHAnsi" w:cstheme="minorHAnsi"/>
                <w:sz w:val="22"/>
                <w:szCs w:val="22"/>
              </w:rPr>
              <w:t>),(</w:t>
            </w:r>
            <w:proofErr w:type="gramEnd"/>
            <w:r w:rsidRPr="00E7540A" w:rsidR="002C3ECC">
              <w:rPr>
                <w:rFonts w:asciiTheme="minorHAnsi" w:hAnsiTheme="minorHAnsi" w:cstheme="minorHAnsi"/>
                <w:sz w:val="22"/>
                <w:szCs w:val="22"/>
              </w:rPr>
              <w:t>ii)</w:t>
            </w:r>
            <w:r w:rsidRPr="00E7540A" w:rsidR="00C52596">
              <w:rPr>
                <w:rFonts w:asciiTheme="minorHAnsi" w:hAnsiTheme="minorHAnsi" w:cstheme="minorHAnsi"/>
                <w:sz w:val="22"/>
                <w:szCs w:val="22"/>
              </w:rPr>
              <w:t>, 4</w:t>
            </w:r>
            <w:r w:rsidRPr="00E7540A" w:rsidR="002C3ECC">
              <w:rPr>
                <w:rFonts w:asciiTheme="minorHAnsi" w:hAnsiTheme="minorHAnsi" w:cstheme="minorHAnsi"/>
                <w:sz w:val="22"/>
                <w:szCs w:val="22"/>
              </w:rPr>
              <w:t>.1.3 (b)(i),(ii)</w:t>
            </w:r>
            <w:r w:rsidRPr="00E7540A" w:rsidR="00C52596">
              <w:rPr>
                <w:rFonts w:asciiTheme="minorHAnsi" w:hAnsiTheme="minorHAnsi" w:cstheme="minorHAnsi"/>
                <w:sz w:val="22"/>
                <w:szCs w:val="22"/>
              </w:rPr>
              <w:t>,</w:t>
            </w:r>
            <w:r w:rsidRPr="00E7540A" w:rsidR="002C3ECC">
              <w:rPr>
                <w:rFonts w:asciiTheme="minorHAnsi" w:hAnsiTheme="minorHAnsi" w:cstheme="minorHAnsi"/>
                <w:sz w:val="22"/>
                <w:szCs w:val="22"/>
              </w:rPr>
              <w:t xml:space="preserve"> 5.1.3 (b)(i),(ii)</w:t>
            </w:r>
            <w:r w:rsidRPr="00E7540A" w:rsidR="00AF4A17">
              <w:rPr>
                <w:rFonts w:asciiTheme="minorHAnsi" w:hAnsiTheme="minorHAnsi" w:cstheme="minorHAnsi"/>
                <w:sz w:val="22"/>
                <w:szCs w:val="22"/>
              </w:rPr>
              <w:t>;</w:t>
            </w:r>
            <w:r w:rsidRPr="00E7540A" w:rsidR="00C52596">
              <w:rPr>
                <w:rFonts w:asciiTheme="minorHAnsi" w:hAnsiTheme="minorHAnsi" w:cstheme="minorHAnsi"/>
                <w:sz w:val="22"/>
                <w:szCs w:val="22"/>
              </w:rPr>
              <w:t xml:space="preserve"> </w:t>
            </w:r>
            <w:r w:rsidRPr="00E7540A" w:rsidR="0044576C">
              <w:rPr>
                <w:rFonts w:asciiTheme="minorHAnsi" w:hAnsiTheme="minorHAnsi" w:cstheme="minorHAnsi"/>
                <w:sz w:val="22"/>
                <w:szCs w:val="22"/>
              </w:rPr>
              <w:t xml:space="preserve"> </w:t>
            </w:r>
            <w:r w:rsidRPr="00E7540A" w:rsidR="006B4B7D">
              <w:rPr>
                <w:rFonts w:asciiTheme="minorHAnsi" w:hAnsiTheme="minorHAnsi" w:cstheme="minorHAnsi"/>
                <w:sz w:val="22"/>
                <w:szCs w:val="22"/>
              </w:rPr>
              <w:t>(</w:t>
            </w:r>
            <w:r w:rsidRPr="00E7540A" w:rsidR="00C52596">
              <w:rPr>
                <w:rFonts w:asciiTheme="minorHAnsi" w:hAnsiTheme="minorHAnsi" w:cstheme="minorHAnsi"/>
                <w:sz w:val="22"/>
                <w:szCs w:val="22"/>
              </w:rPr>
              <w:t xml:space="preserve">IUCN </w:t>
            </w:r>
            <w:r w:rsidRPr="00E7540A" w:rsidR="000E2066">
              <w:rPr>
                <w:rFonts w:asciiTheme="minorHAnsi" w:hAnsiTheme="minorHAnsi" w:cstheme="minorHAnsi"/>
                <w:sz w:val="22"/>
                <w:szCs w:val="22"/>
              </w:rPr>
              <w:t>C2a(i</w:t>
            </w:r>
            <w:r w:rsidRPr="00E7540A" w:rsidR="00C21F06">
              <w:rPr>
                <w:rFonts w:asciiTheme="minorHAnsi" w:hAnsiTheme="minorHAnsi" w:cstheme="minorHAnsi"/>
                <w:sz w:val="22"/>
                <w:szCs w:val="22"/>
              </w:rPr>
              <w:t>)</w:t>
            </w:r>
            <w:r w:rsidRPr="00E7540A" w:rsidR="000E2066">
              <w:rPr>
                <w:rFonts w:asciiTheme="minorHAnsi" w:hAnsiTheme="minorHAnsi" w:cstheme="minorHAnsi"/>
                <w:sz w:val="22"/>
                <w:szCs w:val="22"/>
              </w:rPr>
              <w:t>,</w:t>
            </w:r>
            <w:r w:rsidRPr="00E7540A" w:rsidR="0044576C">
              <w:rPr>
                <w:rFonts w:asciiTheme="minorHAnsi" w:hAnsiTheme="minorHAnsi" w:cstheme="minorHAnsi"/>
                <w:sz w:val="22"/>
                <w:szCs w:val="22"/>
              </w:rPr>
              <w:t>(</w:t>
            </w:r>
            <w:r w:rsidRPr="00E7540A" w:rsidR="000E2066">
              <w:rPr>
                <w:rFonts w:asciiTheme="minorHAnsi" w:hAnsiTheme="minorHAnsi" w:cstheme="minorHAnsi"/>
                <w:sz w:val="22"/>
                <w:szCs w:val="22"/>
              </w:rPr>
              <w:t>ii)</w:t>
            </w:r>
            <w:r w:rsidRPr="00E7540A" w:rsidR="006B4B7D">
              <w:rPr>
                <w:rFonts w:asciiTheme="minorHAnsi" w:hAnsiTheme="minorHAnsi" w:cstheme="minorHAnsi"/>
                <w:sz w:val="22"/>
                <w:szCs w:val="22"/>
              </w:rPr>
              <w:t>)</w:t>
            </w:r>
          </w:p>
        </w:tc>
      </w:tr>
      <w:tr w:rsidRPr="00C638E0" w:rsidR="000408B2" w:rsidTr="064F152F" w14:paraId="134C80D7" w14:textId="77777777">
        <w:trPr>
          <w:trHeight w:val="20"/>
        </w:trPr>
        <w:tc>
          <w:tcPr>
            <w:tcW w:w="10205" w:type="dxa"/>
            <w:gridSpan w:val="2"/>
            <w:shd w:val="clear" w:color="auto" w:fill="FFFFFF" w:themeFill="background1"/>
          </w:tcPr>
          <w:p w:rsidRPr="00C710EF" w:rsidR="002C3362" w:rsidP="002C3362" w:rsidRDefault="002C3362" w14:paraId="26A8F8D1" w14:textId="77777777">
            <w:pPr>
              <w:widowControl w:val="0"/>
              <w:spacing w:after="60" w:line="240" w:lineRule="auto"/>
              <w:rPr>
                <w:rFonts w:asciiTheme="minorHAnsi" w:hAnsiTheme="minorHAnsi" w:cstheme="minorHAnsi"/>
                <w:bCs/>
                <w:i/>
                <w:iCs/>
                <w:szCs w:val="20"/>
              </w:rPr>
            </w:pPr>
            <w:r>
              <w:rPr>
                <w:rFonts w:asciiTheme="minorHAnsi" w:hAnsiTheme="minorHAnsi" w:cstheme="minorHAnsi"/>
                <w:bCs/>
                <w:i/>
                <w:iCs/>
              </w:rPr>
              <w:t>For e</w:t>
            </w:r>
            <w:r w:rsidRPr="00112F0D">
              <w:rPr>
                <w:rFonts w:asciiTheme="minorHAnsi" w:hAnsiTheme="minorHAnsi" w:cstheme="minorHAnsi"/>
                <w:bCs/>
                <w:i/>
                <w:iCs/>
              </w:rPr>
              <w:t>xample:</w:t>
            </w:r>
            <w:r w:rsidRPr="00C710EF">
              <w:rPr>
                <w:rFonts w:asciiTheme="minorHAnsi" w:hAnsiTheme="minorHAnsi" w:cstheme="minorHAnsi"/>
                <w:bCs/>
                <w:i/>
                <w:iCs/>
                <w:szCs w:val="20"/>
              </w:rPr>
              <w:t xml:space="preserve"> </w:t>
            </w:r>
          </w:p>
          <w:p w:rsidRPr="002C3362" w:rsidR="000408B2" w:rsidP="002C3362" w:rsidRDefault="002C3362" w14:paraId="06695E1F" w14:textId="77931CAE">
            <w:pPr>
              <w:pStyle w:val="Tableheadingright"/>
              <w:widowControl w:val="0"/>
              <w:jc w:val="left"/>
              <w:rPr>
                <w:rFonts w:asciiTheme="minorHAnsi" w:hAnsiTheme="minorHAnsi" w:cstheme="minorHAnsi"/>
                <w:bCs/>
                <w:sz w:val="22"/>
                <w:szCs w:val="22"/>
              </w:rPr>
            </w:pPr>
            <w:r w:rsidRPr="000F5B39">
              <w:rPr>
                <w:rFonts w:asciiTheme="minorHAnsi" w:hAnsiTheme="minorHAnsi" w:cstheme="minorHAnsi"/>
                <w:b w:val="0"/>
                <w:sz w:val="22"/>
                <w:szCs w:val="22"/>
              </w:rPr>
              <w:t xml:space="preserve">There are four subpopulations, separated by habitat barriers and distances too great for the subpopulations to exchange genetic material or for recruits to move between subpopulations. The taxon does not have mechanisms for long-distance </w:t>
            </w:r>
            <w:r w:rsidR="002506A3">
              <w:rPr>
                <w:rFonts w:asciiTheme="minorHAnsi" w:hAnsiTheme="minorHAnsi" w:cstheme="minorHAnsi"/>
                <w:b w:val="0"/>
                <w:sz w:val="22"/>
                <w:szCs w:val="22"/>
              </w:rPr>
              <w:t>dispersal</w:t>
            </w:r>
            <w:r w:rsidRPr="000F5B39">
              <w:rPr>
                <w:rFonts w:asciiTheme="minorHAnsi" w:hAnsiTheme="minorHAnsi" w:cstheme="minorHAnsi"/>
                <w:b w:val="0"/>
                <w:sz w:val="22"/>
                <w:szCs w:val="22"/>
              </w:rPr>
              <w:t>.</w:t>
            </w:r>
          </w:p>
        </w:tc>
      </w:tr>
      <w:tr w:rsidRPr="00BE56D2" w:rsidR="00DB428E" w:rsidTr="064F152F" w14:paraId="12EB26EC" w14:textId="77777777">
        <w:trPr>
          <w:trHeight w:val="20"/>
        </w:trPr>
        <w:tc>
          <w:tcPr>
            <w:tcW w:w="6122" w:type="dxa"/>
            <w:tcBorders>
              <w:bottom w:val="single" w:color="auto" w:sz="4" w:space="0"/>
            </w:tcBorders>
            <w:shd w:val="clear" w:color="auto" w:fill="BDD6EE" w:themeFill="accent5" w:themeFillTint="66"/>
          </w:tcPr>
          <w:p w:rsidRPr="00BE56D2" w:rsidR="00DB428E" w:rsidP="00DB428E" w:rsidRDefault="00DB428E" w14:paraId="47AF6797" w14:textId="575BF9AD">
            <w:pPr>
              <w:widowControl w:val="0"/>
              <w:spacing w:line="240" w:lineRule="auto"/>
              <w:rPr>
                <w:rFonts w:asciiTheme="minorHAnsi" w:hAnsiTheme="minorHAnsi" w:cstheme="minorHAnsi"/>
                <w:bCs/>
              </w:rPr>
            </w:pPr>
            <w:bookmarkStart w:name="_Hlk64286600" w:id="1"/>
            <w:r w:rsidRPr="00BE56D2">
              <w:rPr>
                <w:rFonts w:asciiTheme="minorHAnsi" w:hAnsiTheme="minorHAnsi" w:cstheme="minorHAnsi"/>
              </w:rPr>
              <w:t xml:space="preserve">Are there </w:t>
            </w:r>
            <w:r w:rsidRPr="00E7540A">
              <w:rPr>
                <w:rFonts w:asciiTheme="minorHAnsi" w:hAnsiTheme="minorHAnsi" w:cstheme="minorHAnsi"/>
                <w:b/>
                <w:bCs/>
              </w:rPr>
              <w:t>extreme fluctuations</w:t>
            </w:r>
            <w:r w:rsidRPr="00BE56D2">
              <w:rPr>
                <w:rFonts w:asciiTheme="minorHAnsi" w:hAnsiTheme="minorHAnsi" w:cstheme="minorHAnsi"/>
              </w:rPr>
              <w:t xml:space="preserve"> in </w:t>
            </w:r>
            <w:r w:rsidR="00C0515E">
              <w:rPr>
                <w:rFonts w:asciiTheme="minorHAnsi" w:hAnsiTheme="minorHAnsi" w:cstheme="minorHAnsi"/>
              </w:rPr>
              <w:t xml:space="preserve">the </w:t>
            </w:r>
            <w:r w:rsidRPr="00BE56D2">
              <w:rPr>
                <w:rFonts w:asciiTheme="minorHAnsi" w:hAnsiTheme="minorHAnsi" w:cstheme="minorHAnsi"/>
              </w:rPr>
              <w:t>number of subpopulations?</w:t>
            </w:r>
            <w:r w:rsidRPr="00CD2FB0" w:rsidR="001A7153">
              <w:rPr>
                <w:rFonts w:asciiTheme="minorHAnsi" w:hAnsiTheme="minorHAnsi" w:cstheme="minorHAnsi"/>
                <w:i/>
                <w:iCs/>
              </w:rPr>
              <w:t xml:space="preserve"> If yes, provide details.</w:t>
            </w:r>
          </w:p>
        </w:tc>
        <w:tc>
          <w:tcPr>
            <w:tcW w:w="4083" w:type="dxa"/>
            <w:tcBorders>
              <w:bottom w:val="single" w:color="auto" w:sz="4" w:space="0"/>
            </w:tcBorders>
            <w:shd w:val="clear" w:color="auto" w:fill="auto"/>
          </w:tcPr>
          <w:p w:rsidRPr="00BE56D2" w:rsidR="00DB428E" w:rsidP="00DB428E" w:rsidRDefault="00DB428E" w14:paraId="7D9331D1" w14:textId="562EC1A9">
            <w:pPr>
              <w:widowControl w:val="0"/>
              <w:spacing w:line="240" w:lineRule="auto"/>
              <w:jc w:val="center"/>
              <w:rPr>
                <w:rFonts w:asciiTheme="minorHAnsi" w:hAnsiTheme="minorHAnsi" w:cstheme="minorHAnsi"/>
                <w:bCs/>
              </w:rPr>
            </w:pPr>
            <w:r w:rsidRPr="00BE56D2">
              <w:rPr>
                <w:rFonts w:asciiTheme="minorHAnsi" w:hAnsiTheme="minorHAnsi" w:cstheme="minorHAnsi"/>
                <w:bCs/>
              </w:rPr>
              <w:t>YES / NO / UNKNOWN</w:t>
            </w:r>
          </w:p>
        </w:tc>
      </w:tr>
      <w:bookmarkEnd w:id="1"/>
      <w:tr w:rsidRPr="00BE56D2" w:rsidR="009D483B" w:rsidTr="064F152F" w14:paraId="1D7F9480" w14:textId="77777777">
        <w:trPr>
          <w:trHeight w:val="20"/>
        </w:trPr>
        <w:tc>
          <w:tcPr>
            <w:tcW w:w="10205" w:type="dxa"/>
            <w:gridSpan w:val="2"/>
            <w:shd w:val="clear" w:color="auto" w:fill="auto"/>
          </w:tcPr>
          <w:p w:rsidRPr="001A7153" w:rsidR="009D483B" w:rsidP="00694B28" w:rsidRDefault="001A7153" w14:paraId="046E7B5F" w14:textId="73F2E3DF">
            <w:pPr>
              <w:widowControl w:val="0"/>
              <w:spacing w:line="240" w:lineRule="auto"/>
              <w:rPr>
                <w:rFonts w:asciiTheme="minorHAnsi" w:hAnsiTheme="minorHAnsi" w:cstheme="minorHAnsi"/>
                <w:bCs/>
                <w:i/>
                <w:iCs/>
              </w:rPr>
            </w:pPr>
            <w:r w:rsidRPr="001A7153">
              <w:rPr>
                <w:rFonts w:asciiTheme="minorHAnsi" w:hAnsiTheme="minorHAnsi" w:cstheme="minorHAnsi"/>
                <w:bCs/>
                <w:i/>
                <w:iCs/>
              </w:rPr>
              <w:t>As above</w:t>
            </w:r>
          </w:p>
        </w:tc>
      </w:tr>
    </w:tbl>
    <w:p w:rsidR="00294417" w:rsidP="002E71DE" w:rsidRDefault="00294417" w14:paraId="5D3D797E" w14:textId="565B6B7C">
      <w:pPr>
        <w:spacing w:before="0" w:after="0"/>
      </w:pPr>
    </w:p>
    <w:tbl>
      <w:tblPr>
        <w:tblW w:w="10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4D5" w:themeFill="accent2" w:themeFillTint="33"/>
        <w:tblLayout w:type="fixed"/>
        <w:tblLook w:val="04A0" w:firstRow="1" w:lastRow="0" w:firstColumn="1" w:lastColumn="0" w:noHBand="0" w:noVBand="1"/>
      </w:tblPr>
      <w:tblGrid>
        <w:gridCol w:w="6122"/>
        <w:gridCol w:w="4083"/>
      </w:tblGrid>
      <w:tr w:rsidRPr="003423D3" w:rsidR="00DB428E" w:rsidTr="002E5C9C" w14:paraId="5E909E39" w14:textId="77777777">
        <w:trPr>
          <w:trHeight w:val="20"/>
        </w:trPr>
        <w:tc>
          <w:tcPr>
            <w:tcW w:w="10205" w:type="dxa"/>
            <w:gridSpan w:val="2"/>
            <w:tcBorders>
              <w:bottom w:val="single" w:color="auto" w:sz="4" w:space="0"/>
            </w:tcBorders>
            <w:shd w:val="clear" w:color="auto" w:fill="BDD6EE" w:themeFill="accent5" w:themeFillTint="66"/>
          </w:tcPr>
          <w:p w:rsidRPr="00520B56" w:rsidR="00DB428E" w:rsidP="00E54BCF" w:rsidRDefault="009704D8" w14:paraId="32B8A763" w14:textId="54124DBF">
            <w:pPr>
              <w:pStyle w:val="Tableheadingright"/>
              <w:widowControl w:val="0"/>
              <w:spacing w:after="60"/>
              <w:ind w:right="0"/>
              <w:jc w:val="left"/>
              <w:rPr>
                <w:rFonts w:asciiTheme="minorHAnsi" w:hAnsiTheme="minorHAnsi" w:cstheme="minorHAnsi"/>
                <w:sz w:val="22"/>
                <w:szCs w:val="22"/>
              </w:rPr>
            </w:pPr>
            <w:r>
              <w:rPr>
                <w:rFonts w:asciiTheme="minorHAnsi" w:hAnsiTheme="minorHAnsi" w:cstheme="minorHAnsi"/>
                <w:sz w:val="22"/>
                <w:szCs w:val="22"/>
              </w:rPr>
              <w:t xml:space="preserve">8. </w:t>
            </w:r>
            <w:r w:rsidRPr="002E71DE" w:rsidR="00DB428E">
              <w:rPr>
                <w:rFonts w:asciiTheme="minorHAnsi" w:hAnsiTheme="minorHAnsi" w:cstheme="minorHAnsi"/>
                <w:caps/>
                <w:sz w:val="22"/>
                <w:szCs w:val="22"/>
              </w:rPr>
              <w:t>Fragmentation</w:t>
            </w:r>
          </w:p>
          <w:p w:rsidR="00DB428E" w:rsidP="00E54BCF" w:rsidRDefault="00DB428E" w14:paraId="1DB1A83A" w14:textId="41F2D906">
            <w:pPr>
              <w:widowControl w:val="0"/>
              <w:spacing w:before="60" w:after="60" w:line="240" w:lineRule="auto"/>
              <w:rPr>
                <w:rFonts w:asciiTheme="minorHAnsi" w:hAnsiTheme="minorHAnsi" w:cstheme="minorHAnsi"/>
                <w:i/>
                <w:iCs/>
              </w:rPr>
            </w:pPr>
            <w:r w:rsidRPr="00520B56">
              <w:rPr>
                <w:rFonts w:asciiTheme="minorHAnsi" w:hAnsiTheme="minorHAnsi" w:cstheme="minorHAnsi"/>
                <w:i/>
                <w:iCs/>
              </w:rPr>
              <w:t>This refers to the situation in which increased extinction risk to the taxon results from the fact that most of its individuals are found in small and relatively isolated subpopulations (in certain circumstances this may be inferred from habitat information).  These small subpopulations may go extinct, with a reduced probability of recolonization.</w:t>
            </w:r>
          </w:p>
          <w:p w:rsidR="00982DAA" w:rsidP="00E54BCF" w:rsidRDefault="006107C5" w14:paraId="799BA59B" w14:textId="77777777">
            <w:pPr>
              <w:spacing w:before="60" w:after="60" w:line="240" w:lineRule="auto"/>
              <w:rPr>
                <w:rFonts w:asciiTheme="minorHAnsi" w:hAnsiTheme="minorHAnsi" w:cstheme="minorHAnsi"/>
                <w:i/>
              </w:rPr>
            </w:pPr>
            <w:r w:rsidRPr="00B45099">
              <w:rPr>
                <w:rFonts w:asciiTheme="minorHAnsi" w:hAnsiTheme="minorHAnsi" w:cstheme="minorHAnsi"/>
                <w:i/>
              </w:rPr>
              <w:t xml:space="preserve">A taxon can </w:t>
            </w:r>
            <w:proofErr w:type="gramStart"/>
            <w:r w:rsidRPr="00B45099">
              <w:rPr>
                <w:rFonts w:asciiTheme="minorHAnsi" w:hAnsiTheme="minorHAnsi" w:cstheme="minorHAnsi"/>
                <w:i/>
              </w:rPr>
              <w:t>be considered to be</w:t>
            </w:r>
            <w:proofErr w:type="gramEnd"/>
            <w:r w:rsidRPr="00B45099">
              <w:rPr>
                <w:rFonts w:asciiTheme="minorHAnsi" w:hAnsiTheme="minorHAnsi" w:cstheme="minorHAnsi"/>
                <w:i/>
              </w:rPr>
              <w:t xml:space="preserve"> severely fragmented if most (&gt;50%) of its total area of occupancy is in habitat patches that are</w:t>
            </w:r>
            <w:r w:rsidR="00982DAA">
              <w:rPr>
                <w:rFonts w:asciiTheme="minorHAnsi" w:hAnsiTheme="minorHAnsi" w:cstheme="minorHAnsi"/>
                <w:i/>
              </w:rPr>
              <w:t>:</w:t>
            </w:r>
          </w:p>
          <w:p w:rsidR="00982DAA" w:rsidP="003E72D8" w:rsidRDefault="006107C5" w14:paraId="0BEA34CC" w14:textId="27474D94">
            <w:pPr>
              <w:pStyle w:val="ListParagraph"/>
              <w:numPr>
                <w:ilvl w:val="1"/>
                <w:numId w:val="25"/>
              </w:numPr>
              <w:spacing w:before="60" w:after="60" w:line="240" w:lineRule="auto"/>
              <w:ind w:left="426"/>
              <w:rPr>
                <w:rFonts w:asciiTheme="minorHAnsi" w:hAnsiTheme="minorHAnsi" w:cstheme="minorHAnsi"/>
                <w:i/>
              </w:rPr>
            </w:pPr>
            <w:r w:rsidRPr="00B45099">
              <w:rPr>
                <w:rFonts w:asciiTheme="minorHAnsi" w:hAnsiTheme="minorHAnsi" w:cstheme="minorHAnsi"/>
                <w:i/>
              </w:rPr>
              <w:t xml:space="preserve">smaller than would be required to support a viable population, and </w:t>
            </w:r>
          </w:p>
          <w:p w:rsidR="00982DAA" w:rsidP="003E72D8" w:rsidRDefault="006107C5" w14:paraId="7799578E" w14:textId="7577F969">
            <w:pPr>
              <w:pStyle w:val="ListParagraph"/>
              <w:numPr>
                <w:ilvl w:val="1"/>
                <w:numId w:val="25"/>
              </w:numPr>
              <w:spacing w:before="60" w:after="60" w:line="240" w:lineRule="auto"/>
              <w:ind w:left="426"/>
              <w:rPr>
                <w:rFonts w:asciiTheme="minorHAnsi" w:hAnsiTheme="minorHAnsi" w:cstheme="minorHAnsi"/>
              </w:rPr>
            </w:pPr>
            <w:r w:rsidRPr="00B45099">
              <w:rPr>
                <w:rFonts w:asciiTheme="minorHAnsi" w:hAnsiTheme="minorHAnsi" w:cstheme="minorHAnsi"/>
                <w:i/>
              </w:rPr>
              <w:t>separated from other habitat patches by a large distance</w:t>
            </w:r>
            <w:r w:rsidRPr="002F46C9">
              <w:rPr>
                <w:rFonts w:asciiTheme="minorHAnsi" w:hAnsiTheme="minorHAnsi" w:cstheme="minorHAnsi"/>
              </w:rPr>
              <w:t>.</w:t>
            </w:r>
          </w:p>
          <w:p w:rsidRPr="001A7153" w:rsidR="001A7153" w:rsidP="001A7153" w:rsidRDefault="006107C5" w14:paraId="71A83F48" w14:textId="7B310BC8">
            <w:pPr>
              <w:spacing w:before="60" w:line="240" w:lineRule="auto"/>
              <w:rPr>
                <w:rFonts w:asciiTheme="minorHAnsi" w:hAnsiTheme="minorHAnsi" w:cstheme="minorHAnsi"/>
                <w:bCs/>
                <w:i/>
                <w:iCs/>
              </w:rPr>
            </w:pPr>
            <w:r w:rsidRPr="001A7153">
              <w:rPr>
                <w:rFonts w:asciiTheme="minorHAnsi" w:hAnsiTheme="minorHAnsi" w:cstheme="minorHAnsi"/>
                <w:i/>
                <w:iCs/>
              </w:rPr>
              <w:t xml:space="preserve">It can be argued that, </w:t>
            </w:r>
            <w:proofErr w:type="gramStart"/>
            <w:r w:rsidRPr="001A7153">
              <w:rPr>
                <w:rFonts w:asciiTheme="minorHAnsi" w:hAnsiTheme="minorHAnsi" w:cstheme="minorHAnsi"/>
                <w:i/>
                <w:iCs/>
              </w:rPr>
              <w:t>depending</w:t>
            </w:r>
            <w:proofErr w:type="gramEnd"/>
            <w:r w:rsidRPr="001A7153">
              <w:rPr>
                <w:rFonts w:asciiTheme="minorHAnsi" w:hAnsiTheme="minorHAnsi" w:cstheme="minorHAnsi"/>
                <w:i/>
                <w:iCs/>
              </w:rPr>
              <w:t xml:space="preserve"> where they are in the landscape, very small subpopulations are indeed not viable in the long term, because their small size makes them vulnerable to existing threats or stochastic events, and also to possible inbreeding.</w:t>
            </w:r>
            <w:r w:rsidRPr="001A7153">
              <w:rPr>
                <w:i/>
                <w:iCs/>
              </w:rPr>
              <w:t xml:space="preserve"> </w:t>
            </w:r>
          </w:p>
        </w:tc>
      </w:tr>
      <w:tr w:rsidRPr="003423D3" w:rsidR="000B341C" w:rsidTr="006061B9" w14:paraId="509B98E0" w14:textId="77777777">
        <w:trPr>
          <w:trHeight w:val="20"/>
        </w:trPr>
        <w:tc>
          <w:tcPr>
            <w:tcW w:w="10205" w:type="dxa"/>
            <w:gridSpan w:val="2"/>
            <w:shd w:val="clear" w:color="auto" w:fill="BDD6EE" w:themeFill="accent5" w:themeFillTint="66"/>
          </w:tcPr>
          <w:p w:rsidRPr="00E34A0F" w:rsidR="000B341C" w:rsidP="00E54BCF" w:rsidRDefault="002D131F" w14:paraId="6369101A" w14:textId="102E80F2">
            <w:pPr>
              <w:pStyle w:val="Tableheadingright"/>
              <w:widowControl w:val="0"/>
              <w:spacing w:after="60"/>
              <w:ind w:right="0"/>
              <w:jc w:val="left"/>
              <w:rPr>
                <w:rFonts w:asciiTheme="minorHAnsi" w:hAnsiTheme="minorHAnsi" w:cstheme="minorHAnsi"/>
                <w:sz w:val="22"/>
                <w:szCs w:val="22"/>
              </w:rPr>
            </w:pPr>
            <w:r w:rsidRPr="00E34A0F">
              <w:rPr>
                <w:rFonts w:asciiTheme="minorHAnsi" w:hAnsiTheme="minorHAnsi" w:cstheme="minorHAnsi"/>
                <w:i/>
                <w:iCs/>
                <w:sz w:val="22"/>
                <w:szCs w:val="22"/>
              </w:rPr>
              <w:t xml:space="preserve">Relevant to </w:t>
            </w:r>
            <w:r w:rsidRPr="00E34A0F" w:rsidR="002C3362">
              <w:rPr>
                <w:rFonts w:asciiTheme="minorHAnsi" w:hAnsiTheme="minorHAnsi" w:cstheme="minorHAnsi"/>
                <w:sz w:val="22"/>
                <w:szCs w:val="22"/>
              </w:rPr>
              <w:t xml:space="preserve">FFG criteria </w:t>
            </w:r>
            <w:r w:rsidRPr="00E34A0F" w:rsidR="00D827FD">
              <w:rPr>
                <w:rFonts w:asciiTheme="minorHAnsi" w:hAnsiTheme="minorHAnsi" w:cstheme="minorHAnsi"/>
                <w:sz w:val="22"/>
                <w:szCs w:val="22"/>
              </w:rPr>
              <w:t xml:space="preserve">3.1.2(a), </w:t>
            </w:r>
            <w:r w:rsidRPr="00E34A0F" w:rsidR="00EE6B1A">
              <w:rPr>
                <w:rFonts w:asciiTheme="minorHAnsi" w:hAnsiTheme="minorHAnsi" w:cstheme="minorHAnsi"/>
                <w:sz w:val="22"/>
                <w:szCs w:val="22"/>
              </w:rPr>
              <w:t xml:space="preserve">4.1.2(a), </w:t>
            </w:r>
            <w:r w:rsidRPr="00E34A0F" w:rsidR="002B45F5">
              <w:rPr>
                <w:rFonts w:asciiTheme="minorHAnsi" w:hAnsiTheme="minorHAnsi" w:cstheme="minorHAnsi"/>
                <w:sz w:val="22"/>
                <w:szCs w:val="22"/>
              </w:rPr>
              <w:t>5</w:t>
            </w:r>
            <w:r w:rsidRPr="00E34A0F" w:rsidR="00EE6B1A">
              <w:rPr>
                <w:rFonts w:asciiTheme="minorHAnsi" w:hAnsiTheme="minorHAnsi" w:cstheme="minorHAnsi"/>
                <w:sz w:val="22"/>
                <w:szCs w:val="22"/>
              </w:rPr>
              <w:t xml:space="preserve">.1.2(a); </w:t>
            </w:r>
            <w:r w:rsidRPr="00E34A0F" w:rsidR="006157AB">
              <w:rPr>
                <w:rFonts w:asciiTheme="minorHAnsi" w:hAnsiTheme="minorHAnsi" w:cstheme="minorHAnsi"/>
                <w:sz w:val="22"/>
                <w:szCs w:val="22"/>
              </w:rPr>
              <w:t>(</w:t>
            </w:r>
            <w:r w:rsidRPr="00E34A0F" w:rsidR="00EE6B1A">
              <w:rPr>
                <w:rFonts w:asciiTheme="minorHAnsi" w:hAnsiTheme="minorHAnsi" w:cstheme="minorHAnsi"/>
                <w:sz w:val="22"/>
                <w:szCs w:val="22"/>
              </w:rPr>
              <w:t>IUCN B1</w:t>
            </w:r>
            <w:r w:rsidRPr="00E34A0F" w:rsidR="002B45F5">
              <w:rPr>
                <w:rFonts w:asciiTheme="minorHAnsi" w:hAnsiTheme="minorHAnsi" w:cstheme="minorHAnsi"/>
                <w:sz w:val="22"/>
                <w:szCs w:val="22"/>
              </w:rPr>
              <w:t>a, B2a)</w:t>
            </w:r>
            <w:r w:rsidRPr="00E34A0F" w:rsidR="00EE6B1A">
              <w:rPr>
                <w:rFonts w:asciiTheme="minorHAnsi" w:hAnsiTheme="minorHAnsi" w:cstheme="minorHAnsi"/>
                <w:sz w:val="22"/>
                <w:szCs w:val="22"/>
              </w:rPr>
              <w:t xml:space="preserve"> </w:t>
            </w:r>
          </w:p>
        </w:tc>
      </w:tr>
      <w:tr w:rsidRPr="003423D3" w:rsidR="00DB428E" w:rsidTr="34448D62" w14:paraId="4B915DFF" w14:textId="77777777">
        <w:trPr>
          <w:trHeight w:val="20"/>
        </w:trPr>
        <w:tc>
          <w:tcPr>
            <w:tcW w:w="6122" w:type="dxa"/>
            <w:shd w:val="clear" w:color="auto" w:fill="BDD6EE" w:themeFill="accent5" w:themeFillTint="66"/>
          </w:tcPr>
          <w:p w:rsidR="00DB428E" w:rsidP="001A7153" w:rsidRDefault="00DB428E" w14:paraId="3BC72C83" w14:textId="77777777">
            <w:pPr>
              <w:widowControl w:val="0"/>
              <w:spacing w:after="60" w:line="240" w:lineRule="auto"/>
              <w:rPr>
                <w:rFonts w:asciiTheme="minorHAnsi" w:hAnsiTheme="minorHAnsi" w:cstheme="minorHAnsi"/>
              </w:rPr>
            </w:pPr>
            <w:r w:rsidRPr="00BA0F82">
              <w:rPr>
                <w:rFonts w:asciiTheme="minorHAnsi" w:hAnsiTheme="minorHAnsi" w:cstheme="minorHAnsi"/>
              </w:rPr>
              <w:t>Is the distribution severely fragmented?</w:t>
            </w:r>
          </w:p>
          <w:p w:rsidRPr="001A7153" w:rsidR="001A7153" w:rsidP="001A7153" w:rsidRDefault="001A7153" w14:paraId="46D70926" w14:textId="355C7C9C">
            <w:pPr>
              <w:widowControl w:val="0"/>
              <w:spacing w:before="0" w:line="240" w:lineRule="auto"/>
              <w:rPr>
                <w:rFonts w:asciiTheme="minorHAnsi" w:hAnsiTheme="minorHAnsi" w:cstheme="minorHAnsi"/>
                <w:bCs/>
                <w:i/>
              </w:rPr>
            </w:pPr>
            <w:r w:rsidRPr="00CD2FB0">
              <w:rPr>
                <w:rFonts w:asciiTheme="minorHAnsi" w:hAnsiTheme="minorHAnsi" w:cstheme="minorHAnsi"/>
                <w:i/>
                <w:iCs/>
              </w:rPr>
              <w:t>If yes, provide details.</w:t>
            </w:r>
          </w:p>
        </w:tc>
        <w:tc>
          <w:tcPr>
            <w:tcW w:w="4083" w:type="dxa"/>
            <w:shd w:val="clear" w:color="auto" w:fill="auto"/>
          </w:tcPr>
          <w:p w:rsidRPr="00BA0F82" w:rsidR="00DB428E" w:rsidP="00DB428E" w:rsidRDefault="00DB428E" w14:paraId="4286E1CD" w14:textId="77777777">
            <w:pPr>
              <w:widowControl w:val="0"/>
              <w:spacing w:line="240" w:lineRule="auto"/>
              <w:jc w:val="center"/>
              <w:rPr>
                <w:rFonts w:asciiTheme="minorHAnsi" w:hAnsiTheme="minorHAnsi" w:cstheme="minorHAnsi"/>
                <w:bCs/>
              </w:rPr>
            </w:pPr>
            <w:r w:rsidRPr="00BA0F82">
              <w:rPr>
                <w:rFonts w:asciiTheme="minorHAnsi" w:hAnsiTheme="minorHAnsi" w:cstheme="minorHAnsi"/>
                <w:bCs/>
              </w:rPr>
              <w:t>YES / NO / UNKNOWN</w:t>
            </w:r>
          </w:p>
        </w:tc>
      </w:tr>
      <w:tr w:rsidRPr="003423D3" w:rsidR="00662A6A" w:rsidTr="34448D62" w14:paraId="7FA159EF" w14:textId="77777777">
        <w:trPr>
          <w:trHeight w:val="20"/>
        </w:trPr>
        <w:tc>
          <w:tcPr>
            <w:tcW w:w="10205" w:type="dxa"/>
            <w:gridSpan w:val="2"/>
            <w:shd w:val="clear" w:color="auto" w:fill="auto"/>
          </w:tcPr>
          <w:p w:rsidRPr="00662A6A" w:rsidR="00662A6A" w:rsidP="00662A6A" w:rsidRDefault="00662A6A" w14:paraId="4191B768" w14:textId="77777777">
            <w:pPr>
              <w:widowControl w:val="0"/>
              <w:spacing w:after="60" w:line="240" w:lineRule="auto"/>
              <w:rPr>
                <w:rFonts w:asciiTheme="minorHAnsi" w:hAnsiTheme="minorHAnsi" w:cstheme="minorHAnsi"/>
                <w:i/>
                <w:iCs/>
                <w:szCs w:val="20"/>
              </w:rPr>
            </w:pPr>
            <w:bookmarkStart w:name="_Hlk534982082" w:id="2"/>
            <w:r w:rsidRPr="00662A6A">
              <w:rPr>
                <w:rFonts w:asciiTheme="minorHAnsi" w:hAnsiTheme="minorHAnsi" w:cstheme="minorHAnsi"/>
                <w:i/>
                <w:iCs/>
                <w:szCs w:val="20"/>
              </w:rPr>
              <w:t>For example:</w:t>
            </w:r>
          </w:p>
          <w:p w:rsidR="00662A6A" w:rsidP="00662A6A" w:rsidRDefault="00662A6A" w14:paraId="20659B32" w14:textId="2CD1A763">
            <w:pPr>
              <w:widowControl w:val="0"/>
              <w:spacing w:before="60" w:line="240" w:lineRule="auto"/>
              <w:rPr>
                <w:rFonts w:asciiTheme="minorHAnsi" w:hAnsiTheme="minorHAnsi" w:cstheme="minorHAnsi"/>
                <w:szCs w:val="20"/>
              </w:rPr>
            </w:pPr>
            <w:r w:rsidRPr="00662A6A">
              <w:rPr>
                <w:rFonts w:asciiTheme="minorHAnsi" w:hAnsiTheme="minorHAnsi" w:cstheme="minorHAnsi"/>
                <w:szCs w:val="20"/>
              </w:rPr>
              <w:t xml:space="preserve">Each discrete occurrence </w:t>
            </w:r>
            <w:r w:rsidR="0025670F">
              <w:rPr>
                <w:rFonts w:asciiTheme="minorHAnsi" w:hAnsiTheme="minorHAnsi" w:cstheme="minorHAnsi"/>
                <w:szCs w:val="20"/>
              </w:rPr>
              <w:t>is confined to</w:t>
            </w:r>
            <w:r w:rsidRPr="00662A6A" w:rsidR="0025670F">
              <w:rPr>
                <w:rFonts w:asciiTheme="minorHAnsi" w:hAnsiTheme="minorHAnsi" w:cstheme="minorHAnsi"/>
                <w:szCs w:val="20"/>
              </w:rPr>
              <w:t xml:space="preserve"> </w:t>
            </w:r>
            <w:r w:rsidRPr="00662A6A">
              <w:rPr>
                <w:rFonts w:asciiTheme="minorHAnsi" w:hAnsiTheme="minorHAnsi" w:cstheme="minorHAnsi"/>
                <w:szCs w:val="20"/>
              </w:rPr>
              <w:t xml:space="preserve">small and isolated habitat remnants in a highly fragmented and degraded rural landscape, at separations greatly exceeding the dispersal range of the taxon which has no specialised mechanism for long-distance dispersal. </w:t>
            </w:r>
            <w:bookmarkEnd w:id="2"/>
            <w:r w:rsidR="00807E44">
              <w:rPr>
                <w:rFonts w:asciiTheme="minorHAnsi" w:hAnsiTheme="minorHAnsi" w:cstheme="minorHAnsi"/>
                <w:szCs w:val="20"/>
              </w:rPr>
              <w:t>OR</w:t>
            </w:r>
          </w:p>
          <w:p w:rsidRPr="003F55C1" w:rsidR="00807E44" w:rsidP="00662A6A" w:rsidRDefault="00807E44" w14:paraId="3F140F72" w14:textId="366D8D7F">
            <w:pPr>
              <w:widowControl w:val="0"/>
              <w:spacing w:before="60" w:line="240" w:lineRule="auto"/>
              <w:rPr>
                <w:rFonts w:asciiTheme="minorHAnsi" w:hAnsiTheme="minorHAnsi" w:cstheme="minorHAnsi"/>
                <w:bCs/>
              </w:rPr>
            </w:pPr>
            <w:r w:rsidRPr="003F55C1">
              <w:rPr>
                <w:rFonts w:asciiTheme="minorHAnsi" w:hAnsiTheme="minorHAnsi" w:cstheme="minorHAnsi"/>
                <w:bCs/>
              </w:rPr>
              <w:t>Seeds of the taxon are not wind</w:t>
            </w:r>
            <w:r w:rsidR="0025670F">
              <w:rPr>
                <w:rFonts w:asciiTheme="minorHAnsi" w:hAnsiTheme="minorHAnsi" w:cstheme="minorHAnsi"/>
                <w:bCs/>
              </w:rPr>
              <w:t>-</w:t>
            </w:r>
            <w:r w:rsidRPr="003F55C1">
              <w:rPr>
                <w:rFonts w:asciiTheme="minorHAnsi" w:hAnsiTheme="minorHAnsi" w:cstheme="minorHAnsi"/>
                <w:bCs/>
              </w:rPr>
              <w:t xml:space="preserve">dispersed, and there is little likelihood of recolonisation of sites in the event of local extinction. There are 3 subpopulations, each separated by at least 7 km of lower-altitude forest, which acts as a barrier to both genetic exchange </w:t>
            </w:r>
            <w:proofErr w:type="gramStart"/>
            <w:r w:rsidRPr="003F55C1">
              <w:rPr>
                <w:rFonts w:asciiTheme="minorHAnsi" w:hAnsiTheme="minorHAnsi" w:cstheme="minorHAnsi"/>
                <w:bCs/>
              </w:rPr>
              <w:t>or</w:t>
            </w:r>
            <w:proofErr w:type="gramEnd"/>
            <w:r w:rsidRPr="003F55C1">
              <w:rPr>
                <w:rFonts w:asciiTheme="minorHAnsi" w:hAnsiTheme="minorHAnsi" w:cstheme="minorHAnsi"/>
                <w:bCs/>
              </w:rPr>
              <w:t xml:space="preserve"> dispersal.</w:t>
            </w:r>
          </w:p>
        </w:tc>
      </w:tr>
    </w:tbl>
    <w:p w:rsidRPr="004C03B8" w:rsidR="00EB0594" w:rsidP="004C03B8" w:rsidRDefault="00EB0594" w14:paraId="28EC7163" w14:textId="7F858EDC">
      <w:pPr>
        <w:widowControl w:val="0"/>
        <w:spacing w:after="60" w:line="240" w:lineRule="auto"/>
        <w:rPr>
          <w:rFonts w:asciiTheme="minorHAnsi" w:hAnsiTheme="minorHAnsi" w:cstheme="minorHAnsi"/>
          <w:i/>
          <w:iCs/>
        </w:rPr>
      </w:pPr>
    </w:p>
    <w:tbl>
      <w:tblPr>
        <w:tblW w:w="10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4D5" w:themeFill="accent2" w:themeFillTint="33"/>
        <w:tblLayout w:type="fixed"/>
        <w:tblCellMar>
          <w:left w:w="142" w:type="dxa"/>
        </w:tblCellMar>
        <w:tblLook w:val="04A0" w:firstRow="1" w:lastRow="0" w:firstColumn="1" w:lastColumn="0" w:noHBand="0" w:noVBand="1"/>
      </w:tblPr>
      <w:tblGrid>
        <w:gridCol w:w="6122"/>
        <w:gridCol w:w="4082"/>
        <w:gridCol w:w="10"/>
      </w:tblGrid>
      <w:tr w:rsidRPr="00B86952" w:rsidR="00DB428E" w:rsidTr="064F152F" w14:paraId="36DA2203" w14:textId="77777777">
        <w:trPr>
          <w:gridAfter w:val="1"/>
          <w:wAfter w:w="10" w:type="dxa"/>
          <w:trHeight w:val="20"/>
        </w:trPr>
        <w:tc>
          <w:tcPr>
            <w:tcW w:w="10204" w:type="dxa"/>
            <w:gridSpan w:val="2"/>
            <w:shd w:val="clear" w:color="auto" w:fill="BDD6EE" w:themeFill="accent5" w:themeFillTint="66"/>
          </w:tcPr>
          <w:p w:rsidRPr="00966037" w:rsidR="00DB428E" w:rsidP="00DB428E" w:rsidRDefault="009704D8" w14:paraId="7FD55992" w14:textId="76A14719">
            <w:pPr>
              <w:widowControl w:val="0"/>
              <w:spacing w:line="240" w:lineRule="auto"/>
              <w:rPr>
                <w:rFonts w:asciiTheme="minorHAnsi" w:hAnsiTheme="minorHAnsi" w:cstheme="minorHAnsi"/>
                <w:bCs/>
              </w:rPr>
            </w:pPr>
            <w:r w:rsidRPr="0005350D">
              <w:rPr>
                <w:rFonts w:asciiTheme="minorHAnsi" w:hAnsiTheme="minorHAnsi" w:cstheme="minorHAnsi"/>
                <w:b/>
                <w:bCs/>
              </w:rPr>
              <w:t>9.</w:t>
            </w:r>
            <w:r w:rsidRPr="00966037">
              <w:rPr>
                <w:rFonts w:asciiTheme="minorHAnsi" w:hAnsiTheme="minorHAnsi" w:cstheme="minorHAnsi"/>
                <w:b/>
                <w:bCs/>
                <w:caps/>
              </w:rPr>
              <w:t xml:space="preserve"> </w:t>
            </w:r>
            <w:r w:rsidRPr="00966037" w:rsidR="00DB428E">
              <w:rPr>
                <w:rFonts w:asciiTheme="minorHAnsi" w:hAnsiTheme="minorHAnsi" w:cstheme="minorHAnsi"/>
                <w:b/>
                <w:bCs/>
                <w:caps/>
              </w:rPr>
              <w:t>R</w:t>
            </w:r>
            <w:r w:rsidRPr="00966037" w:rsidR="00E67487">
              <w:rPr>
                <w:rFonts w:asciiTheme="minorHAnsi" w:hAnsiTheme="minorHAnsi" w:cstheme="minorHAnsi"/>
                <w:b/>
                <w:bCs/>
                <w:caps/>
              </w:rPr>
              <w:t>eduction</w:t>
            </w:r>
          </w:p>
        </w:tc>
      </w:tr>
      <w:tr w:rsidRPr="00B86952" w:rsidR="00FA7A07" w:rsidTr="064F152F" w14:paraId="69C45813" w14:textId="77777777">
        <w:trPr>
          <w:gridAfter w:val="1"/>
          <w:wAfter w:w="10" w:type="dxa"/>
          <w:trHeight w:val="20"/>
        </w:trPr>
        <w:tc>
          <w:tcPr>
            <w:tcW w:w="10204" w:type="dxa"/>
            <w:gridSpan w:val="2"/>
            <w:shd w:val="clear" w:color="auto" w:fill="BDD6EE" w:themeFill="accent5" w:themeFillTint="66"/>
          </w:tcPr>
          <w:p w:rsidR="00FA7A07" w:rsidP="064F152F" w:rsidRDefault="41EA621D" w14:paraId="0056487C" w14:textId="5D23C67A">
            <w:pPr>
              <w:widowControl w:val="0"/>
              <w:spacing w:line="240" w:lineRule="auto"/>
              <w:rPr>
                <w:rFonts w:asciiTheme="minorHAnsi" w:hAnsiTheme="minorHAnsi"/>
                <w:i/>
                <w:iCs/>
              </w:rPr>
            </w:pPr>
            <w:r w:rsidRPr="00420B6C">
              <w:rPr>
                <w:rFonts w:asciiTheme="minorHAnsi" w:hAnsiTheme="minorHAnsi"/>
                <w:i/>
                <w:iCs/>
              </w:rPr>
              <w:t>P</w:t>
            </w:r>
            <w:r w:rsidRPr="00420B6C" w:rsidR="57E06CA1">
              <w:rPr>
                <w:rFonts w:asciiTheme="minorHAnsi" w:hAnsiTheme="minorHAnsi"/>
                <w:i/>
                <w:iCs/>
              </w:rPr>
              <w:t>a</w:t>
            </w:r>
            <w:r w:rsidRPr="00420B6C" w:rsidR="32FE23A4">
              <w:rPr>
                <w:rFonts w:asciiTheme="minorHAnsi" w:hAnsiTheme="minorHAnsi"/>
                <w:i/>
                <w:iCs/>
              </w:rPr>
              <w:t xml:space="preserve">st and future </w:t>
            </w:r>
            <w:r w:rsidRPr="00420B6C" w:rsidR="194ED899">
              <w:rPr>
                <w:rFonts w:asciiTheme="minorHAnsi" w:hAnsiTheme="minorHAnsi"/>
                <w:i/>
                <w:iCs/>
              </w:rPr>
              <w:t>reducti</w:t>
            </w:r>
            <w:r w:rsidRPr="00420B6C" w:rsidR="6EF196AD">
              <w:rPr>
                <w:rFonts w:asciiTheme="minorHAnsi" w:hAnsiTheme="minorHAnsi"/>
                <w:i/>
                <w:iCs/>
              </w:rPr>
              <w:t>o</w:t>
            </w:r>
            <w:r w:rsidRPr="00420B6C" w:rsidR="194ED899">
              <w:rPr>
                <w:rFonts w:asciiTheme="minorHAnsi" w:hAnsiTheme="minorHAnsi"/>
                <w:i/>
                <w:iCs/>
              </w:rPr>
              <w:t xml:space="preserve">ns are </w:t>
            </w:r>
            <w:r w:rsidRPr="00420B6C">
              <w:rPr>
                <w:rFonts w:asciiTheme="minorHAnsi" w:hAnsiTheme="minorHAnsi"/>
                <w:i/>
                <w:iCs/>
              </w:rPr>
              <w:t xml:space="preserve">based on </w:t>
            </w:r>
            <w:r w:rsidRPr="00420B6C" w:rsidR="57E06CA1">
              <w:rPr>
                <w:rFonts w:asciiTheme="minorHAnsi" w:hAnsiTheme="minorHAnsi"/>
                <w:i/>
                <w:iCs/>
              </w:rPr>
              <w:t>three times the generati</w:t>
            </w:r>
            <w:r w:rsidRPr="00420B6C" w:rsidR="6EF196AD">
              <w:rPr>
                <w:rFonts w:asciiTheme="minorHAnsi" w:hAnsiTheme="minorHAnsi"/>
                <w:i/>
                <w:iCs/>
              </w:rPr>
              <w:t>o</w:t>
            </w:r>
            <w:r w:rsidRPr="00420B6C" w:rsidR="57E06CA1">
              <w:rPr>
                <w:rFonts w:asciiTheme="minorHAnsi" w:hAnsiTheme="minorHAnsi"/>
                <w:i/>
                <w:iCs/>
              </w:rPr>
              <w:t>n length or ten years, whichever is longer</w:t>
            </w:r>
            <w:r w:rsidRPr="00420B6C" w:rsidR="309A0CBC">
              <w:rPr>
                <w:rFonts w:asciiTheme="minorHAnsi" w:hAnsiTheme="minorHAnsi"/>
                <w:i/>
                <w:iCs/>
              </w:rPr>
              <w:t>, up to a maximum of 100 years in the future</w:t>
            </w:r>
            <w:r w:rsidRPr="00420B6C" w:rsidR="57E06CA1">
              <w:rPr>
                <w:rFonts w:asciiTheme="minorHAnsi" w:hAnsiTheme="minorHAnsi"/>
                <w:i/>
                <w:iCs/>
              </w:rPr>
              <w:t xml:space="preserve">. </w:t>
            </w:r>
            <w:r w:rsidRPr="00420B6C" w:rsidR="6EF196AD">
              <w:rPr>
                <w:rFonts w:asciiTheme="minorHAnsi" w:hAnsiTheme="minorHAnsi"/>
                <w:i/>
                <w:iCs/>
              </w:rPr>
              <w:t xml:space="preserve"> </w:t>
            </w:r>
            <w:r w:rsidRPr="00420B6C" w:rsidR="00420B6C">
              <w:rPr>
                <w:rFonts w:asciiTheme="minorHAnsi" w:hAnsiTheme="minorHAnsi"/>
                <w:i/>
                <w:iCs/>
              </w:rPr>
              <w:t>F</w:t>
            </w:r>
            <w:r w:rsidRPr="00420B6C" w:rsidR="6EF196AD">
              <w:rPr>
                <w:rFonts w:asciiTheme="minorHAnsi" w:hAnsiTheme="minorHAnsi"/>
                <w:i/>
                <w:iCs/>
              </w:rPr>
              <w:t>or short-lived species</w:t>
            </w:r>
            <w:r w:rsidRPr="00420B6C" w:rsidR="25A54472">
              <w:rPr>
                <w:rFonts w:asciiTheme="minorHAnsi" w:hAnsiTheme="minorHAnsi"/>
                <w:i/>
                <w:iCs/>
              </w:rPr>
              <w:t xml:space="preserve"> (</w:t>
            </w:r>
            <w:proofErr w:type="gramStart"/>
            <w:r w:rsidRPr="00420B6C" w:rsidR="25A54472">
              <w:rPr>
                <w:rFonts w:asciiTheme="minorHAnsi" w:hAnsiTheme="minorHAnsi"/>
                <w:i/>
                <w:iCs/>
              </w:rPr>
              <w:t>e.g.</w:t>
            </w:r>
            <w:proofErr w:type="gramEnd"/>
            <w:r w:rsidRPr="00420B6C" w:rsidR="25A54472">
              <w:rPr>
                <w:rFonts w:asciiTheme="minorHAnsi" w:hAnsiTheme="minorHAnsi"/>
                <w:i/>
                <w:iCs/>
              </w:rPr>
              <w:t xml:space="preserve"> annual plants</w:t>
            </w:r>
            <w:r w:rsidRPr="00420B6C" w:rsidR="6FC75867">
              <w:rPr>
                <w:rFonts w:asciiTheme="minorHAnsi" w:hAnsiTheme="minorHAnsi"/>
                <w:i/>
                <w:iCs/>
              </w:rPr>
              <w:t xml:space="preserve"> which recruit successfully in all or most years</w:t>
            </w:r>
            <w:r w:rsidRPr="00420B6C" w:rsidR="25A54472">
              <w:rPr>
                <w:rFonts w:asciiTheme="minorHAnsi" w:hAnsiTheme="minorHAnsi"/>
                <w:i/>
                <w:iCs/>
              </w:rPr>
              <w:t xml:space="preserve">, many invertebrates, some small birds or mammals), </w:t>
            </w:r>
            <w:r w:rsidRPr="00420B6C" w:rsidR="6EF196AD">
              <w:rPr>
                <w:rFonts w:asciiTheme="minorHAnsi" w:hAnsiTheme="minorHAnsi"/>
                <w:i/>
                <w:iCs/>
              </w:rPr>
              <w:t xml:space="preserve">you can only consider declines in </w:t>
            </w:r>
            <w:r w:rsidRPr="00420B6C" w:rsidR="25A54472">
              <w:rPr>
                <w:rFonts w:asciiTheme="minorHAnsi" w:hAnsiTheme="minorHAnsi"/>
                <w:i/>
                <w:iCs/>
              </w:rPr>
              <w:t xml:space="preserve">the very </w:t>
            </w:r>
            <w:r w:rsidRPr="00420B6C" w:rsidR="25A54472">
              <w:rPr>
                <w:rFonts w:asciiTheme="minorHAnsi" w:hAnsiTheme="minorHAnsi"/>
                <w:i/>
                <w:iCs/>
              </w:rPr>
              <w:t>recent past or future. For long-lived species (</w:t>
            </w:r>
            <w:proofErr w:type="gramStart"/>
            <w:r w:rsidRPr="00420B6C" w:rsidR="25A54472">
              <w:rPr>
                <w:rFonts w:asciiTheme="minorHAnsi" w:hAnsiTheme="minorHAnsi"/>
                <w:i/>
                <w:iCs/>
              </w:rPr>
              <w:t>e.g.</w:t>
            </w:r>
            <w:proofErr w:type="gramEnd"/>
            <w:r w:rsidRPr="00420B6C" w:rsidR="25A54472">
              <w:rPr>
                <w:rFonts w:asciiTheme="minorHAnsi" w:hAnsiTheme="minorHAnsi"/>
                <w:i/>
                <w:iCs/>
              </w:rPr>
              <w:t xml:space="preserve"> eucalypts), a past decline might </w:t>
            </w:r>
            <w:r w:rsidRPr="00420B6C" w:rsidR="741BF7BA">
              <w:rPr>
                <w:rFonts w:asciiTheme="minorHAnsi" w:hAnsiTheme="minorHAnsi"/>
                <w:i/>
                <w:iCs/>
              </w:rPr>
              <w:t>be considered back to pre-European times.</w:t>
            </w:r>
            <w:r w:rsidRPr="064F152F" w:rsidR="6F84CEDC">
              <w:rPr>
                <w:rFonts w:asciiTheme="minorHAnsi" w:hAnsiTheme="minorHAnsi"/>
                <w:i/>
                <w:iCs/>
              </w:rPr>
              <w:t xml:space="preserve"> </w:t>
            </w:r>
          </w:p>
          <w:p w:rsidR="001809BB" w:rsidP="00DB428E" w:rsidRDefault="001809BB" w14:paraId="54AEC236" w14:textId="77777777">
            <w:pPr>
              <w:widowControl w:val="0"/>
              <w:spacing w:line="240" w:lineRule="auto"/>
              <w:rPr>
                <w:rFonts w:asciiTheme="minorHAnsi" w:hAnsiTheme="minorHAnsi" w:cstheme="minorHAnsi"/>
                <w:i/>
                <w:iCs/>
              </w:rPr>
            </w:pPr>
            <w:r>
              <w:rPr>
                <w:rFonts w:asciiTheme="minorHAnsi" w:hAnsiTheme="minorHAnsi" w:cstheme="minorHAnsi"/>
                <w:i/>
                <w:iCs/>
              </w:rPr>
              <w:t xml:space="preserve">Future declines </w:t>
            </w:r>
            <w:r w:rsidRPr="00117D65">
              <w:rPr>
                <w:rFonts w:asciiTheme="minorHAnsi" w:hAnsiTheme="minorHAnsi" w:cstheme="minorHAnsi"/>
                <w:i/>
                <w:iCs/>
              </w:rPr>
              <w:t xml:space="preserve">are based on three times the generation length or </w:t>
            </w:r>
            <w:r>
              <w:rPr>
                <w:rFonts w:asciiTheme="minorHAnsi" w:hAnsiTheme="minorHAnsi" w:cstheme="minorHAnsi"/>
                <w:i/>
                <w:iCs/>
              </w:rPr>
              <w:t>100</w:t>
            </w:r>
            <w:r w:rsidRPr="00117D65">
              <w:rPr>
                <w:rFonts w:asciiTheme="minorHAnsi" w:hAnsiTheme="minorHAnsi" w:cstheme="minorHAnsi"/>
                <w:i/>
                <w:iCs/>
              </w:rPr>
              <w:t xml:space="preserve"> years</w:t>
            </w:r>
            <w:r>
              <w:rPr>
                <w:rFonts w:asciiTheme="minorHAnsi" w:hAnsiTheme="minorHAnsi" w:cstheme="minorHAnsi"/>
                <w:i/>
                <w:iCs/>
              </w:rPr>
              <w:t>, whichever is shorter.</w:t>
            </w:r>
          </w:p>
          <w:p w:rsidRPr="00117D65" w:rsidR="0062085F" w:rsidP="00DB428E" w:rsidRDefault="0062085F" w14:paraId="6B745A98" w14:textId="7655A7DA">
            <w:pPr>
              <w:widowControl w:val="0"/>
              <w:spacing w:line="240" w:lineRule="auto"/>
              <w:rPr>
                <w:rFonts w:asciiTheme="minorHAnsi" w:hAnsiTheme="minorHAnsi" w:cstheme="minorHAnsi"/>
                <w:i/>
                <w:iCs/>
              </w:rPr>
            </w:pPr>
            <w:r>
              <w:rPr>
                <w:rFonts w:asciiTheme="minorHAnsi" w:hAnsiTheme="minorHAnsi" w:cstheme="minorHAnsi"/>
                <w:i/>
                <w:iCs/>
              </w:rPr>
              <w:t xml:space="preserve">Note that if you have not been able to determine the generation length, please attempt to </w:t>
            </w:r>
            <w:r w:rsidR="00647D9F">
              <w:rPr>
                <w:rFonts w:asciiTheme="minorHAnsi" w:hAnsiTheme="minorHAnsi" w:cstheme="minorHAnsi"/>
                <w:i/>
                <w:iCs/>
              </w:rPr>
              <w:t xml:space="preserve">identify declines that are relevant </w:t>
            </w:r>
            <w:r w:rsidR="008A40D4">
              <w:rPr>
                <w:rFonts w:asciiTheme="minorHAnsi" w:hAnsiTheme="minorHAnsi" w:cstheme="minorHAnsi"/>
                <w:i/>
                <w:iCs/>
              </w:rPr>
              <w:t xml:space="preserve">(as far as possible) </w:t>
            </w:r>
            <w:r w:rsidR="00647D9F">
              <w:rPr>
                <w:rFonts w:asciiTheme="minorHAnsi" w:hAnsiTheme="minorHAnsi" w:cstheme="minorHAnsi"/>
                <w:i/>
                <w:iCs/>
              </w:rPr>
              <w:t xml:space="preserve">to the longevity of the </w:t>
            </w:r>
            <w:r w:rsidR="0025670F">
              <w:rPr>
                <w:rFonts w:asciiTheme="minorHAnsi" w:hAnsiTheme="minorHAnsi" w:cstheme="minorHAnsi"/>
                <w:i/>
                <w:iCs/>
              </w:rPr>
              <w:t>taxon</w:t>
            </w:r>
            <w:r w:rsidR="00647D9F">
              <w:rPr>
                <w:rFonts w:asciiTheme="minorHAnsi" w:hAnsiTheme="minorHAnsi" w:cstheme="minorHAnsi"/>
                <w:i/>
                <w:iCs/>
              </w:rPr>
              <w:t>.</w:t>
            </w:r>
            <w:r>
              <w:rPr>
                <w:rFonts w:asciiTheme="minorHAnsi" w:hAnsiTheme="minorHAnsi" w:cstheme="minorHAnsi"/>
                <w:i/>
                <w:iCs/>
              </w:rPr>
              <w:t xml:space="preserve"> </w:t>
            </w:r>
          </w:p>
        </w:tc>
      </w:tr>
      <w:tr w:rsidRPr="00590B18" w:rsidR="00DB428E" w:rsidTr="00C36A87" w14:paraId="73B48DF4" w14:textId="77777777">
        <w:trPr>
          <w:gridAfter w:val="1"/>
          <w:wAfter w:w="10" w:type="dxa"/>
          <w:trHeight w:val="20"/>
        </w:trPr>
        <w:tc>
          <w:tcPr>
            <w:tcW w:w="10204" w:type="dxa"/>
            <w:gridSpan w:val="2"/>
            <w:tcBorders>
              <w:bottom w:val="single" w:color="auto" w:sz="4" w:space="0"/>
            </w:tcBorders>
            <w:shd w:val="clear" w:color="auto" w:fill="BDD6EE" w:themeFill="accent5" w:themeFillTint="66"/>
          </w:tcPr>
          <w:p w:rsidRPr="001A3538" w:rsidR="00951EA9" w:rsidP="00B03D7C" w:rsidRDefault="00B03D7C" w14:paraId="7CFC70B5" w14:textId="1618D1DE">
            <w:pPr>
              <w:widowControl w:val="0"/>
              <w:spacing w:after="60" w:line="240" w:lineRule="auto"/>
              <w:rPr>
                <w:rFonts w:asciiTheme="minorHAnsi" w:hAnsiTheme="minorHAnsi" w:cstheme="minorHAnsi"/>
                <w:bCs/>
                <w:i/>
                <w:iCs/>
              </w:rPr>
            </w:pPr>
            <w:r w:rsidRPr="00EB703B">
              <w:rPr>
                <w:rFonts w:asciiTheme="minorHAnsi" w:hAnsiTheme="minorHAnsi" w:cstheme="minorHAnsi"/>
              </w:rPr>
              <w:t xml:space="preserve">What evidence do you have of </w:t>
            </w:r>
            <w:r w:rsidRPr="00855DA1">
              <w:rPr>
                <w:rFonts w:asciiTheme="minorHAnsi" w:hAnsiTheme="minorHAnsi" w:cstheme="minorHAnsi"/>
                <w:b/>
                <w:bCs/>
              </w:rPr>
              <w:t>past</w:t>
            </w:r>
            <w:r>
              <w:rPr>
                <w:rFonts w:asciiTheme="minorHAnsi" w:hAnsiTheme="minorHAnsi" w:cstheme="minorHAnsi"/>
              </w:rPr>
              <w:t xml:space="preserve"> </w:t>
            </w:r>
            <w:r w:rsidRPr="00EB703B">
              <w:rPr>
                <w:rFonts w:asciiTheme="minorHAnsi" w:hAnsiTheme="minorHAnsi" w:cstheme="minorHAnsi"/>
              </w:rPr>
              <w:t xml:space="preserve">decline </w:t>
            </w:r>
            <w:r w:rsidR="00D67326">
              <w:rPr>
                <w:rFonts w:asciiTheme="minorHAnsi" w:hAnsiTheme="minorHAnsi" w:cstheme="minorHAnsi"/>
              </w:rPr>
              <w:t xml:space="preserve">in the number of </w:t>
            </w:r>
            <w:r w:rsidRPr="00D67326" w:rsidR="00D67326">
              <w:rPr>
                <w:rFonts w:asciiTheme="minorHAnsi" w:hAnsiTheme="minorHAnsi" w:cstheme="minorHAnsi"/>
                <w:u w:val="single"/>
              </w:rPr>
              <w:t>mature individuals</w:t>
            </w:r>
            <w:r w:rsidR="00D67326">
              <w:rPr>
                <w:rFonts w:asciiTheme="minorHAnsi" w:hAnsiTheme="minorHAnsi" w:cstheme="minorHAnsi"/>
              </w:rPr>
              <w:t xml:space="preserve"> </w:t>
            </w:r>
            <w:r w:rsidRPr="00EB703B">
              <w:rPr>
                <w:rFonts w:asciiTheme="minorHAnsi" w:hAnsiTheme="minorHAnsi" w:cstheme="minorHAnsi"/>
              </w:rPr>
              <w:t xml:space="preserve">and over what </w:t>
            </w:r>
            <w:proofErr w:type="gramStart"/>
            <w:r w:rsidRPr="00EB703B">
              <w:rPr>
                <w:rFonts w:asciiTheme="minorHAnsi" w:hAnsiTheme="minorHAnsi" w:cstheme="minorHAnsi"/>
              </w:rPr>
              <w:t>time period</w:t>
            </w:r>
            <w:proofErr w:type="gramEnd"/>
            <w:r w:rsidRPr="00EB703B">
              <w:rPr>
                <w:rFonts w:asciiTheme="minorHAnsi" w:hAnsiTheme="minorHAnsi" w:cstheme="minorHAnsi"/>
              </w:rPr>
              <w:t>?</w:t>
            </w:r>
            <w:r>
              <w:rPr>
                <w:rFonts w:asciiTheme="minorHAnsi" w:hAnsiTheme="minorHAnsi" w:cstheme="minorHAnsi"/>
              </w:rPr>
              <w:t xml:space="preserve"> </w:t>
            </w:r>
            <w:r w:rsidRPr="00F64091">
              <w:rPr>
                <w:rFonts w:asciiTheme="minorHAnsi" w:hAnsiTheme="minorHAnsi" w:cstheme="minorHAnsi"/>
                <w:i/>
                <w:iCs/>
              </w:rPr>
              <w:t>Provide percentage if possible.</w:t>
            </w:r>
          </w:p>
          <w:p w:rsidRPr="00590B18" w:rsidR="00DB428E" w:rsidP="00951EA9" w:rsidRDefault="00DB428E" w14:paraId="61361AF2" w14:textId="5137EE7D">
            <w:pPr>
              <w:pStyle w:val="CommentText"/>
              <w:widowControl w:val="0"/>
              <w:spacing w:before="60"/>
              <w:rPr>
                <w:rFonts w:asciiTheme="minorHAnsi" w:hAnsiTheme="minorHAnsi" w:cstheme="minorHAnsi"/>
                <w:bCs/>
                <w:i/>
                <w:iCs/>
                <w:sz w:val="22"/>
                <w:szCs w:val="22"/>
              </w:rPr>
            </w:pPr>
            <w:r w:rsidRPr="00590B18">
              <w:rPr>
                <w:rFonts w:asciiTheme="minorHAnsi" w:hAnsiTheme="minorHAnsi" w:cstheme="minorHAnsi"/>
                <w:i/>
                <w:iCs/>
                <w:sz w:val="22"/>
                <w:szCs w:val="22"/>
              </w:rPr>
              <w:t>If there is no information, please explain why.</w:t>
            </w:r>
          </w:p>
        </w:tc>
      </w:tr>
      <w:tr w:rsidRPr="00590B18" w:rsidR="0066582C" w:rsidTr="0005776A" w14:paraId="47F752FE" w14:textId="77777777">
        <w:trPr>
          <w:gridAfter w:val="1"/>
          <w:wAfter w:w="10" w:type="dxa"/>
          <w:trHeight w:val="20"/>
        </w:trPr>
        <w:tc>
          <w:tcPr>
            <w:tcW w:w="10204" w:type="dxa"/>
            <w:gridSpan w:val="2"/>
            <w:shd w:val="clear" w:color="auto" w:fill="BDD6EE" w:themeFill="accent5" w:themeFillTint="66"/>
          </w:tcPr>
          <w:p w:rsidRPr="008E0210" w:rsidR="0066582C" w:rsidDel="00B03D7C" w:rsidP="00B03D7C" w:rsidRDefault="002D131F" w14:paraId="1DDD2594" w14:textId="48744D8B">
            <w:pPr>
              <w:widowControl w:val="0"/>
              <w:spacing w:after="60" w:line="240" w:lineRule="auto"/>
              <w:rPr>
                <w:rFonts w:asciiTheme="minorHAnsi" w:hAnsiTheme="minorHAnsi" w:cstheme="minorHAnsi"/>
                <w:b/>
                <w:bCs/>
              </w:rPr>
            </w:pPr>
            <w:r w:rsidRPr="008E0210">
              <w:rPr>
                <w:rFonts w:asciiTheme="minorHAnsi" w:hAnsiTheme="minorHAnsi" w:cstheme="minorHAnsi"/>
                <w:b/>
                <w:bCs/>
                <w:i/>
                <w:iCs/>
              </w:rPr>
              <w:t xml:space="preserve">Relevant to </w:t>
            </w:r>
            <w:r w:rsidRPr="008E0210" w:rsidR="0066582C">
              <w:rPr>
                <w:rFonts w:asciiTheme="minorHAnsi" w:hAnsiTheme="minorHAnsi" w:cstheme="minorHAnsi"/>
                <w:b/>
                <w:bCs/>
              </w:rPr>
              <w:t>FFG criteria 3.1.</w:t>
            </w:r>
            <w:r w:rsidRPr="008E0210" w:rsidR="003D1BDC">
              <w:rPr>
                <w:rFonts w:asciiTheme="minorHAnsi" w:hAnsiTheme="minorHAnsi" w:cstheme="minorHAnsi"/>
                <w:b/>
                <w:bCs/>
              </w:rPr>
              <w:t>1, 4.1.1</w:t>
            </w:r>
            <w:r w:rsidRPr="008E0210" w:rsidR="0066582C">
              <w:rPr>
                <w:rFonts w:asciiTheme="minorHAnsi" w:hAnsiTheme="minorHAnsi" w:cstheme="minorHAnsi"/>
                <w:b/>
                <w:bCs/>
              </w:rPr>
              <w:t>, 5.1.</w:t>
            </w:r>
            <w:r w:rsidRPr="008E0210" w:rsidR="003D1BDC">
              <w:rPr>
                <w:rFonts w:asciiTheme="minorHAnsi" w:hAnsiTheme="minorHAnsi" w:cstheme="minorHAnsi"/>
                <w:b/>
                <w:bCs/>
              </w:rPr>
              <w:t>1</w:t>
            </w:r>
            <w:r w:rsidRPr="008E0210" w:rsidR="0066582C">
              <w:rPr>
                <w:rFonts w:asciiTheme="minorHAnsi" w:hAnsiTheme="minorHAnsi" w:cstheme="minorHAnsi"/>
                <w:b/>
                <w:bCs/>
              </w:rPr>
              <w:t xml:space="preserve">; </w:t>
            </w:r>
            <w:r w:rsidRPr="008E0210" w:rsidR="002C3C3E">
              <w:rPr>
                <w:rFonts w:asciiTheme="minorHAnsi" w:hAnsiTheme="minorHAnsi" w:cstheme="minorHAnsi"/>
                <w:b/>
                <w:bCs/>
              </w:rPr>
              <w:t>(</w:t>
            </w:r>
            <w:r w:rsidRPr="008E0210" w:rsidR="0066582C">
              <w:rPr>
                <w:rFonts w:asciiTheme="minorHAnsi" w:hAnsiTheme="minorHAnsi" w:cstheme="minorHAnsi"/>
                <w:b/>
                <w:bCs/>
              </w:rPr>
              <w:t xml:space="preserve">IUCN </w:t>
            </w:r>
            <w:r w:rsidRPr="008E0210" w:rsidR="003D1BDC">
              <w:rPr>
                <w:rFonts w:asciiTheme="minorHAnsi" w:hAnsiTheme="minorHAnsi" w:cstheme="minorHAnsi"/>
                <w:b/>
                <w:bCs/>
              </w:rPr>
              <w:t>A1, A2, A4</w:t>
            </w:r>
            <w:r w:rsidRPr="008E0210" w:rsidR="002C3C3E">
              <w:rPr>
                <w:rFonts w:asciiTheme="minorHAnsi" w:hAnsiTheme="minorHAnsi" w:cstheme="minorHAnsi"/>
                <w:b/>
                <w:bCs/>
              </w:rPr>
              <w:t>)</w:t>
            </w:r>
          </w:p>
        </w:tc>
      </w:tr>
      <w:tr w:rsidRPr="003423D3" w:rsidR="00DB428E" w:rsidTr="064F152F" w14:paraId="61F40D51" w14:textId="77777777">
        <w:trPr>
          <w:gridAfter w:val="1"/>
          <w:wAfter w:w="10" w:type="dxa"/>
          <w:trHeight w:val="20"/>
        </w:trPr>
        <w:tc>
          <w:tcPr>
            <w:tcW w:w="10204" w:type="dxa"/>
            <w:gridSpan w:val="2"/>
            <w:shd w:val="clear" w:color="auto" w:fill="auto"/>
          </w:tcPr>
          <w:p w:rsidRPr="00590B18" w:rsidR="00590B18" w:rsidP="00590B18" w:rsidRDefault="006D6A6A" w14:paraId="1BF59322" w14:textId="371A2D5C">
            <w:pPr>
              <w:widowControl w:val="0"/>
              <w:spacing w:after="60" w:line="240" w:lineRule="auto"/>
              <w:rPr>
                <w:rFonts w:asciiTheme="minorHAnsi" w:hAnsiTheme="minorHAnsi" w:cstheme="minorHAnsi"/>
                <w:i/>
                <w:iCs/>
              </w:rPr>
            </w:pPr>
            <w:r w:rsidRPr="00590B18">
              <w:rPr>
                <w:rFonts w:asciiTheme="minorHAnsi" w:hAnsiTheme="minorHAnsi" w:cstheme="minorHAnsi"/>
                <w:bCs/>
                <w:i/>
                <w:iCs/>
              </w:rPr>
              <w:t>For example:</w:t>
            </w:r>
            <w:r w:rsidRPr="00590B18" w:rsidR="00590B18">
              <w:rPr>
                <w:rFonts w:asciiTheme="minorHAnsi" w:hAnsiTheme="minorHAnsi" w:cstheme="minorHAnsi"/>
                <w:i/>
                <w:iCs/>
              </w:rPr>
              <w:t xml:space="preserve"> </w:t>
            </w:r>
          </w:p>
          <w:p w:rsidRPr="003423D3" w:rsidR="006D6A6A" w:rsidP="00590B18" w:rsidRDefault="009607E8" w14:paraId="2C1FFB2F" w14:textId="1168372D">
            <w:pPr>
              <w:widowControl w:val="0"/>
              <w:spacing w:before="60" w:line="240" w:lineRule="auto"/>
              <w:rPr>
                <w:rFonts w:asciiTheme="minorHAnsi" w:hAnsiTheme="minorHAnsi" w:cstheme="minorHAnsi"/>
                <w:bCs/>
                <w:sz w:val="20"/>
                <w:szCs w:val="20"/>
              </w:rPr>
            </w:pPr>
            <w:r w:rsidRPr="00590B18">
              <w:rPr>
                <w:rFonts w:asciiTheme="minorHAnsi" w:hAnsiTheme="minorHAnsi" w:cstheme="minorHAnsi"/>
                <w:bCs/>
              </w:rPr>
              <w:t xml:space="preserve">Over the </w:t>
            </w:r>
            <w:r w:rsidRPr="00590B18" w:rsidR="00590B18">
              <w:rPr>
                <w:rFonts w:asciiTheme="minorHAnsi" w:hAnsiTheme="minorHAnsi" w:cstheme="minorHAnsi"/>
                <w:bCs/>
              </w:rPr>
              <w:t xml:space="preserve">last 150 </w:t>
            </w:r>
            <w:r w:rsidRPr="00590B18">
              <w:rPr>
                <w:rFonts w:asciiTheme="minorHAnsi" w:hAnsiTheme="minorHAnsi" w:cstheme="minorHAnsi"/>
                <w:bCs/>
              </w:rPr>
              <w:t xml:space="preserve">years, </w:t>
            </w:r>
            <w:r w:rsidRPr="00590B18" w:rsidR="00590B18">
              <w:rPr>
                <w:rFonts w:asciiTheme="minorHAnsi" w:hAnsiTheme="minorHAnsi" w:cstheme="minorHAnsi"/>
                <w:bCs/>
              </w:rPr>
              <w:t xml:space="preserve">there has been an estimated </w:t>
            </w:r>
            <w:r w:rsidRPr="00590B18">
              <w:rPr>
                <w:rFonts w:asciiTheme="minorHAnsi" w:hAnsiTheme="minorHAnsi" w:cstheme="minorHAnsi"/>
                <w:bCs/>
              </w:rPr>
              <w:t xml:space="preserve">50-70% </w:t>
            </w:r>
            <w:r w:rsidRPr="00590B18" w:rsidR="006D6A6A">
              <w:rPr>
                <w:rFonts w:asciiTheme="minorHAnsi" w:hAnsiTheme="minorHAnsi" w:cstheme="minorHAnsi"/>
                <w:bCs/>
              </w:rPr>
              <w:t>decline</w:t>
            </w:r>
            <w:r w:rsidRPr="00590B18" w:rsidR="00590B18">
              <w:rPr>
                <w:rFonts w:asciiTheme="minorHAnsi" w:hAnsiTheme="minorHAnsi" w:cstheme="minorHAnsi"/>
                <w:bCs/>
              </w:rPr>
              <w:t>,</w:t>
            </w:r>
            <w:r w:rsidRPr="00590B18" w:rsidR="006D6A6A">
              <w:rPr>
                <w:rFonts w:asciiTheme="minorHAnsi" w:hAnsiTheme="minorHAnsi" w:cstheme="minorHAnsi"/>
                <w:bCs/>
              </w:rPr>
              <w:t xml:space="preserve"> based on habitat loss to agriculture and urban development in some districts, habitat degradation in response to a wide range of management practices and the significant impact of rabbit browsing.</w:t>
            </w:r>
            <w:r>
              <w:rPr>
                <w:rFonts w:asciiTheme="minorHAnsi" w:hAnsiTheme="minorHAnsi" w:cstheme="minorHAnsi"/>
                <w:bCs/>
                <w:sz w:val="20"/>
                <w:szCs w:val="20"/>
              </w:rPr>
              <w:t xml:space="preserve"> </w:t>
            </w:r>
          </w:p>
        </w:tc>
      </w:tr>
      <w:tr w:rsidRPr="00590B18" w:rsidR="00DB428E" w:rsidTr="064F152F" w14:paraId="65CC5308" w14:textId="77777777">
        <w:trPr>
          <w:trHeight w:val="20"/>
        </w:trPr>
        <w:tc>
          <w:tcPr>
            <w:tcW w:w="6122" w:type="dxa"/>
            <w:shd w:val="clear" w:color="auto" w:fill="BDD6EE" w:themeFill="accent5" w:themeFillTint="66"/>
          </w:tcPr>
          <w:p w:rsidRPr="00590B18" w:rsidR="00DB428E" w:rsidP="064F152F" w:rsidRDefault="7D0306D2" w14:paraId="3E4A1845" w14:textId="4312278D">
            <w:pPr>
              <w:widowControl w:val="0"/>
              <w:spacing w:line="240" w:lineRule="auto"/>
              <w:rPr>
                <w:rFonts w:asciiTheme="minorHAnsi" w:hAnsiTheme="minorHAnsi"/>
              </w:rPr>
            </w:pPr>
            <w:r w:rsidRPr="064F152F">
              <w:rPr>
                <w:rFonts w:asciiTheme="minorHAnsi" w:hAnsiTheme="minorHAnsi"/>
              </w:rPr>
              <w:t xml:space="preserve">If the trend is </w:t>
            </w:r>
            <w:r w:rsidR="00853D08">
              <w:rPr>
                <w:rFonts w:asciiTheme="minorHAnsi" w:hAnsiTheme="minorHAnsi"/>
              </w:rPr>
              <w:t xml:space="preserve">a decline in population </w:t>
            </w:r>
            <w:r w:rsidR="00F97039">
              <w:rPr>
                <w:rFonts w:asciiTheme="minorHAnsi" w:hAnsiTheme="minorHAnsi"/>
              </w:rPr>
              <w:t>size</w:t>
            </w:r>
            <w:r w:rsidRPr="064F152F" w:rsidR="309A0CBC">
              <w:rPr>
                <w:rFonts w:asciiTheme="minorHAnsi" w:hAnsiTheme="minorHAnsi"/>
              </w:rPr>
              <w:t xml:space="preserve">, </w:t>
            </w:r>
            <w:r w:rsidRPr="064F152F">
              <w:rPr>
                <w:rFonts w:asciiTheme="minorHAnsi" w:hAnsiTheme="minorHAnsi"/>
              </w:rPr>
              <w:t>are the causes of the reduction understood?</w:t>
            </w:r>
          </w:p>
        </w:tc>
        <w:tc>
          <w:tcPr>
            <w:tcW w:w="4092" w:type="dxa"/>
            <w:gridSpan w:val="2"/>
            <w:shd w:val="clear" w:color="auto" w:fill="auto"/>
            <w:vAlign w:val="center"/>
          </w:tcPr>
          <w:p w:rsidRPr="00590B18" w:rsidR="00DB428E" w:rsidP="00165A67" w:rsidRDefault="00DB428E" w14:paraId="3B91DCB1" w14:textId="77777777">
            <w:pPr>
              <w:widowControl w:val="0"/>
              <w:spacing w:line="240" w:lineRule="auto"/>
              <w:jc w:val="center"/>
              <w:rPr>
                <w:rFonts w:asciiTheme="minorHAnsi" w:hAnsiTheme="minorHAnsi" w:cstheme="minorHAnsi"/>
                <w:bCs/>
              </w:rPr>
            </w:pPr>
            <w:r w:rsidRPr="00590B18">
              <w:rPr>
                <w:rFonts w:asciiTheme="minorHAnsi" w:hAnsiTheme="minorHAnsi" w:cstheme="minorHAnsi"/>
                <w:bCs/>
              </w:rPr>
              <w:t>YES / NO / UNKNOWN / NOT APPLICABLE</w:t>
            </w:r>
          </w:p>
        </w:tc>
      </w:tr>
      <w:tr w:rsidRPr="00590B18" w:rsidR="00DB428E" w:rsidTr="064F152F" w14:paraId="0FBFAAF6" w14:textId="77777777">
        <w:trPr>
          <w:trHeight w:val="20"/>
        </w:trPr>
        <w:tc>
          <w:tcPr>
            <w:tcW w:w="6122" w:type="dxa"/>
            <w:shd w:val="clear" w:color="auto" w:fill="BDD6EE" w:themeFill="accent5" w:themeFillTint="66"/>
          </w:tcPr>
          <w:p w:rsidRPr="00590B18" w:rsidR="00DB428E" w:rsidP="00DB428E" w:rsidRDefault="00DB428E" w14:paraId="6A9A46DA" w14:textId="77777777">
            <w:pPr>
              <w:widowControl w:val="0"/>
              <w:spacing w:line="240" w:lineRule="auto"/>
              <w:rPr>
                <w:rFonts w:asciiTheme="minorHAnsi" w:hAnsiTheme="minorHAnsi" w:cstheme="minorHAnsi"/>
              </w:rPr>
            </w:pPr>
            <w:r w:rsidRPr="00590B18">
              <w:rPr>
                <w:rFonts w:asciiTheme="minorHAnsi" w:hAnsiTheme="minorHAnsi" w:cstheme="minorHAnsi"/>
              </w:rPr>
              <w:t>Have the causes of the reduction ceased?</w:t>
            </w:r>
          </w:p>
        </w:tc>
        <w:tc>
          <w:tcPr>
            <w:tcW w:w="4092" w:type="dxa"/>
            <w:gridSpan w:val="2"/>
            <w:shd w:val="clear" w:color="auto" w:fill="auto"/>
          </w:tcPr>
          <w:p w:rsidRPr="00590B18" w:rsidR="00DB428E" w:rsidP="00DB428E" w:rsidRDefault="00DB428E" w14:paraId="3B9CF715" w14:textId="77777777">
            <w:pPr>
              <w:widowControl w:val="0"/>
              <w:spacing w:line="240" w:lineRule="auto"/>
              <w:jc w:val="center"/>
              <w:rPr>
                <w:rFonts w:asciiTheme="minorHAnsi" w:hAnsiTheme="minorHAnsi" w:cstheme="minorHAnsi"/>
                <w:bCs/>
              </w:rPr>
            </w:pPr>
            <w:r w:rsidRPr="00590B18">
              <w:rPr>
                <w:rFonts w:asciiTheme="minorHAnsi" w:hAnsiTheme="minorHAnsi" w:cstheme="minorHAnsi"/>
                <w:bCs/>
              </w:rPr>
              <w:t>YES / NO / UNKNOWN / NOT APPLICABLE</w:t>
            </w:r>
          </w:p>
        </w:tc>
      </w:tr>
      <w:tr w:rsidRPr="00590B18" w:rsidR="00DB428E" w:rsidTr="064F152F" w14:paraId="14CCC5F9" w14:textId="77777777">
        <w:trPr>
          <w:trHeight w:val="20"/>
        </w:trPr>
        <w:tc>
          <w:tcPr>
            <w:tcW w:w="6122" w:type="dxa"/>
            <w:shd w:val="clear" w:color="auto" w:fill="BDD6EE" w:themeFill="accent5" w:themeFillTint="66"/>
          </w:tcPr>
          <w:p w:rsidRPr="00590B18" w:rsidR="00DB428E" w:rsidP="00DB428E" w:rsidRDefault="00DB428E" w14:paraId="470E5A09" w14:textId="77777777">
            <w:pPr>
              <w:widowControl w:val="0"/>
              <w:spacing w:line="240" w:lineRule="auto"/>
              <w:rPr>
                <w:rFonts w:asciiTheme="minorHAnsi" w:hAnsiTheme="minorHAnsi" w:cstheme="minorHAnsi"/>
              </w:rPr>
            </w:pPr>
            <w:r w:rsidRPr="00590B18">
              <w:rPr>
                <w:rFonts w:asciiTheme="minorHAnsi" w:hAnsiTheme="minorHAnsi" w:cstheme="minorHAnsi"/>
              </w:rPr>
              <w:t>Are the causes of the reduction reversible?</w:t>
            </w:r>
          </w:p>
        </w:tc>
        <w:tc>
          <w:tcPr>
            <w:tcW w:w="4092" w:type="dxa"/>
            <w:gridSpan w:val="2"/>
            <w:shd w:val="clear" w:color="auto" w:fill="auto"/>
          </w:tcPr>
          <w:p w:rsidRPr="00590B18" w:rsidR="00DB428E" w:rsidP="00DB428E" w:rsidRDefault="00DB428E" w14:paraId="0CA0EDBB" w14:textId="77777777">
            <w:pPr>
              <w:widowControl w:val="0"/>
              <w:spacing w:line="240" w:lineRule="auto"/>
              <w:jc w:val="center"/>
              <w:rPr>
                <w:rFonts w:asciiTheme="minorHAnsi" w:hAnsiTheme="minorHAnsi" w:cstheme="minorHAnsi"/>
                <w:bCs/>
              </w:rPr>
            </w:pPr>
            <w:r w:rsidRPr="00590B18">
              <w:rPr>
                <w:rFonts w:asciiTheme="minorHAnsi" w:hAnsiTheme="minorHAnsi" w:cstheme="minorHAnsi"/>
                <w:bCs/>
              </w:rPr>
              <w:t>YES / NO / UNKNOWN / NOT APPLICABLE</w:t>
            </w:r>
          </w:p>
        </w:tc>
      </w:tr>
      <w:tr w:rsidRPr="00590B18" w:rsidR="00DB428E" w:rsidTr="0005776A" w14:paraId="54B58785" w14:textId="77777777">
        <w:trPr>
          <w:gridAfter w:val="1"/>
          <w:wAfter w:w="10" w:type="dxa"/>
          <w:trHeight w:val="20"/>
        </w:trPr>
        <w:tc>
          <w:tcPr>
            <w:tcW w:w="10204" w:type="dxa"/>
            <w:gridSpan w:val="2"/>
            <w:tcBorders>
              <w:bottom w:val="single" w:color="auto" w:sz="4" w:space="0"/>
            </w:tcBorders>
            <w:shd w:val="clear" w:color="auto" w:fill="BDD6EE" w:themeFill="accent5" w:themeFillTint="66"/>
          </w:tcPr>
          <w:p w:rsidRPr="001A3538" w:rsidR="008272E5" w:rsidP="008272E5" w:rsidRDefault="008603D3" w14:paraId="2BF63917" w14:textId="39A197F7">
            <w:pPr>
              <w:widowControl w:val="0"/>
              <w:spacing w:after="60" w:line="240" w:lineRule="auto"/>
              <w:rPr>
                <w:rFonts w:asciiTheme="minorHAnsi" w:hAnsiTheme="minorHAnsi" w:cstheme="minorHAnsi"/>
                <w:bCs/>
                <w:i/>
                <w:iCs/>
              </w:rPr>
            </w:pPr>
            <w:r w:rsidRPr="00EB703B">
              <w:rPr>
                <w:rFonts w:asciiTheme="minorHAnsi" w:hAnsiTheme="minorHAnsi" w:cstheme="minorHAnsi"/>
              </w:rPr>
              <w:t xml:space="preserve">What evidence do you have of </w:t>
            </w:r>
            <w:r w:rsidRPr="008F1E75">
              <w:rPr>
                <w:rFonts w:asciiTheme="minorHAnsi" w:hAnsiTheme="minorHAnsi" w:cstheme="minorHAnsi"/>
                <w:b/>
                <w:bCs/>
              </w:rPr>
              <w:t>future</w:t>
            </w:r>
            <w:r>
              <w:rPr>
                <w:rFonts w:asciiTheme="minorHAnsi" w:hAnsiTheme="minorHAnsi" w:cstheme="minorHAnsi"/>
              </w:rPr>
              <w:t xml:space="preserve"> </w:t>
            </w:r>
            <w:r w:rsidRPr="00EB703B">
              <w:rPr>
                <w:rFonts w:asciiTheme="minorHAnsi" w:hAnsiTheme="minorHAnsi" w:cstheme="minorHAnsi"/>
              </w:rPr>
              <w:t xml:space="preserve">decline </w:t>
            </w:r>
            <w:r w:rsidR="00D67326">
              <w:rPr>
                <w:rFonts w:asciiTheme="minorHAnsi" w:hAnsiTheme="minorHAnsi" w:cstheme="minorHAnsi"/>
              </w:rPr>
              <w:t xml:space="preserve">in the number of </w:t>
            </w:r>
            <w:r w:rsidRPr="00D67326" w:rsidR="00D67326">
              <w:rPr>
                <w:rFonts w:asciiTheme="minorHAnsi" w:hAnsiTheme="minorHAnsi" w:cstheme="minorHAnsi"/>
                <w:u w:val="single"/>
              </w:rPr>
              <w:t>mature individuals</w:t>
            </w:r>
            <w:r w:rsidR="00D67326">
              <w:rPr>
                <w:rFonts w:asciiTheme="minorHAnsi" w:hAnsiTheme="minorHAnsi" w:cstheme="minorHAnsi"/>
              </w:rPr>
              <w:t xml:space="preserve"> </w:t>
            </w:r>
            <w:r w:rsidRPr="00EB703B">
              <w:rPr>
                <w:rFonts w:asciiTheme="minorHAnsi" w:hAnsiTheme="minorHAnsi" w:cstheme="minorHAnsi"/>
              </w:rPr>
              <w:t xml:space="preserve">and over what </w:t>
            </w:r>
            <w:proofErr w:type="gramStart"/>
            <w:r w:rsidRPr="00EB703B">
              <w:rPr>
                <w:rFonts w:asciiTheme="minorHAnsi" w:hAnsiTheme="minorHAnsi" w:cstheme="minorHAnsi"/>
              </w:rPr>
              <w:t>time period</w:t>
            </w:r>
            <w:proofErr w:type="gramEnd"/>
            <w:r w:rsidRPr="00EB703B">
              <w:rPr>
                <w:rFonts w:asciiTheme="minorHAnsi" w:hAnsiTheme="minorHAnsi" w:cstheme="minorHAnsi"/>
              </w:rPr>
              <w:t>?</w:t>
            </w:r>
            <w:r>
              <w:rPr>
                <w:rFonts w:asciiTheme="minorHAnsi" w:hAnsiTheme="minorHAnsi" w:cstheme="minorHAnsi"/>
              </w:rPr>
              <w:t xml:space="preserve"> </w:t>
            </w:r>
            <w:r w:rsidRPr="00F64091">
              <w:rPr>
                <w:rFonts w:asciiTheme="minorHAnsi" w:hAnsiTheme="minorHAnsi" w:cstheme="minorHAnsi"/>
                <w:i/>
                <w:iCs/>
              </w:rPr>
              <w:t>Provide percentage if possible</w:t>
            </w:r>
            <w:r w:rsidR="003E72D8">
              <w:rPr>
                <w:rFonts w:asciiTheme="minorHAnsi" w:hAnsiTheme="minorHAnsi" w:cstheme="minorHAnsi"/>
                <w:i/>
                <w:iCs/>
              </w:rPr>
              <w:t>.</w:t>
            </w:r>
          </w:p>
          <w:p w:rsidRPr="008272E5" w:rsidR="00DB428E" w:rsidP="008272E5" w:rsidRDefault="00DB428E" w14:paraId="305C0195" w14:textId="36191D83">
            <w:pPr>
              <w:widowControl w:val="0"/>
              <w:spacing w:before="60" w:line="240" w:lineRule="auto"/>
              <w:rPr>
                <w:rFonts w:asciiTheme="minorHAnsi" w:hAnsiTheme="minorHAnsi" w:cstheme="minorHAnsi"/>
                <w:bCs/>
                <w:i/>
                <w:iCs/>
              </w:rPr>
            </w:pPr>
            <w:r w:rsidRPr="008272E5">
              <w:rPr>
                <w:rFonts w:asciiTheme="minorHAnsi" w:hAnsiTheme="minorHAnsi" w:cstheme="minorHAnsi"/>
                <w:i/>
                <w:iCs/>
              </w:rPr>
              <w:t>If there is no information, please explain why.</w:t>
            </w:r>
          </w:p>
        </w:tc>
      </w:tr>
      <w:tr w:rsidRPr="00590B18" w:rsidR="008603D3" w:rsidTr="0005776A" w14:paraId="5425AB52" w14:textId="77777777">
        <w:trPr>
          <w:gridAfter w:val="1"/>
          <w:wAfter w:w="10" w:type="dxa"/>
          <w:trHeight w:val="20"/>
        </w:trPr>
        <w:tc>
          <w:tcPr>
            <w:tcW w:w="10204" w:type="dxa"/>
            <w:gridSpan w:val="2"/>
            <w:shd w:val="clear" w:color="auto" w:fill="BDD6EE" w:themeFill="accent5" w:themeFillTint="66"/>
          </w:tcPr>
          <w:p w:rsidRPr="00590B18" w:rsidR="008603D3" w:rsidDel="008603D3" w:rsidP="008603D3" w:rsidRDefault="002D131F" w14:paraId="736711E0" w14:textId="30CF9CB2">
            <w:pPr>
              <w:widowControl w:val="0"/>
              <w:spacing w:after="60" w:line="240" w:lineRule="auto"/>
              <w:rPr>
                <w:rFonts w:asciiTheme="minorHAnsi" w:hAnsiTheme="minorHAnsi" w:cstheme="minorHAnsi"/>
                <w:bCs/>
              </w:rPr>
            </w:pPr>
            <w:r w:rsidRPr="002D131F">
              <w:rPr>
                <w:rFonts w:asciiTheme="minorHAnsi" w:hAnsiTheme="minorHAnsi" w:cstheme="minorHAnsi"/>
                <w:i/>
                <w:iCs/>
              </w:rPr>
              <w:t>Relevant to</w:t>
            </w:r>
            <w:r w:rsidRPr="002D131F">
              <w:rPr>
                <w:rFonts w:asciiTheme="minorHAnsi" w:hAnsiTheme="minorHAnsi" w:cstheme="minorHAnsi"/>
                <w:b/>
                <w:bCs/>
                <w:i/>
                <w:iCs/>
              </w:rPr>
              <w:t xml:space="preserve"> </w:t>
            </w:r>
            <w:r w:rsidRPr="003D1BDC" w:rsidR="008603D3">
              <w:rPr>
                <w:rFonts w:asciiTheme="minorHAnsi" w:hAnsiTheme="minorHAnsi" w:cstheme="minorHAnsi"/>
                <w:b/>
                <w:bCs/>
              </w:rPr>
              <w:t>FFG criteria 3.1.</w:t>
            </w:r>
            <w:r w:rsidR="008603D3">
              <w:rPr>
                <w:rFonts w:asciiTheme="minorHAnsi" w:hAnsiTheme="minorHAnsi" w:cstheme="minorHAnsi"/>
                <w:b/>
                <w:bCs/>
              </w:rPr>
              <w:t>1</w:t>
            </w:r>
            <w:r w:rsidRPr="003D1BDC" w:rsidR="008603D3">
              <w:rPr>
                <w:rFonts w:asciiTheme="minorHAnsi" w:hAnsiTheme="minorHAnsi" w:cstheme="minorHAnsi"/>
                <w:b/>
                <w:bCs/>
              </w:rPr>
              <w:t>, 4.1.</w:t>
            </w:r>
            <w:r w:rsidR="008603D3">
              <w:rPr>
                <w:rFonts w:asciiTheme="minorHAnsi" w:hAnsiTheme="minorHAnsi" w:cstheme="minorHAnsi"/>
                <w:b/>
                <w:bCs/>
              </w:rPr>
              <w:t>1</w:t>
            </w:r>
            <w:r w:rsidRPr="003D1BDC" w:rsidR="008603D3">
              <w:rPr>
                <w:rFonts w:asciiTheme="minorHAnsi" w:hAnsiTheme="minorHAnsi" w:cstheme="minorHAnsi"/>
                <w:b/>
                <w:bCs/>
              </w:rPr>
              <w:t>, 5.1.</w:t>
            </w:r>
            <w:r w:rsidR="008603D3">
              <w:rPr>
                <w:rFonts w:asciiTheme="minorHAnsi" w:hAnsiTheme="minorHAnsi" w:cstheme="minorHAnsi"/>
                <w:b/>
                <w:bCs/>
              </w:rPr>
              <w:t>1</w:t>
            </w:r>
            <w:r w:rsidRPr="003D1BDC" w:rsidR="008603D3">
              <w:rPr>
                <w:rFonts w:asciiTheme="minorHAnsi" w:hAnsiTheme="minorHAnsi" w:cstheme="minorHAnsi"/>
                <w:b/>
                <w:bCs/>
              </w:rPr>
              <w:t xml:space="preserve">; </w:t>
            </w:r>
            <w:r w:rsidR="008603D3">
              <w:rPr>
                <w:rFonts w:asciiTheme="minorHAnsi" w:hAnsiTheme="minorHAnsi" w:cstheme="minorHAnsi"/>
                <w:b/>
                <w:bCs/>
              </w:rPr>
              <w:t>(</w:t>
            </w:r>
            <w:r w:rsidRPr="003D1BDC" w:rsidR="008603D3">
              <w:rPr>
                <w:rFonts w:asciiTheme="minorHAnsi" w:hAnsiTheme="minorHAnsi" w:cstheme="minorHAnsi"/>
                <w:b/>
                <w:bCs/>
              </w:rPr>
              <w:t xml:space="preserve">IUCN </w:t>
            </w:r>
            <w:r w:rsidR="008603D3">
              <w:rPr>
                <w:rFonts w:asciiTheme="minorHAnsi" w:hAnsiTheme="minorHAnsi" w:cstheme="minorHAnsi"/>
                <w:b/>
                <w:bCs/>
              </w:rPr>
              <w:t>A3, A4)</w:t>
            </w:r>
          </w:p>
        </w:tc>
      </w:tr>
      <w:tr w:rsidRPr="003423D3" w:rsidR="008603D3" w:rsidTr="064F152F" w14:paraId="34DD413B" w14:textId="77777777">
        <w:trPr>
          <w:gridAfter w:val="1"/>
          <w:wAfter w:w="10" w:type="dxa"/>
          <w:trHeight w:val="20"/>
        </w:trPr>
        <w:tc>
          <w:tcPr>
            <w:tcW w:w="10204" w:type="dxa"/>
            <w:gridSpan w:val="2"/>
            <w:shd w:val="clear" w:color="auto" w:fill="auto"/>
          </w:tcPr>
          <w:p w:rsidRPr="001A3538" w:rsidR="008603D3" w:rsidP="008603D3" w:rsidRDefault="008603D3" w14:paraId="1C6250AF" w14:textId="02BDFE1A">
            <w:pPr>
              <w:widowControl w:val="0"/>
              <w:spacing w:after="60" w:line="240" w:lineRule="auto"/>
              <w:rPr>
                <w:rFonts w:asciiTheme="minorHAnsi" w:hAnsiTheme="minorHAnsi" w:cstheme="minorHAnsi"/>
                <w:bCs/>
                <w:i/>
                <w:iCs/>
              </w:rPr>
            </w:pPr>
            <w:r w:rsidRPr="001A3538">
              <w:rPr>
                <w:rFonts w:asciiTheme="minorHAnsi" w:hAnsiTheme="minorHAnsi" w:cstheme="minorHAnsi"/>
                <w:bCs/>
                <w:i/>
                <w:iCs/>
              </w:rPr>
              <w:t xml:space="preserve">For example: </w:t>
            </w:r>
          </w:p>
          <w:p w:rsidRPr="003423D3" w:rsidR="008603D3" w:rsidP="008603D3" w:rsidRDefault="008603D3" w14:paraId="04CC837F" w14:textId="15B65459">
            <w:pPr>
              <w:pStyle w:val="Tableheadingright"/>
              <w:widowControl w:val="0"/>
              <w:spacing w:before="60"/>
              <w:jc w:val="left"/>
              <w:rPr>
                <w:rFonts w:asciiTheme="minorHAnsi" w:hAnsiTheme="minorHAnsi" w:cstheme="minorHAnsi"/>
                <w:bCs/>
              </w:rPr>
            </w:pPr>
            <w:r w:rsidRPr="001A3538">
              <w:rPr>
                <w:rFonts w:asciiTheme="minorHAnsi" w:hAnsiTheme="minorHAnsi" w:cstheme="minorHAnsi"/>
                <w:b w:val="0"/>
                <w:sz w:val="22"/>
                <w:szCs w:val="22"/>
              </w:rPr>
              <w:t xml:space="preserve">A future population decline of 80 to 90% over the next 30 years is </w:t>
            </w:r>
            <w:r w:rsidR="0025670F">
              <w:rPr>
                <w:rFonts w:asciiTheme="minorHAnsi" w:hAnsiTheme="minorHAnsi" w:cstheme="minorHAnsi"/>
                <w:b w:val="0"/>
                <w:sz w:val="22"/>
                <w:szCs w:val="22"/>
              </w:rPr>
              <w:t>projected</w:t>
            </w:r>
            <w:r w:rsidRPr="001A3538">
              <w:rPr>
                <w:rFonts w:asciiTheme="minorHAnsi" w:hAnsiTheme="minorHAnsi" w:cstheme="minorHAnsi"/>
                <w:b w:val="0"/>
                <w:sz w:val="22"/>
                <w:szCs w:val="22"/>
              </w:rPr>
              <w:t>, based on coarse survey data and reduction in water level, limited recruitment, low genetic variability, the continuing threat of trout invasion, and continuing impacts from fire and drought on the extremely small remaining population.</w:t>
            </w:r>
          </w:p>
        </w:tc>
      </w:tr>
      <w:tr w:rsidRPr="00085537" w:rsidR="008603D3" w:rsidTr="064F152F" w14:paraId="15C02313" w14:textId="77777777">
        <w:trPr>
          <w:gridAfter w:val="1"/>
          <w:wAfter w:w="10" w:type="dxa"/>
          <w:trHeight w:val="20"/>
        </w:trPr>
        <w:tc>
          <w:tcPr>
            <w:tcW w:w="10204" w:type="dxa"/>
            <w:gridSpan w:val="2"/>
            <w:shd w:val="clear" w:color="auto" w:fill="BDD6EE" w:themeFill="accent5" w:themeFillTint="66"/>
          </w:tcPr>
          <w:p w:rsidR="008603D3" w:rsidP="006D452C" w:rsidRDefault="008603D3" w14:paraId="44DFE4BE" w14:textId="5711B632">
            <w:pPr>
              <w:pStyle w:val="Tableheadingright"/>
              <w:widowControl w:val="0"/>
              <w:jc w:val="left"/>
              <w:rPr>
                <w:rFonts w:asciiTheme="minorHAnsi" w:hAnsiTheme="minorHAnsi" w:cstheme="minorHAnsi"/>
                <w:b w:val="0"/>
                <w:iCs/>
                <w:sz w:val="22"/>
                <w:szCs w:val="22"/>
              </w:rPr>
            </w:pPr>
            <w:r w:rsidRPr="00085537">
              <w:rPr>
                <w:rFonts w:asciiTheme="minorHAnsi" w:hAnsiTheme="minorHAnsi" w:cstheme="minorHAnsi"/>
                <w:b w:val="0"/>
                <w:sz w:val="22"/>
                <w:szCs w:val="22"/>
              </w:rPr>
              <w:t xml:space="preserve">Has there been observed evidence of mortality? </w:t>
            </w:r>
            <w:r w:rsidRPr="0063395F">
              <w:rPr>
                <w:rFonts w:asciiTheme="minorHAnsi" w:hAnsiTheme="minorHAnsi" w:cstheme="minorHAnsi"/>
                <w:b w:val="0"/>
                <w:i/>
                <w:iCs/>
                <w:sz w:val="22"/>
                <w:szCs w:val="22"/>
              </w:rPr>
              <w:t>If so, provide details</w:t>
            </w:r>
            <w:r w:rsidRPr="00085537">
              <w:rPr>
                <w:rFonts w:asciiTheme="minorHAnsi" w:hAnsiTheme="minorHAnsi" w:cstheme="minorHAnsi"/>
                <w:b w:val="0"/>
                <w:iCs/>
                <w:sz w:val="22"/>
                <w:szCs w:val="22"/>
              </w:rPr>
              <w:t>.</w:t>
            </w:r>
          </w:p>
          <w:p w:rsidRPr="000706F0" w:rsidR="009A12F8" w:rsidP="000706F0" w:rsidRDefault="009A12F8" w14:paraId="265B4057" w14:textId="5DCED0A0">
            <w:pPr>
              <w:pStyle w:val="Tableheadingright"/>
              <w:widowControl w:val="0"/>
              <w:spacing w:before="60"/>
              <w:jc w:val="left"/>
              <w:rPr>
                <w:rFonts w:asciiTheme="minorHAnsi" w:hAnsiTheme="minorHAnsi" w:cstheme="minorHAnsi"/>
                <w:b w:val="0"/>
                <w:i/>
                <w:sz w:val="22"/>
                <w:szCs w:val="22"/>
              </w:rPr>
            </w:pPr>
            <w:r w:rsidRPr="000706F0">
              <w:rPr>
                <w:rFonts w:asciiTheme="minorHAnsi" w:hAnsiTheme="minorHAnsi" w:cstheme="minorHAnsi"/>
                <w:b w:val="0"/>
                <w:i/>
                <w:sz w:val="22"/>
                <w:szCs w:val="22"/>
              </w:rPr>
              <w:t>This informati</w:t>
            </w:r>
            <w:r w:rsidRPr="000706F0" w:rsidR="00D67326">
              <w:rPr>
                <w:rFonts w:asciiTheme="minorHAnsi" w:hAnsiTheme="minorHAnsi" w:cstheme="minorHAnsi"/>
                <w:b w:val="0"/>
                <w:i/>
                <w:sz w:val="22"/>
                <w:szCs w:val="22"/>
              </w:rPr>
              <w:t>o</w:t>
            </w:r>
            <w:r w:rsidRPr="000706F0">
              <w:rPr>
                <w:rFonts w:asciiTheme="minorHAnsi" w:hAnsiTheme="minorHAnsi" w:cstheme="minorHAnsi"/>
                <w:b w:val="0"/>
                <w:i/>
                <w:sz w:val="22"/>
                <w:szCs w:val="22"/>
              </w:rPr>
              <w:t>n</w:t>
            </w:r>
            <w:r w:rsidRPr="000706F0" w:rsidR="00D67326">
              <w:rPr>
                <w:rFonts w:asciiTheme="minorHAnsi" w:hAnsiTheme="minorHAnsi" w:cstheme="minorHAnsi"/>
                <w:b w:val="0"/>
                <w:i/>
                <w:sz w:val="22"/>
                <w:szCs w:val="22"/>
              </w:rPr>
              <w:t xml:space="preserve"> </w:t>
            </w:r>
            <w:r w:rsidRPr="000706F0">
              <w:rPr>
                <w:rFonts w:asciiTheme="minorHAnsi" w:hAnsiTheme="minorHAnsi" w:cstheme="minorHAnsi"/>
                <w:b w:val="0"/>
                <w:i/>
                <w:sz w:val="22"/>
                <w:szCs w:val="22"/>
              </w:rPr>
              <w:t xml:space="preserve">assists in </w:t>
            </w:r>
            <w:r w:rsidRPr="000706F0" w:rsidR="00D67326">
              <w:rPr>
                <w:rFonts w:asciiTheme="minorHAnsi" w:hAnsiTheme="minorHAnsi" w:cstheme="minorHAnsi"/>
                <w:b w:val="0"/>
                <w:i/>
                <w:sz w:val="22"/>
                <w:szCs w:val="22"/>
              </w:rPr>
              <w:t xml:space="preserve">determining the generation length </w:t>
            </w:r>
            <w:proofErr w:type="gramStart"/>
            <w:r w:rsidRPr="000706F0" w:rsidR="00D67326">
              <w:rPr>
                <w:rFonts w:asciiTheme="minorHAnsi" w:hAnsiTheme="minorHAnsi" w:cstheme="minorHAnsi"/>
                <w:b w:val="0"/>
                <w:i/>
                <w:sz w:val="22"/>
                <w:szCs w:val="22"/>
              </w:rPr>
              <w:t>i.e.</w:t>
            </w:r>
            <w:proofErr w:type="gramEnd"/>
            <w:r w:rsidRPr="000706F0" w:rsidR="00D67326">
              <w:rPr>
                <w:rFonts w:asciiTheme="minorHAnsi" w:hAnsiTheme="minorHAnsi" w:cstheme="minorHAnsi"/>
                <w:b w:val="0"/>
                <w:i/>
                <w:sz w:val="22"/>
                <w:szCs w:val="22"/>
              </w:rPr>
              <w:t xml:space="preserve"> turnover in population.</w:t>
            </w:r>
          </w:p>
        </w:tc>
      </w:tr>
      <w:tr w:rsidRPr="00085537" w:rsidR="008603D3" w:rsidTr="064F152F" w14:paraId="5D176BD0" w14:textId="77777777">
        <w:trPr>
          <w:gridAfter w:val="1"/>
          <w:wAfter w:w="10" w:type="dxa"/>
          <w:trHeight w:val="20"/>
        </w:trPr>
        <w:tc>
          <w:tcPr>
            <w:tcW w:w="10204" w:type="dxa"/>
            <w:gridSpan w:val="2"/>
            <w:shd w:val="clear" w:color="auto" w:fill="auto"/>
          </w:tcPr>
          <w:p w:rsidRPr="00085537" w:rsidR="008603D3" w:rsidP="008603D3" w:rsidRDefault="008603D3" w14:paraId="488979EE" w14:textId="77777777">
            <w:pPr>
              <w:pStyle w:val="Tableheadingright"/>
              <w:widowControl w:val="0"/>
              <w:jc w:val="left"/>
              <w:rPr>
                <w:rFonts w:asciiTheme="minorHAnsi" w:hAnsiTheme="minorHAnsi" w:cstheme="minorHAnsi"/>
                <w:b w:val="0"/>
                <w:sz w:val="22"/>
                <w:szCs w:val="22"/>
              </w:rPr>
            </w:pPr>
          </w:p>
        </w:tc>
      </w:tr>
      <w:tr w:rsidRPr="00085537" w:rsidR="008603D3" w:rsidTr="064F152F" w14:paraId="43355D9B" w14:textId="77777777">
        <w:trPr>
          <w:gridAfter w:val="1"/>
          <w:wAfter w:w="10" w:type="dxa"/>
          <w:trHeight w:val="20"/>
        </w:trPr>
        <w:tc>
          <w:tcPr>
            <w:tcW w:w="10204" w:type="dxa"/>
            <w:gridSpan w:val="2"/>
            <w:shd w:val="clear" w:color="auto" w:fill="BDD6EE" w:themeFill="accent5" w:themeFillTint="66"/>
          </w:tcPr>
          <w:p w:rsidR="008603D3" w:rsidP="000706F0" w:rsidRDefault="008603D3" w14:paraId="1E65F806" w14:textId="78D4DF35">
            <w:pPr>
              <w:pStyle w:val="Tableheadingright"/>
              <w:widowControl w:val="0"/>
              <w:spacing w:after="0"/>
              <w:jc w:val="left"/>
              <w:rPr>
                <w:rFonts w:asciiTheme="minorHAnsi" w:hAnsiTheme="minorHAnsi" w:cstheme="minorHAnsi"/>
                <w:b w:val="0"/>
                <w:iCs/>
                <w:sz w:val="22"/>
                <w:szCs w:val="22"/>
              </w:rPr>
            </w:pPr>
            <w:r w:rsidRPr="00085537">
              <w:rPr>
                <w:rFonts w:asciiTheme="minorHAnsi" w:hAnsiTheme="minorHAnsi" w:cstheme="minorHAnsi"/>
                <w:b w:val="0"/>
                <w:sz w:val="22"/>
                <w:szCs w:val="22"/>
              </w:rPr>
              <w:t xml:space="preserve">Has there been observed evidence of recruitment? </w:t>
            </w:r>
            <w:r w:rsidRPr="0063395F">
              <w:rPr>
                <w:rFonts w:asciiTheme="minorHAnsi" w:hAnsiTheme="minorHAnsi" w:cstheme="minorHAnsi"/>
                <w:b w:val="0"/>
                <w:i/>
                <w:iCs/>
                <w:sz w:val="22"/>
                <w:szCs w:val="22"/>
              </w:rPr>
              <w:t>If so, provide details</w:t>
            </w:r>
            <w:r w:rsidRPr="00085537">
              <w:rPr>
                <w:rFonts w:asciiTheme="minorHAnsi" w:hAnsiTheme="minorHAnsi" w:cstheme="minorHAnsi"/>
                <w:b w:val="0"/>
                <w:iCs/>
                <w:sz w:val="22"/>
                <w:szCs w:val="22"/>
              </w:rPr>
              <w:t>.</w:t>
            </w:r>
          </w:p>
          <w:p w:rsidRPr="00085537" w:rsidR="000706F0" w:rsidP="000706F0" w:rsidRDefault="000706F0" w14:paraId="39C12F03" w14:textId="48E8BB19">
            <w:pPr>
              <w:pStyle w:val="Tableheadingright"/>
              <w:widowControl w:val="0"/>
              <w:spacing w:before="60"/>
              <w:jc w:val="left"/>
              <w:rPr>
                <w:rFonts w:asciiTheme="minorHAnsi" w:hAnsiTheme="minorHAnsi" w:cstheme="minorHAnsi"/>
                <w:b w:val="0"/>
                <w:sz w:val="22"/>
                <w:szCs w:val="22"/>
              </w:rPr>
            </w:pPr>
            <w:r w:rsidRPr="000706F0">
              <w:rPr>
                <w:rFonts w:asciiTheme="minorHAnsi" w:hAnsiTheme="minorHAnsi" w:cstheme="minorHAnsi"/>
                <w:b w:val="0"/>
                <w:i/>
                <w:sz w:val="22"/>
                <w:szCs w:val="22"/>
              </w:rPr>
              <w:t xml:space="preserve">This information assists in determining the generation length </w:t>
            </w:r>
            <w:proofErr w:type="gramStart"/>
            <w:r w:rsidRPr="000706F0">
              <w:rPr>
                <w:rFonts w:asciiTheme="minorHAnsi" w:hAnsiTheme="minorHAnsi" w:cstheme="minorHAnsi"/>
                <w:b w:val="0"/>
                <w:i/>
                <w:sz w:val="22"/>
                <w:szCs w:val="22"/>
              </w:rPr>
              <w:t>i.e.</w:t>
            </w:r>
            <w:proofErr w:type="gramEnd"/>
            <w:r w:rsidRPr="000706F0">
              <w:rPr>
                <w:rFonts w:asciiTheme="minorHAnsi" w:hAnsiTheme="minorHAnsi" w:cstheme="minorHAnsi"/>
                <w:b w:val="0"/>
                <w:i/>
                <w:sz w:val="22"/>
                <w:szCs w:val="22"/>
              </w:rPr>
              <w:t xml:space="preserve"> turnover in population.</w:t>
            </w:r>
          </w:p>
        </w:tc>
      </w:tr>
      <w:tr w:rsidRPr="00085537" w:rsidR="008603D3" w:rsidTr="064F152F" w14:paraId="2C16551D" w14:textId="77777777">
        <w:trPr>
          <w:gridAfter w:val="1"/>
          <w:wAfter w:w="10" w:type="dxa"/>
          <w:trHeight w:val="20"/>
        </w:trPr>
        <w:tc>
          <w:tcPr>
            <w:tcW w:w="10204" w:type="dxa"/>
            <w:gridSpan w:val="2"/>
            <w:tcBorders>
              <w:bottom w:val="single" w:color="auto" w:sz="4" w:space="0"/>
            </w:tcBorders>
            <w:shd w:val="clear" w:color="auto" w:fill="auto"/>
          </w:tcPr>
          <w:p w:rsidRPr="00085537" w:rsidR="008603D3" w:rsidP="008603D3" w:rsidRDefault="008603D3" w14:paraId="609AC221" w14:textId="77777777">
            <w:pPr>
              <w:pStyle w:val="Tableheadingright"/>
              <w:widowControl w:val="0"/>
              <w:jc w:val="left"/>
              <w:rPr>
                <w:rFonts w:asciiTheme="minorHAnsi" w:hAnsiTheme="minorHAnsi" w:cstheme="minorHAnsi"/>
                <w:b w:val="0"/>
                <w:sz w:val="22"/>
                <w:szCs w:val="22"/>
              </w:rPr>
            </w:pPr>
          </w:p>
        </w:tc>
      </w:tr>
      <w:tr w:rsidRPr="0063395F" w:rsidR="008603D3" w:rsidTr="0005776A" w14:paraId="6FA5C31C" w14:textId="77777777">
        <w:trPr>
          <w:gridAfter w:val="1"/>
          <w:wAfter w:w="10" w:type="dxa"/>
          <w:trHeight w:val="1923"/>
        </w:trPr>
        <w:tc>
          <w:tcPr>
            <w:tcW w:w="10204" w:type="dxa"/>
            <w:gridSpan w:val="2"/>
            <w:tcBorders>
              <w:bottom w:val="single" w:color="auto" w:sz="4" w:space="0"/>
            </w:tcBorders>
            <w:shd w:val="clear" w:color="auto" w:fill="BDD6EE" w:themeFill="accent5" w:themeFillTint="66"/>
          </w:tcPr>
          <w:p w:rsidR="008603D3" w:rsidP="002F70E7" w:rsidRDefault="008603D3" w14:paraId="39FE48B7" w14:textId="4A1D749C">
            <w:pPr>
              <w:pStyle w:val="Tableheadingright"/>
              <w:widowControl w:val="0"/>
              <w:spacing w:after="0"/>
              <w:jc w:val="left"/>
              <w:rPr>
                <w:rFonts w:asciiTheme="minorHAnsi" w:hAnsiTheme="minorHAnsi" w:cstheme="minorHAnsi"/>
                <w:b w:val="0"/>
                <w:i/>
                <w:iCs/>
                <w:sz w:val="22"/>
                <w:szCs w:val="22"/>
              </w:rPr>
            </w:pPr>
            <w:r w:rsidRPr="0063395F">
              <w:rPr>
                <w:rFonts w:asciiTheme="minorHAnsi" w:hAnsiTheme="minorHAnsi" w:cstheme="minorHAnsi"/>
                <w:b w:val="0"/>
                <w:sz w:val="22"/>
                <w:szCs w:val="22"/>
              </w:rPr>
              <w:t xml:space="preserve">Is there a continuing decline </w:t>
            </w:r>
            <w:r w:rsidR="006D452C">
              <w:rPr>
                <w:rFonts w:asciiTheme="minorHAnsi" w:hAnsiTheme="minorHAnsi" w:cstheme="minorHAnsi"/>
                <w:b w:val="0"/>
                <w:sz w:val="22"/>
                <w:szCs w:val="22"/>
              </w:rPr>
              <w:t xml:space="preserve">in the number of mature individuals </w:t>
            </w:r>
            <w:r w:rsidRPr="0063395F">
              <w:rPr>
                <w:rFonts w:asciiTheme="minorHAnsi" w:hAnsiTheme="minorHAnsi" w:cstheme="minorHAnsi"/>
                <w:b w:val="0"/>
                <w:sz w:val="22"/>
                <w:szCs w:val="22"/>
              </w:rPr>
              <w:t xml:space="preserve">over </w:t>
            </w:r>
            <w:r w:rsidRPr="006D452C">
              <w:rPr>
                <w:rFonts w:asciiTheme="minorHAnsi" w:hAnsiTheme="minorHAnsi" w:cstheme="minorHAnsi"/>
                <w:b w:val="0"/>
                <w:sz w:val="22"/>
                <w:szCs w:val="22"/>
                <w:u w:val="single"/>
              </w:rPr>
              <w:t>any</w:t>
            </w:r>
            <w:r w:rsidRPr="0063395F">
              <w:rPr>
                <w:rFonts w:asciiTheme="minorHAnsi" w:hAnsiTheme="minorHAnsi" w:cstheme="minorHAnsi"/>
                <w:b w:val="0"/>
                <w:sz w:val="22"/>
                <w:szCs w:val="22"/>
              </w:rPr>
              <w:t xml:space="preserve"> </w:t>
            </w:r>
            <w:proofErr w:type="gramStart"/>
            <w:r w:rsidRPr="0063395F">
              <w:rPr>
                <w:rFonts w:asciiTheme="minorHAnsi" w:hAnsiTheme="minorHAnsi" w:cstheme="minorHAnsi"/>
                <w:b w:val="0"/>
                <w:sz w:val="22"/>
                <w:szCs w:val="22"/>
              </w:rPr>
              <w:t>time period</w:t>
            </w:r>
            <w:proofErr w:type="gramEnd"/>
            <w:r w:rsidRPr="0063395F">
              <w:rPr>
                <w:rFonts w:asciiTheme="minorHAnsi" w:hAnsiTheme="minorHAnsi" w:cstheme="minorHAnsi"/>
                <w:b w:val="0"/>
                <w:sz w:val="22"/>
                <w:szCs w:val="22"/>
              </w:rPr>
              <w:t xml:space="preserve"> into the future? </w:t>
            </w:r>
            <w:r w:rsidRPr="0063395F">
              <w:rPr>
                <w:rFonts w:asciiTheme="minorHAnsi" w:hAnsiTheme="minorHAnsi" w:cstheme="minorHAnsi"/>
                <w:b w:val="0"/>
                <w:i/>
                <w:iCs/>
                <w:sz w:val="22"/>
                <w:szCs w:val="22"/>
              </w:rPr>
              <w:t>If so, provide details.</w:t>
            </w:r>
          </w:p>
          <w:p w:rsidRPr="0063395F" w:rsidR="000044C6" w:rsidP="002F70E7" w:rsidRDefault="006D452C" w14:paraId="006CF954" w14:textId="56008B2C">
            <w:pPr>
              <w:pStyle w:val="Tableheadingright"/>
              <w:widowControl w:val="0"/>
              <w:spacing w:before="60"/>
              <w:jc w:val="left"/>
              <w:rPr>
                <w:rFonts w:asciiTheme="minorHAnsi" w:hAnsiTheme="minorHAnsi" w:cstheme="minorHAnsi"/>
                <w:b w:val="0"/>
                <w:sz w:val="22"/>
                <w:szCs w:val="22"/>
              </w:rPr>
            </w:pPr>
            <w:r w:rsidRPr="00811AA3">
              <w:rPr>
                <w:rFonts w:asciiTheme="minorHAnsi" w:hAnsiTheme="minorHAnsi" w:cstheme="minorHAnsi"/>
                <w:b w:val="0"/>
                <w:bCs/>
                <w:i/>
                <w:iCs/>
                <w:sz w:val="22"/>
                <w:szCs w:val="22"/>
              </w:rPr>
              <w:t>A continuing decline is a recent, current or projected future decline (which may be smooth, irregular or sporadic) which is liable to continue unless remedial measures are taken. Fluctuations will not normally count as continuing declines, but an observed decline should not be considered as a fluctuation unless there is evidence for this</w:t>
            </w:r>
            <w:r>
              <w:rPr>
                <w:rFonts w:asciiTheme="minorHAnsi" w:hAnsiTheme="minorHAnsi" w:cstheme="minorHAnsi"/>
                <w:b w:val="0"/>
                <w:bCs/>
                <w:i/>
                <w:iCs/>
                <w:sz w:val="22"/>
                <w:szCs w:val="22"/>
              </w:rPr>
              <w:t>.</w:t>
            </w:r>
          </w:p>
        </w:tc>
      </w:tr>
      <w:tr w:rsidRPr="00590B18" w:rsidR="0078021E" w:rsidTr="0005776A" w14:paraId="4828E5A8" w14:textId="77777777">
        <w:trPr>
          <w:gridAfter w:val="1"/>
          <w:wAfter w:w="10" w:type="dxa"/>
          <w:trHeight w:val="20"/>
        </w:trPr>
        <w:tc>
          <w:tcPr>
            <w:tcW w:w="10204" w:type="dxa"/>
            <w:gridSpan w:val="2"/>
            <w:shd w:val="clear" w:color="auto" w:fill="BDD6EE" w:themeFill="accent5" w:themeFillTint="66"/>
          </w:tcPr>
          <w:p w:rsidRPr="00B0031C" w:rsidR="0078021E" w:rsidDel="008603D3" w:rsidP="006D452C" w:rsidRDefault="002D131F" w14:paraId="12C26EFF" w14:textId="306B180D">
            <w:pPr>
              <w:widowControl w:val="0"/>
              <w:spacing w:before="60" w:after="60" w:line="240" w:lineRule="auto"/>
              <w:rPr>
                <w:rFonts w:asciiTheme="minorHAnsi" w:hAnsiTheme="minorHAnsi" w:cstheme="minorHAnsi"/>
                <w:b/>
                <w:bCs/>
              </w:rPr>
            </w:pPr>
            <w:r w:rsidRPr="00B0031C">
              <w:rPr>
                <w:rFonts w:asciiTheme="minorHAnsi" w:hAnsiTheme="minorHAnsi" w:cstheme="minorHAnsi"/>
                <w:b/>
                <w:bCs/>
                <w:i/>
                <w:iCs/>
              </w:rPr>
              <w:t xml:space="preserve">Relevant to </w:t>
            </w:r>
            <w:r w:rsidRPr="00B0031C" w:rsidR="00811AA3">
              <w:rPr>
                <w:rFonts w:asciiTheme="minorHAnsi" w:hAnsiTheme="minorHAnsi" w:cstheme="minorHAnsi"/>
                <w:b/>
                <w:bCs/>
              </w:rPr>
              <w:t>FFG criteria 3.1.</w:t>
            </w:r>
            <w:r w:rsidRPr="00B0031C" w:rsidR="00C31237">
              <w:rPr>
                <w:rFonts w:asciiTheme="minorHAnsi" w:hAnsiTheme="minorHAnsi" w:cstheme="minorHAnsi"/>
                <w:b/>
                <w:bCs/>
              </w:rPr>
              <w:t>2(b), 3.</w:t>
            </w:r>
            <w:r w:rsidRPr="00B0031C" w:rsidR="00811AA3">
              <w:rPr>
                <w:rFonts w:asciiTheme="minorHAnsi" w:hAnsiTheme="minorHAnsi" w:cstheme="minorHAnsi"/>
                <w:b/>
                <w:bCs/>
              </w:rPr>
              <w:t>1</w:t>
            </w:r>
            <w:r w:rsidRPr="00B0031C" w:rsidR="003B794E">
              <w:rPr>
                <w:rFonts w:asciiTheme="minorHAnsi" w:hAnsiTheme="minorHAnsi" w:cstheme="minorHAnsi"/>
                <w:b/>
                <w:bCs/>
              </w:rPr>
              <w:t>.3</w:t>
            </w:r>
            <w:r w:rsidRPr="00B0031C" w:rsidR="00811AA3">
              <w:rPr>
                <w:rFonts w:asciiTheme="minorHAnsi" w:hAnsiTheme="minorHAnsi" w:cstheme="minorHAnsi"/>
                <w:b/>
                <w:bCs/>
              </w:rPr>
              <w:t>, 4.1.</w:t>
            </w:r>
            <w:r w:rsidRPr="00B0031C" w:rsidR="003B794E">
              <w:rPr>
                <w:rFonts w:asciiTheme="minorHAnsi" w:hAnsiTheme="minorHAnsi" w:cstheme="minorHAnsi"/>
                <w:b/>
                <w:bCs/>
              </w:rPr>
              <w:t xml:space="preserve">2(b), 4.1.3, </w:t>
            </w:r>
            <w:r w:rsidRPr="00B0031C" w:rsidR="00811AA3">
              <w:rPr>
                <w:rFonts w:asciiTheme="minorHAnsi" w:hAnsiTheme="minorHAnsi" w:cstheme="minorHAnsi"/>
                <w:b/>
                <w:bCs/>
              </w:rPr>
              <w:t>5.1.</w:t>
            </w:r>
            <w:r w:rsidRPr="00B0031C" w:rsidR="003B794E">
              <w:rPr>
                <w:rFonts w:asciiTheme="minorHAnsi" w:hAnsiTheme="minorHAnsi" w:cstheme="minorHAnsi"/>
                <w:b/>
                <w:bCs/>
              </w:rPr>
              <w:t xml:space="preserve">2(b), </w:t>
            </w:r>
            <w:r w:rsidRPr="00B0031C" w:rsidR="002027A0">
              <w:rPr>
                <w:rFonts w:asciiTheme="minorHAnsi" w:hAnsiTheme="minorHAnsi" w:cstheme="minorHAnsi"/>
                <w:b/>
                <w:bCs/>
              </w:rPr>
              <w:t>5.1.3;</w:t>
            </w:r>
            <w:r w:rsidRPr="00B0031C" w:rsidR="00811AA3">
              <w:rPr>
                <w:rFonts w:asciiTheme="minorHAnsi" w:hAnsiTheme="minorHAnsi" w:cstheme="minorHAnsi"/>
                <w:b/>
                <w:bCs/>
              </w:rPr>
              <w:t xml:space="preserve"> (IUCN </w:t>
            </w:r>
            <w:r w:rsidRPr="00B0031C" w:rsidR="002027A0">
              <w:rPr>
                <w:rFonts w:asciiTheme="minorHAnsi" w:hAnsiTheme="minorHAnsi" w:cstheme="minorHAnsi"/>
                <w:b/>
                <w:bCs/>
              </w:rPr>
              <w:t>B1</w:t>
            </w:r>
            <w:r w:rsidRPr="00B0031C" w:rsidR="00811D7F">
              <w:rPr>
                <w:rFonts w:asciiTheme="minorHAnsi" w:hAnsiTheme="minorHAnsi" w:cstheme="minorHAnsi"/>
                <w:b/>
                <w:bCs/>
              </w:rPr>
              <w:t>b, B2b, C</w:t>
            </w:r>
            <w:r w:rsidRPr="00B0031C" w:rsidR="00811AA3">
              <w:rPr>
                <w:rFonts w:asciiTheme="minorHAnsi" w:hAnsiTheme="minorHAnsi" w:cstheme="minorHAnsi"/>
                <w:b/>
                <w:bCs/>
              </w:rPr>
              <w:t>)</w:t>
            </w:r>
          </w:p>
        </w:tc>
      </w:tr>
      <w:tr w:rsidRPr="003423D3" w:rsidR="008603D3" w:rsidTr="064F152F" w14:paraId="652801F5" w14:textId="77777777">
        <w:trPr>
          <w:gridAfter w:val="1"/>
          <w:wAfter w:w="10" w:type="dxa"/>
          <w:trHeight w:val="20"/>
        </w:trPr>
        <w:tc>
          <w:tcPr>
            <w:tcW w:w="10204" w:type="dxa"/>
            <w:gridSpan w:val="2"/>
            <w:shd w:val="clear" w:color="auto" w:fill="auto"/>
          </w:tcPr>
          <w:p w:rsidRPr="001A3538" w:rsidR="008603D3" w:rsidP="008603D3" w:rsidRDefault="008603D3" w14:paraId="19AD9EB9" w14:textId="77777777">
            <w:pPr>
              <w:widowControl w:val="0"/>
              <w:spacing w:after="60" w:line="240" w:lineRule="auto"/>
              <w:rPr>
                <w:rFonts w:asciiTheme="minorHAnsi" w:hAnsiTheme="minorHAnsi" w:cstheme="minorHAnsi"/>
                <w:bCs/>
                <w:i/>
                <w:iCs/>
              </w:rPr>
            </w:pPr>
            <w:r w:rsidRPr="001A3538">
              <w:rPr>
                <w:rFonts w:asciiTheme="minorHAnsi" w:hAnsiTheme="minorHAnsi" w:cstheme="minorHAnsi"/>
                <w:bCs/>
                <w:i/>
                <w:iCs/>
              </w:rPr>
              <w:t xml:space="preserve">For example: </w:t>
            </w:r>
          </w:p>
          <w:p w:rsidRPr="002C2FEE" w:rsidR="008603D3" w:rsidP="003F55C1" w:rsidRDefault="008603D3" w14:paraId="731E1C13" w14:textId="7341CEAB">
            <w:pPr>
              <w:pStyle w:val="Tableheadingright"/>
              <w:widowControl w:val="0"/>
              <w:spacing w:before="60"/>
              <w:jc w:val="left"/>
              <w:rPr>
                <w:rFonts w:asciiTheme="minorHAnsi" w:hAnsiTheme="minorHAnsi" w:cstheme="minorHAnsi"/>
                <w:b w:val="0"/>
                <w:sz w:val="22"/>
                <w:szCs w:val="22"/>
              </w:rPr>
            </w:pPr>
            <w:r w:rsidRPr="002C2FEE">
              <w:rPr>
                <w:rFonts w:asciiTheme="minorHAnsi" w:hAnsiTheme="minorHAnsi" w:cstheme="minorHAnsi"/>
                <w:b w:val="0"/>
                <w:sz w:val="22"/>
                <w:szCs w:val="22"/>
              </w:rPr>
              <w:t>Continuing decline in population size is based on the ongoing impact of</w:t>
            </w:r>
            <w:r>
              <w:rPr>
                <w:rFonts w:asciiTheme="minorHAnsi" w:hAnsiTheme="minorHAnsi" w:cstheme="minorHAnsi"/>
                <w:b w:val="0"/>
                <w:sz w:val="22"/>
                <w:szCs w:val="22"/>
              </w:rPr>
              <w:t xml:space="preserve"> the identified threats, </w:t>
            </w:r>
            <w:proofErr w:type="gramStart"/>
            <w:r>
              <w:rPr>
                <w:rFonts w:asciiTheme="minorHAnsi" w:hAnsiTheme="minorHAnsi" w:cstheme="minorHAnsi"/>
                <w:b w:val="0"/>
                <w:sz w:val="22"/>
                <w:szCs w:val="22"/>
              </w:rPr>
              <w:t>i.e.</w:t>
            </w:r>
            <w:proofErr w:type="gramEnd"/>
            <w:r w:rsidRPr="002C2FEE">
              <w:rPr>
                <w:rFonts w:asciiTheme="minorHAnsi" w:hAnsiTheme="minorHAnsi" w:cstheme="minorHAnsi"/>
                <w:b w:val="0"/>
                <w:sz w:val="22"/>
                <w:szCs w:val="22"/>
              </w:rPr>
              <w:t xml:space="preserve"> habitat loss and modification through agricultural activity, hydrological modification, weed invasion, climatic drying and warming, reduced reliability of winter rainfall and the increasing risk of adult mortality, recruitment failure and seedbank depletion.</w:t>
            </w:r>
          </w:p>
        </w:tc>
      </w:tr>
      <w:tr w:rsidRPr="0063395F" w:rsidR="008603D3" w:rsidTr="0005776A" w14:paraId="72B4A02E" w14:textId="77777777">
        <w:trPr>
          <w:gridAfter w:val="1"/>
          <w:wAfter w:w="10" w:type="dxa"/>
          <w:trHeight w:val="20"/>
        </w:trPr>
        <w:tc>
          <w:tcPr>
            <w:tcW w:w="10204" w:type="dxa"/>
            <w:gridSpan w:val="2"/>
            <w:shd w:val="clear" w:color="auto" w:fill="BDD6EE" w:themeFill="accent5" w:themeFillTint="66"/>
          </w:tcPr>
          <w:p w:rsidRPr="00AF53DE" w:rsidR="00E9792D" w:rsidP="006D452C" w:rsidRDefault="008603D3" w14:paraId="1D8AD907" w14:textId="0BE425E7">
            <w:pPr>
              <w:pStyle w:val="Tableheadingright"/>
              <w:widowControl w:val="0"/>
              <w:spacing w:before="60"/>
              <w:jc w:val="left"/>
              <w:rPr>
                <w:rFonts w:asciiTheme="minorHAnsi" w:hAnsiTheme="minorHAnsi" w:cstheme="minorHAnsi"/>
                <w:b w:val="0"/>
                <w:bCs/>
                <w:i/>
                <w:iCs/>
                <w:sz w:val="22"/>
                <w:szCs w:val="22"/>
              </w:rPr>
            </w:pPr>
            <w:r w:rsidRPr="006D452C">
              <w:rPr>
                <w:rFonts w:asciiTheme="minorHAnsi" w:hAnsiTheme="minorHAnsi" w:cstheme="minorHAnsi"/>
                <w:b w:val="0"/>
                <w:bCs/>
                <w:sz w:val="22"/>
                <w:szCs w:val="22"/>
              </w:rPr>
              <w:t xml:space="preserve">Is </w:t>
            </w:r>
            <w:r w:rsidRPr="0005776A">
              <w:rPr>
                <w:rFonts w:asciiTheme="minorHAnsi" w:hAnsiTheme="minorHAnsi" w:cstheme="minorHAnsi"/>
                <w:b w:val="0"/>
                <w:bCs/>
                <w:sz w:val="22"/>
                <w:szCs w:val="22"/>
                <w:shd w:val="clear" w:color="auto" w:fill="BDD6EE" w:themeFill="accent5" w:themeFillTint="66"/>
              </w:rPr>
              <w:t xml:space="preserve">there a continuing decline in area, extent or quality of habitat over </w:t>
            </w:r>
            <w:r w:rsidRPr="0005776A">
              <w:rPr>
                <w:rFonts w:asciiTheme="minorHAnsi" w:hAnsiTheme="minorHAnsi" w:cstheme="minorHAnsi"/>
                <w:b w:val="0"/>
                <w:bCs/>
                <w:sz w:val="22"/>
                <w:szCs w:val="22"/>
                <w:u w:val="single"/>
                <w:shd w:val="clear" w:color="auto" w:fill="BDD6EE" w:themeFill="accent5" w:themeFillTint="66"/>
              </w:rPr>
              <w:t>any</w:t>
            </w:r>
            <w:r w:rsidRPr="0005776A">
              <w:rPr>
                <w:rFonts w:asciiTheme="minorHAnsi" w:hAnsiTheme="minorHAnsi" w:cstheme="minorHAnsi"/>
                <w:b w:val="0"/>
                <w:bCs/>
                <w:sz w:val="22"/>
                <w:szCs w:val="22"/>
                <w:shd w:val="clear" w:color="auto" w:fill="BDD6EE" w:themeFill="accent5" w:themeFillTint="66"/>
              </w:rPr>
              <w:t xml:space="preserve"> </w:t>
            </w:r>
            <w:proofErr w:type="gramStart"/>
            <w:r w:rsidRPr="0005776A">
              <w:rPr>
                <w:rFonts w:asciiTheme="minorHAnsi" w:hAnsiTheme="minorHAnsi" w:cstheme="minorHAnsi"/>
                <w:b w:val="0"/>
                <w:bCs/>
                <w:sz w:val="22"/>
                <w:szCs w:val="22"/>
                <w:shd w:val="clear" w:color="auto" w:fill="BDD6EE" w:themeFill="accent5" w:themeFillTint="66"/>
              </w:rPr>
              <w:t>time period</w:t>
            </w:r>
            <w:proofErr w:type="gramEnd"/>
            <w:r w:rsidRPr="0005776A">
              <w:rPr>
                <w:rFonts w:asciiTheme="minorHAnsi" w:hAnsiTheme="minorHAnsi" w:cstheme="minorHAnsi"/>
                <w:b w:val="0"/>
                <w:bCs/>
                <w:sz w:val="22"/>
                <w:szCs w:val="22"/>
                <w:shd w:val="clear" w:color="auto" w:fill="BDD6EE" w:themeFill="accent5" w:themeFillTint="66"/>
              </w:rPr>
              <w:t xml:space="preserve"> into the future?</w:t>
            </w:r>
            <w:r w:rsidRPr="0005776A">
              <w:rPr>
                <w:rFonts w:asciiTheme="minorHAnsi" w:hAnsiTheme="minorHAnsi" w:cstheme="minorHAnsi"/>
                <w:bCs/>
                <w:i/>
                <w:iCs/>
                <w:sz w:val="22"/>
                <w:szCs w:val="22"/>
                <w:shd w:val="clear" w:color="auto" w:fill="BDD6EE" w:themeFill="accent5" w:themeFillTint="66"/>
              </w:rPr>
              <w:t xml:space="preserve"> </w:t>
            </w:r>
            <w:r w:rsidRPr="0005776A">
              <w:rPr>
                <w:rFonts w:asciiTheme="minorHAnsi" w:hAnsiTheme="minorHAnsi" w:cstheme="minorHAnsi"/>
                <w:b w:val="0"/>
                <w:i/>
                <w:iCs/>
                <w:sz w:val="22"/>
                <w:szCs w:val="22"/>
                <w:shd w:val="clear" w:color="auto" w:fill="BDD6EE" w:themeFill="accent5" w:themeFillTint="66"/>
              </w:rPr>
              <w:t>If so, provide details</w:t>
            </w:r>
            <w:r w:rsidRPr="0005776A">
              <w:rPr>
                <w:rFonts w:asciiTheme="minorHAnsi" w:hAnsiTheme="minorHAnsi" w:cstheme="minorHAnsi"/>
                <w:b w:val="0"/>
                <w:iCs/>
                <w:sz w:val="22"/>
                <w:szCs w:val="22"/>
                <w:shd w:val="clear" w:color="auto" w:fill="BDD6EE" w:themeFill="accent5" w:themeFillTint="66"/>
              </w:rPr>
              <w:t>.</w:t>
            </w:r>
          </w:p>
        </w:tc>
      </w:tr>
      <w:tr w:rsidRPr="003423D3" w:rsidR="008603D3" w:rsidTr="064F152F" w14:paraId="52ECF41E" w14:textId="77777777">
        <w:trPr>
          <w:gridAfter w:val="1"/>
          <w:wAfter w:w="10" w:type="dxa"/>
          <w:trHeight w:val="20"/>
        </w:trPr>
        <w:tc>
          <w:tcPr>
            <w:tcW w:w="10204" w:type="dxa"/>
            <w:gridSpan w:val="2"/>
            <w:shd w:val="clear" w:color="auto" w:fill="auto"/>
          </w:tcPr>
          <w:p w:rsidRPr="001A3538" w:rsidR="008603D3" w:rsidP="008603D3" w:rsidRDefault="008603D3" w14:paraId="1FF8C6A3" w14:textId="77777777">
            <w:pPr>
              <w:widowControl w:val="0"/>
              <w:spacing w:after="60" w:line="240" w:lineRule="auto"/>
              <w:rPr>
                <w:rFonts w:asciiTheme="minorHAnsi" w:hAnsiTheme="minorHAnsi" w:cstheme="minorHAnsi"/>
                <w:bCs/>
                <w:i/>
                <w:iCs/>
              </w:rPr>
            </w:pPr>
            <w:r w:rsidRPr="006826A1">
              <w:rPr>
                <w:rFonts w:asciiTheme="minorHAnsi" w:hAnsiTheme="minorHAnsi" w:cstheme="minorHAnsi"/>
                <w:bCs/>
                <w:i/>
                <w:iCs/>
              </w:rPr>
              <w:t xml:space="preserve">For example: </w:t>
            </w:r>
          </w:p>
          <w:p w:rsidRPr="006826A1" w:rsidR="008603D3" w:rsidP="008603D3" w:rsidRDefault="008603D3" w14:paraId="605C6073" w14:textId="3ED163CE">
            <w:pPr>
              <w:pStyle w:val="Tableheadingright"/>
              <w:widowControl w:val="0"/>
              <w:spacing w:before="60"/>
              <w:jc w:val="left"/>
              <w:rPr>
                <w:rFonts w:asciiTheme="minorHAnsi" w:hAnsiTheme="minorHAnsi" w:cstheme="minorHAnsi"/>
                <w:b w:val="0"/>
                <w:bCs/>
                <w:sz w:val="22"/>
                <w:szCs w:val="22"/>
              </w:rPr>
            </w:pPr>
            <w:r w:rsidRPr="006826A1">
              <w:rPr>
                <w:rFonts w:asciiTheme="minorHAnsi" w:hAnsiTheme="minorHAnsi" w:cstheme="minorHAnsi"/>
                <w:b w:val="0"/>
                <w:bCs/>
                <w:sz w:val="22"/>
                <w:szCs w:val="22"/>
              </w:rPr>
              <w:t xml:space="preserve">The habitat continues to </w:t>
            </w:r>
            <w:r w:rsidR="00E8385D">
              <w:rPr>
                <w:rFonts w:asciiTheme="minorHAnsi" w:hAnsiTheme="minorHAnsi" w:cstheme="minorHAnsi"/>
                <w:b w:val="0"/>
                <w:bCs/>
                <w:sz w:val="22"/>
                <w:szCs w:val="22"/>
              </w:rPr>
              <w:t>decline</w:t>
            </w:r>
            <w:r w:rsidRPr="006826A1">
              <w:rPr>
                <w:rFonts w:asciiTheme="minorHAnsi" w:hAnsiTheme="minorHAnsi" w:cstheme="minorHAnsi"/>
                <w:b w:val="0"/>
                <w:bCs/>
                <w:sz w:val="22"/>
                <w:szCs w:val="22"/>
              </w:rPr>
              <w:t xml:space="preserve"> </w:t>
            </w:r>
            <w:proofErr w:type="gramStart"/>
            <w:r w:rsidRPr="006826A1">
              <w:rPr>
                <w:rFonts w:asciiTheme="minorHAnsi" w:hAnsiTheme="minorHAnsi" w:cstheme="minorHAnsi"/>
                <w:b w:val="0"/>
                <w:bCs/>
                <w:sz w:val="22"/>
                <w:szCs w:val="22"/>
              </w:rPr>
              <w:t>as a result of</w:t>
            </w:r>
            <w:proofErr w:type="gramEnd"/>
            <w:r w:rsidRPr="006826A1">
              <w:rPr>
                <w:rFonts w:asciiTheme="minorHAnsi" w:hAnsiTheme="minorHAnsi" w:cstheme="minorHAnsi"/>
                <w:b w:val="0"/>
                <w:bCs/>
                <w:sz w:val="22"/>
                <w:szCs w:val="22"/>
              </w:rPr>
              <w:t xml:space="preserve"> the identified threats. Increased drying and more frequent and intense fires may lead to reduced water flow and quality, and increased sedimentation and "black water" events.</w:t>
            </w:r>
          </w:p>
        </w:tc>
      </w:tr>
    </w:tbl>
    <w:p w:rsidR="00BB40C8" w:rsidRDefault="00BB40C8" w14:paraId="3ED93107" w14:textId="77777777">
      <w:pPr>
        <w:rPr>
          <w:b/>
        </w:rPr>
        <w:sectPr w:rsidR="00BB40C8" w:rsidSect="00F6752C">
          <w:type w:val="continuous"/>
          <w:pgSz w:w="11906" w:h="16838"/>
          <w:pgMar w:top="794" w:right="851" w:bottom="851" w:left="851" w:header="0" w:footer="567" w:gutter="0"/>
          <w:cols w:space="708"/>
          <w:docGrid w:linePitch="360"/>
        </w:sectPr>
      </w:pPr>
    </w:p>
    <w:p w:rsidR="00294417" w:rsidP="00350F2C" w:rsidRDefault="00294417" w14:paraId="0C5C2DD0" w14:textId="48CC57D3">
      <w:pPr>
        <w:spacing w:before="0" w:after="0"/>
      </w:pPr>
    </w:p>
    <w:tbl>
      <w:tblPr>
        <w:tblW w:w="10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E4D5" w:themeFill="accent2" w:themeFillTint="33"/>
        <w:tblLayout w:type="fixed"/>
        <w:tblCellMar>
          <w:left w:w="142" w:type="dxa"/>
        </w:tblCellMar>
        <w:tblLook w:val="04A0" w:firstRow="1" w:lastRow="0" w:firstColumn="1" w:lastColumn="0" w:noHBand="0" w:noVBand="1"/>
      </w:tblPr>
      <w:tblGrid>
        <w:gridCol w:w="5102"/>
        <w:gridCol w:w="1020"/>
        <w:gridCol w:w="4082"/>
        <w:gridCol w:w="10"/>
      </w:tblGrid>
      <w:tr w:rsidRPr="006826A1" w:rsidR="008603D3" w:rsidTr="064F152F" w14:paraId="512B1D3C" w14:textId="77777777">
        <w:trPr>
          <w:gridAfter w:val="1"/>
          <w:wAfter w:w="10" w:type="dxa"/>
          <w:trHeight w:val="20"/>
        </w:trPr>
        <w:tc>
          <w:tcPr>
            <w:tcW w:w="10204" w:type="dxa"/>
            <w:gridSpan w:val="3"/>
            <w:shd w:val="clear" w:color="auto" w:fill="BDD6EE" w:themeFill="accent5" w:themeFillTint="66"/>
          </w:tcPr>
          <w:p w:rsidRPr="006826A1" w:rsidR="008603D3" w:rsidP="008603D3" w:rsidRDefault="00CB2703" w14:paraId="2C6C48A1" w14:textId="1A6AC033">
            <w:pPr>
              <w:pStyle w:val="Tableheadingright"/>
              <w:widowControl w:val="0"/>
              <w:jc w:val="left"/>
              <w:rPr>
                <w:rFonts w:asciiTheme="minorHAnsi" w:hAnsiTheme="minorHAnsi" w:cstheme="minorHAnsi"/>
                <w:bCs/>
                <w:sz w:val="22"/>
                <w:szCs w:val="22"/>
              </w:rPr>
            </w:pPr>
            <w:r>
              <w:rPr>
                <w:rFonts w:asciiTheme="minorHAnsi" w:hAnsiTheme="minorHAnsi" w:cstheme="minorHAnsi"/>
                <w:bCs/>
                <w:caps/>
                <w:sz w:val="22"/>
                <w:szCs w:val="22"/>
              </w:rPr>
              <w:t xml:space="preserve">10. </w:t>
            </w:r>
            <w:r w:rsidRPr="006826A1" w:rsidR="008603D3">
              <w:rPr>
                <w:rFonts w:asciiTheme="minorHAnsi" w:hAnsiTheme="minorHAnsi" w:cstheme="minorHAnsi"/>
                <w:bCs/>
                <w:caps/>
                <w:sz w:val="22"/>
                <w:szCs w:val="22"/>
              </w:rPr>
              <w:t>Geographic range</w:t>
            </w:r>
          </w:p>
        </w:tc>
      </w:tr>
      <w:tr w:rsidRPr="006826A1" w:rsidR="008603D3" w:rsidTr="0005776A" w14:paraId="383E35E3" w14:textId="77777777">
        <w:trPr>
          <w:gridAfter w:val="1"/>
          <w:wAfter w:w="10" w:type="dxa"/>
          <w:trHeight w:val="20"/>
        </w:trPr>
        <w:tc>
          <w:tcPr>
            <w:tcW w:w="10204" w:type="dxa"/>
            <w:gridSpan w:val="3"/>
            <w:shd w:val="clear" w:color="auto" w:fill="BDD6EE" w:themeFill="accent5" w:themeFillTint="66"/>
          </w:tcPr>
          <w:p w:rsidRPr="00BD5D74" w:rsidR="008603D3" w:rsidP="008603D3" w:rsidRDefault="008603D3" w14:paraId="28F8608F" w14:textId="77777777">
            <w:pPr>
              <w:pStyle w:val="Tableheadingright"/>
              <w:widowControl w:val="0"/>
              <w:spacing w:after="60"/>
              <w:jc w:val="left"/>
              <w:rPr>
                <w:rFonts w:asciiTheme="minorHAnsi" w:hAnsiTheme="minorHAnsi" w:cstheme="minorHAnsi"/>
                <w:sz w:val="22"/>
                <w:szCs w:val="22"/>
              </w:rPr>
            </w:pPr>
            <w:r w:rsidRPr="00BD5D74">
              <w:rPr>
                <w:rFonts w:asciiTheme="minorHAnsi" w:hAnsiTheme="minorHAnsi" w:cstheme="minorHAnsi"/>
                <w:sz w:val="22"/>
                <w:szCs w:val="22"/>
              </w:rPr>
              <w:t xml:space="preserve">Distribution in Victoria </w:t>
            </w:r>
          </w:p>
          <w:p w:rsidRPr="001A651F" w:rsidR="008603D3" w:rsidP="00CB2703" w:rsidRDefault="008603D3" w14:paraId="6274DC8F" w14:textId="67B5F4DA">
            <w:pPr>
              <w:pStyle w:val="Tableheadingright"/>
              <w:keepNext/>
              <w:keepLines/>
              <w:spacing w:before="60"/>
              <w:jc w:val="left"/>
              <w:rPr>
                <w:rFonts w:asciiTheme="minorHAnsi" w:hAnsiTheme="minorHAnsi" w:cstheme="minorHAnsi"/>
                <w:bCs/>
                <w:i/>
                <w:iCs/>
                <w:sz w:val="22"/>
                <w:szCs w:val="22"/>
              </w:rPr>
            </w:pPr>
            <w:r>
              <w:rPr>
                <w:rFonts w:asciiTheme="minorHAnsi" w:hAnsiTheme="minorHAnsi" w:cstheme="minorHAnsi"/>
                <w:b w:val="0"/>
                <w:bCs/>
                <w:i/>
                <w:iCs/>
                <w:sz w:val="22"/>
                <w:szCs w:val="22"/>
              </w:rPr>
              <w:t xml:space="preserve">Although </w:t>
            </w:r>
            <w:r w:rsidR="00E8385D">
              <w:rPr>
                <w:rFonts w:asciiTheme="minorHAnsi" w:hAnsiTheme="minorHAnsi" w:cstheme="minorHAnsi"/>
                <w:b w:val="0"/>
                <w:bCs/>
                <w:i/>
                <w:iCs/>
                <w:sz w:val="22"/>
                <w:szCs w:val="22"/>
              </w:rPr>
              <w:t xml:space="preserve">DEECA </w:t>
            </w:r>
            <w:r>
              <w:rPr>
                <w:rFonts w:asciiTheme="minorHAnsi" w:hAnsiTheme="minorHAnsi" w:cstheme="minorHAnsi"/>
                <w:b w:val="0"/>
                <w:bCs/>
                <w:i/>
                <w:iCs/>
                <w:sz w:val="22"/>
                <w:szCs w:val="22"/>
              </w:rPr>
              <w:t xml:space="preserve">will assist with generating a distribution map, please provide a brief description of </w:t>
            </w:r>
            <w:r w:rsidRPr="001A651F">
              <w:rPr>
                <w:rFonts w:asciiTheme="minorHAnsi" w:hAnsiTheme="minorHAnsi" w:cstheme="minorHAnsi"/>
                <w:b w:val="0"/>
                <w:bCs/>
                <w:i/>
                <w:iCs/>
                <w:sz w:val="22"/>
                <w:szCs w:val="22"/>
              </w:rPr>
              <w:t xml:space="preserve">the distribution, and </w:t>
            </w:r>
            <w:r w:rsidRPr="001A651F" w:rsidR="00F61E94">
              <w:rPr>
                <w:rFonts w:asciiTheme="minorHAnsi" w:hAnsiTheme="minorHAnsi" w:cstheme="minorHAnsi"/>
                <w:b w:val="0"/>
                <w:bCs/>
                <w:i/>
                <w:iCs/>
                <w:sz w:val="22"/>
                <w:szCs w:val="22"/>
              </w:rPr>
              <w:t>include,</w:t>
            </w:r>
            <w:r w:rsidRPr="001A651F">
              <w:rPr>
                <w:rFonts w:asciiTheme="minorHAnsi" w:hAnsiTheme="minorHAnsi" w:cstheme="minorHAnsi"/>
                <w:b w:val="0"/>
                <w:bCs/>
                <w:i/>
                <w:iCs/>
                <w:sz w:val="22"/>
                <w:szCs w:val="22"/>
              </w:rPr>
              <w:t xml:space="preserve"> if </w:t>
            </w:r>
            <w:r w:rsidRPr="001A651F" w:rsidR="0074525F">
              <w:rPr>
                <w:rFonts w:asciiTheme="minorHAnsi" w:hAnsiTheme="minorHAnsi" w:cstheme="minorHAnsi"/>
                <w:b w:val="0"/>
                <w:bCs/>
                <w:i/>
                <w:iCs/>
                <w:sz w:val="22"/>
                <w:szCs w:val="22"/>
              </w:rPr>
              <w:t>possible,</w:t>
            </w:r>
            <w:r w:rsidRPr="001A651F">
              <w:rPr>
                <w:rFonts w:asciiTheme="minorHAnsi" w:hAnsiTheme="minorHAnsi" w:cstheme="minorHAnsi"/>
                <w:b w:val="0"/>
                <w:bCs/>
                <w:i/>
                <w:iCs/>
                <w:sz w:val="22"/>
                <w:szCs w:val="22"/>
              </w:rPr>
              <w:t xml:space="preserve"> the most distant records, the number of records and the source. If possible, attach a map.</w:t>
            </w:r>
          </w:p>
        </w:tc>
      </w:tr>
      <w:tr w:rsidRPr="006826A1" w:rsidR="008603D3" w:rsidTr="064F152F" w14:paraId="0BB0D43A" w14:textId="77777777">
        <w:trPr>
          <w:gridAfter w:val="1"/>
          <w:wAfter w:w="10" w:type="dxa"/>
          <w:trHeight w:val="20"/>
        </w:trPr>
        <w:tc>
          <w:tcPr>
            <w:tcW w:w="10204" w:type="dxa"/>
            <w:gridSpan w:val="3"/>
            <w:tcBorders>
              <w:bottom w:val="single" w:color="auto" w:sz="4" w:space="0"/>
            </w:tcBorders>
            <w:shd w:val="clear" w:color="auto" w:fill="auto"/>
          </w:tcPr>
          <w:p w:rsidRPr="006562C2" w:rsidR="008603D3" w:rsidP="008603D3" w:rsidRDefault="008603D3" w14:paraId="577F37F2" w14:textId="3951328D">
            <w:pPr>
              <w:spacing w:after="60" w:line="240" w:lineRule="auto"/>
              <w:rPr>
                <w:rFonts w:ascii="Calibri" w:hAnsi="Calibri" w:cs="Calibri"/>
                <w:i/>
                <w:iCs/>
              </w:rPr>
            </w:pPr>
            <w:r>
              <w:rPr>
                <w:rFonts w:ascii="Calibri" w:hAnsi="Calibri" w:cs="Calibri"/>
                <w:i/>
                <w:iCs/>
              </w:rPr>
              <w:t>The FFG criteria for this measure are based on t</w:t>
            </w:r>
            <w:r w:rsidRPr="006562C2">
              <w:rPr>
                <w:rFonts w:ascii="Calibri" w:hAnsi="Calibri" w:cs="Calibri"/>
                <w:i/>
                <w:iCs/>
              </w:rPr>
              <w:t>he IUCN criteria</w:t>
            </w:r>
            <w:r>
              <w:rPr>
                <w:rFonts w:ascii="Calibri" w:hAnsi="Calibri" w:cs="Calibri"/>
                <w:i/>
                <w:iCs/>
              </w:rPr>
              <w:t>, which</w:t>
            </w:r>
            <w:r w:rsidRPr="006562C2">
              <w:rPr>
                <w:rFonts w:ascii="Calibri" w:hAnsi="Calibri" w:cs="Calibri"/>
                <w:i/>
                <w:iCs/>
              </w:rPr>
              <w:t xml:space="preserve"> use </w:t>
            </w:r>
            <w:r w:rsidRPr="006562C2">
              <w:rPr>
                <w:rFonts w:ascii="Calibri" w:hAnsi="Calibri" w:cs="Calibri"/>
                <w:i/>
                <w:iCs/>
                <w:color w:val="222222"/>
              </w:rPr>
              <w:t xml:space="preserve">Extent of Occurrence (EoO)and Area of Occupancy (AoO) as </w:t>
            </w:r>
            <w:r w:rsidRPr="006562C2">
              <w:rPr>
                <w:rFonts w:ascii="Calibri" w:hAnsi="Calibri" w:cs="Calibri"/>
                <w:i/>
                <w:iCs/>
              </w:rPr>
              <w:t xml:space="preserve">measures of risk, not of actual habitat. These measurements are derived from confirmed, post-1970 records in the Victorian Biodiversity Atlas (VBA). </w:t>
            </w:r>
          </w:p>
          <w:p w:rsidRPr="006562C2" w:rsidR="008603D3" w:rsidP="064F152F" w:rsidRDefault="6FCCDC3A" w14:paraId="46921C59" w14:textId="091523CA">
            <w:pPr>
              <w:spacing w:before="60" w:after="60" w:line="240" w:lineRule="auto"/>
              <w:rPr>
                <w:rFonts w:ascii="Calibri" w:hAnsi="Calibri" w:cs="Calibri"/>
                <w:i/>
                <w:iCs/>
              </w:rPr>
            </w:pPr>
            <w:r w:rsidRPr="064F152F">
              <w:rPr>
                <w:rFonts w:ascii="Calibri" w:hAnsi="Calibri" w:cs="Calibri"/>
                <w:b/>
                <w:bCs/>
                <w:i/>
                <w:iCs/>
                <w:color w:val="222222"/>
              </w:rPr>
              <w:t>Extent of Occurrence</w:t>
            </w:r>
            <w:r w:rsidRPr="064F152F">
              <w:rPr>
                <w:rFonts w:ascii="Calibri" w:hAnsi="Calibri" w:cs="Calibri"/>
                <w:i/>
                <w:iCs/>
                <w:color w:val="222222"/>
              </w:rPr>
              <w:t xml:space="preserve"> is defined in the </w:t>
            </w:r>
            <w:r w:rsidRPr="064F152F" w:rsidR="6854A84D">
              <w:rPr>
                <w:rFonts w:ascii="Calibri" w:hAnsi="Calibri" w:cs="Calibri"/>
                <w:i/>
                <w:iCs/>
                <w:color w:val="222222"/>
              </w:rPr>
              <w:t xml:space="preserve">2022 </w:t>
            </w:r>
            <w:r w:rsidRPr="064F152F">
              <w:rPr>
                <w:rFonts w:ascii="Calibri" w:hAnsi="Calibri" w:cs="Calibri"/>
                <w:i/>
                <w:iCs/>
                <w:color w:val="222222"/>
              </w:rPr>
              <w:t>IUCN Guidelines as “</w:t>
            </w:r>
            <w:r w:rsidRPr="064F152F" w:rsidR="6854A84D">
              <w:rPr>
                <w:rFonts w:asciiTheme="minorHAnsi" w:hAnsiTheme="minorHAnsi"/>
                <w:i/>
                <w:iCs/>
              </w:rPr>
              <w:t xml:space="preserve">the area contained within the shortest continuous imaginary boundary which can be drawn to encompass all the known, inferred or projected sites of present occurrence of a </w:t>
            </w:r>
            <w:proofErr w:type="spellStart"/>
            <w:r w:rsidRPr="064F152F" w:rsidR="6854A84D">
              <w:rPr>
                <w:rFonts w:asciiTheme="minorHAnsi" w:hAnsiTheme="minorHAnsi"/>
                <w:i/>
                <w:iCs/>
              </w:rPr>
              <w:t>taxon</w:t>
            </w:r>
            <w:proofErr w:type="spellEnd"/>
            <w:r w:rsidRPr="064F152F" w:rsidR="6854A84D">
              <w:rPr>
                <w:rFonts w:asciiTheme="minorHAnsi" w:hAnsiTheme="minorHAnsi"/>
                <w:i/>
                <w:iCs/>
              </w:rPr>
              <w:t>, excluding cases of vagrancy</w:t>
            </w:r>
            <w:r w:rsidRPr="064F152F">
              <w:rPr>
                <w:rFonts w:ascii="Calibri" w:hAnsi="Calibri" w:cs="Calibri"/>
                <w:i/>
                <w:iCs/>
                <w:color w:val="000000"/>
              </w:rPr>
              <w:t xml:space="preserve">.” EoO reflects the spatial spread of risk from threats across the </w:t>
            </w:r>
            <w:r w:rsidR="00350F2C">
              <w:rPr>
                <w:rFonts w:ascii="Calibri" w:hAnsi="Calibri" w:cs="Calibri"/>
                <w:i/>
                <w:iCs/>
                <w:color w:val="000000"/>
              </w:rPr>
              <w:t>taxon’s</w:t>
            </w:r>
            <w:r w:rsidRPr="064F152F">
              <w:rPr>
                <w:rFonts w:ascii="Calibri" w:hAnsi="Calibri" w:cs="Calibri"/>
                <w:i/>
                <w:iCs/>
                <w:color w:val="000000"/>
              </w:rPr>
              <w:t xml:space="preserve"> range. It is therefore an index of how resistant a </w:t>
            </w:r>
            <w:r w:rsidR="00350F2C">
              <w:rPr>
                <w:rFonts w:ascii="Calibri" w:hAnsi="Calibri" w:cs="Calibri"/>
                <w:i/>
                <w:iCs/>
                <w:color w:val="000000"/>
              </w:rPr>
              <w:t>taxon</w:t>
            </w:r>
            <w:r w:rsidRPr="064F152F">
              <w:rPr>
                <w:rFonts w:ascii="Calibri" w:hAnsi="Calibri" w:cs="Calibri"/>
                <w:i/>
                <w:iCs/>
                <w:color w:val="000000"/>
              </w:rPr>
              <w:t xml:space="preserve"> may be to threats spread across a wide </w:t>
            </w:r>
            <w:r w:rsidRPr="064F152F" w:rsidR="338A1554">
              <w:rPr>
                <w:rFonts w:ascii="Calibri" w:hAnsi="Calibri" w:cs="Calibri"/>
                <w:i/>
                <w:iCs/>
                <w:color w:val="000000"/>
              </w:rPr>
              <w:t>range and</w:t>
            </w:r>
            <w:r w:rsidRPr="064F152F">
              <w:rPr>
                <w:rFonts w:ascii="Calibri" w:hAnsi="Calibri" w:cs="Calibri"/>
                <w:i/>
                <w:iCs/>
                <w:color w:val="000000"/>
              </w:rPr>
              <w:t xml:space="preserve"> is not intended</w:t>
            </w:r>
            <w:r w:rsidRPr="064F152F">
              <w:rPr>
                <w:rFonts w:ascii="Calibri" w:hAnsi="Calibri" w:cs="Calibri"/>
                <w:i/>
                <w:iCs/>
                <w:color w:val="000000"/>
                <w:shd w:val="clear" w:color="auto" w:fill="FFFFFF"/>
              </w:rPr>
              <w:t xml:space="preserve"> </w:t>
            </w:r>
            <w:r w:rsidRPr="064F152F">
              <w:rPr>
                <w:rFonts w:ascii="Calibri" w:hAnsi="Calibri" w:cs="Calibri"/>
                <w:i/>
                <w:iCs/>
              </w:rPr>
              <w:t>to be an estimate of the amount of occupied or potential habitat, or a general measure of the taxon’s range.</w:t>
            </w:r>
          </w:p>
          <w:p w:rsidRPr="007D40DF" w:rsidR="008603D3" w:rsidP="008603D3" w:rsidRDefault="008603D3" w14:paraId="6E566F93" w14:textId="007283F1">
            <w:pPr>
              <w:spacing w:before="60" w:after="60" w:line="240" w:lineRule="auto"/>
              <w:rPr>
                <w:rFonts w:ascii="Calibri" w:hAnsi="Calibri" w:cs="Calibri"/>
                <w:i/>
                <w:iCs/>
              </w:rPr>
            </w:pPr>
            <w:r w:rsidRPr="006562C2">
              <w:rPr>
                <w:rFonts w:ascii="Calibri" w:hAnsi="Calibri" w:cs="Calibri"/>
                <w:b/>
                <w:i/>
                <w:iCs/>
                <w:color w:val="222222"/>
              </w:rPr>
              <w:t xml:space="preserve">Area of Occupancy </w:t>
            </w:r>
            <w:r w:rsidRPr="006562C2">
              <w:rPr>
                <w:rFonts w:ascii="Calibri" w:hAnsi="Calibri" w:cs="Calibri"/>
                <w:i/>
                <w:iCs/>
                <w:color w:val="222222"/>
              </w:rPr>
              <w:t>is defined in the Guidelines as “</w:t>
            </w:r>
            <w:r w:rsidRPr="006562C2">
              <w:rPr>
                <w:rFonts w:ascii="Calibri" w:hAnsi="Calibri" w:cs="Calibri"/>
                <w:i/>
                <w:iCs/>
              </w:rPr>
              <w:t xml:space="preserve">a scaled metric that represents the area of suitable habitat currently occupied by the taxon.” It is not intended to be a real representation of the </w:t>
            </w:r>
            <w:r w:rsidRPr="006562C2">
              <w:rPr>
                <w:rFonts w:ascii="Calibri" w:hAnsi="Calibri" w:cs="Calibri"/>
                <w:i/>
                <w:iCs/>
                <w:u w:val="single"/>
              </w:rPr>
              <w:t>actual</w:t>
            </w:r>
            <w:r w:rsidRPr="006562C2">
              <w:rPr>
                <w:rFonts w:ascii="Calibri" w:hAnsi="Calibri" w:cs="Calibri"/>
                <w:i/>
                <w:iCs/>
              </w:rPr>
              <w:t xml:space="preserve"> area occupied by the </w:t>
            </w:r>
            <w:r w:rsidR="00F61E94">
              <w:rPr>
                <w:rFonts w:ascii="Calibri" w:hAnsi="Calibri" w:cs="Calibri"/>
                <w:i/>
                <w:iCs/>
              </w:rPr>
              <w:t>taxon</w:t>
            </w:r>
            <w:r w:rsidRPr="006562C2" w:rsidR="00F61E94">
              <w:rPr>
                <w:rFonts w:ascii="Calibri" w:hAnsi="Calibri" w:cs="Calibri"/>
                <w:i/>
                <w:iCs/>
              </w:rPr>
              <w:t xml:space="preserve"> but</w:t>
            </w:r>
            <w:r w:rsidRPr="006562C2">
              <w:rPr>
                <w:rFonts w:ascii="Calibri" w:hAnsi="Calibri" w:cs="Calibri"/>
                <w:i/>
                <w:iCs/>
              </w:rPr>
              <w:t xml:space="preserve"> is “a measure of the ‘insurance effect,’ whereby taxa that occur within many patches or large patches across a landscape or seascape are ‘insured’ against risks </w:t>
            </w:r>
            <w:r w:rsidRPr="007D40DF">
              <w:rPr>
                <w:rFonts w:ascii="Calibri" w:hAnsi="Calibri" w:cs="Calibri"/>
                <w:i/>
                <w:iCs/>
              </w:rPr>
              <w:t xml:space="preserve">from spatially explicit threats.” </w:t>
            </w:r>
          </w:p>
          <w:p w:rsidRPr="007D40DF" w:rsidR="008603D3" w:rsidP="064F152F" w:rsidRDefault="6FCCDC3A" w14:paraId="0503542A" w14:textId="4C153299">
            <w:pPr>
              <w:spacing w:before="60" w:after="60" w:line="240" w:lineRule="auto"/>
              <w:rPr>
                <w:rFonts w:ascii="Calibri" w:hAnsi="Calibri" w:cs="Calibri"/>
                <w:i/>
                <w:iCs/>
                <w:color w:val="000000"/>
              </w:rPr>
            </w:pPr>
            <w:r w:rsidRPr="007D40DF">
              <w:rPr>
                <w:rFonts w:ascii="Calibri" w:hAnsi="Calibri" w:cs="Calibri"/>
                <w:i/>
                <w:iCs/>
                <w:color w:val="000000" w:themeColor="text1"/>
              </w:rPr>
              <w:t xml:space="preserve">EoO is calculated by taking all </w:t>
            </w:r>
            <w:r w:rsidRPr="007D40DF" w:rsidR="5DA17D52">
              <w:rPr>
                <w:rFonts w:ascii="Calibri" w:hAnsi="Calibri" w:cs="Calibri"/>
                <w:i/>
                <w:iCs/>
                <w:color w:val="000000" w:themeColor="text1"/>
              </w:rPr>
              <w:t xml:space="preserve">locationally accurate and extant </w:t>
            </w:r>
            <w:r w:rsidRPr="007D40DF">
              <w:rPr>
                <w:rFonts w:ascii="Calibri" w:hAnsi="Calibri" w:cs="Calibri"/>
                <w:i/>
                <w:iCs/>
                <w:color w:val="000000" w:themeColor="text1"/>
              </w:rPr>
              <w:t>VBA records for a species and drawing a polygon around them. This can include occupied habitat, non-occupied habitat or unsuitable (or even impossible) habitat.</w:t>
            </w:r>
            <w:r w:rsidRPr="007D40DF" w:rsidR="30AAF545">
              <w:rPr>
                <w:rFonts w:ascii="Calibri" w:hAnsi="Calibri" w:cs="Calibri"/>
                <w:i/>
                <w:iCs/>
                <w:color w:val="000000" w:themeColor="text1"/>
              </w:rPr>
              <w:t xml:space="preserve"> It excludes territory outside the state of Victoria</w:t>
            </w:r>
            <w:r w:rsidRPr="007D40DF" w:rsidR="60CDABF7">
              <w:rPr>
                <w:rFonts w:ascii="Calibri" w:hAnsi="Calibri" w:cs="Calibri"/>
                <w:i/>
                <w:iCs/>
                <w:color w:val="000000" w:themeColor="text1"/>
              </w:rPr>
              <w:t>, for example in New South Wales.</w:t>
            </w:r>
          </w:p>
          <w:p w:rsidRPr="006562C2" w:rsidR="008603D3" w:rsidP="008603D3" w:rsidRDefault="008603D3" w14:paraId="7DFC41C1" w14:textId="443C5AD7">
            <w:pPr>
              <w:spacing w:after="60" w:line="240" w:lineRule="auto"/>
              <w:rPr>
                <w:rFonts w:ascii="Calibri" w:hAnsi="Calibri" w:cs="Calibri"/>
                <w:i/>
                <w:iCs/>
              </w:rPr>
            </w:pPr>
            <w:r w:rsidRPr="007D40DF">
              <w:rPr>
                <w:rFonts w:ascii="Calibri" w:hAnsi="Calibri" w:cs="Calibri"/>
                <w:i/>
                <w:iCs/>
              </w:rPr>
              <w:t xml:space="preserve">AoO is derived by drawing a 2 x 2 km square around each confirmed </w:t>
            </w:r>
            <w:r w:rsidRPr="007D40DF" w:rsidR="00F61E94">
              <w:rPr>
                <w:rFonts w:ascii="Calibri" w:hAnsi="Calibri" w:cs="Calibri"/>
                <w:i/>
                <w:iCs/>
              </w:rPr>
              <w:t>record and</w:t>
            </w:r>
            <w:r w:rsidRPr="007D40DF">
              <w:rPr>
                <w:rFonts w:ascii="Calibri" w:hAnsi="Calibri" w:cs="Calibri"/>
                <w:i/>
                <w:iCs/>
              </w:rPr>
              <w:t xml:space="preserve"> summing the areas within the squares.</w:t>
            </w:r>
          </w:p>
          <w:p w:rsidRPr="006562C2" w:rsidR="008603D3" w:rsidP="008603D3" w:rsidRDefault="008603D3" w14:paraId="32426252" w14:textId="032FAB6A">
            <w:pPr>
              <w:spacing w:before="60" w:after="60"/>
              <w:rPr>
                <w:rFonts w:asciiTheme="minorHAnsi" w:hAnsiTheme="minorHAnsi" w:cstheme="minorHAnsi"/>
                <w:i/>
                <w:iCs/>
              </w:rPr>
            </w:pPr>
            <w:r w:rsidRPr="006562C2">
              <w:rPr>
                <w:rFonts w:ascii="Calibri" w:hAnsi="Calibri" w:cs="Calibri"/>
                <w:i/>
                <w:iCs/>
              </w:rPr>
              <w:t xml:space="preserve">Once a nomination is received, </w:t>
            </w:r>
            <w:r w:rsidR="00E8385D">
              <w:rPr>
                <w:rFonts w:asciiTheme="minorHAnsi" w:hAnsiTheme="minorHAnsi" w:cstheme="minorHAnsi"/>
                <w:i/>
                <w:iCs/>
              </w:rPr>
              <w:t>DEECA</w:t>
            </w:r>
            <w:r w:rsidRPr="006562C2" w:rsidR="00E8385D">
              <w:rPr>
                <w:rFonts w:asciiTheme="minorHAnsi" w:hAnsiTheme="minorHAnsi" w:cstheme="minorHAnsi"/>
                <w:i/>
                <w:iCs/>
              </w:rPr>
              <w:t xml:space="preserve"> </w:t>
            </w:r>
            <w:r w:rsidRPr="006562C2">
              <w:rPr>
                <w:rFonts w:asciiTheme="minorHAnsi" w:hAnsiTheme="minorHAnsi" w:cstheme="minorHAnsi"/>
                <w:i/>
                <w:iCs/>
              </w:rPr>
              <w:t xml:space="preserve">support staff will generate a map, showing VBA records with the EoO and AoO calculated. </w:t>
            </w:r>
            <w:r w:rsidR="005050E8">
              <w:rPr>
                <w:rFonts w:asciiTheme="minorHAnsi" w:hAnsiTheme="minorHAnsi" w:cstheme="minorHAnsi"/>
                <w:i/>
                <w:iCs/>
              </w:rPr>
              <w:t xml:space="preserve">Some </w:t>
            </w:r>
            <w:r w:rsidRPr="006562C2">
              <w:rPr>
                <w:rFonts w:asciiTheme="minorHAnsi" w:hAnsiTheme="minorHAnsi" w:cstheme="minorHAnsi"/>
                <w:i/>
                <w:iCs/>
              </w:rPr>
              <w:t xml:space="preserve">records </w:t>
            </w:r>
            <w:r w:rsidR="005050E8">
              <w:rPr>
                <w:rFonts w:asciiTheme="minorHAnsi" w:hAnsiTheme="minorHAnsi" w:cstheme="minorHAnsi"/>
                <w:i/>
                <w:iCs/>
              </w:rPr>
              <w:t>may</w:t>
            </w:r>
            <w:r w:rsidRPr="006562C2">
              <w:rPr>
                <w:rFonts w:asciiTheme="minorHAnsi" w:hAnsiTheme="minorHAnsi" w:cstheme="minorHAnsi"/>
                <w:i/>
                <w:iCs/>
              </w:rPr>
              <w:t xml:space="preserve"> be excluded from the calculations because, for example:</w:t>
            </w:r>
          </w:p>
          <w:p w:rsidRPr="006562C2" w:rsidR="008603D3" w:rsidP="008603D3" w:rsidRDefault="008603D3" w14:paraId="1EDCDA21" w14:textId="023E4353">
            <w:pPr>
              <w:pStyle w:val="ListParagraph"/>
              <w:numPr>
                <w:ilvl w:val="0"/>
                <w:numId w:val="22"/>
              </w:numPr>
              <w:spacing w:before="60" w:after="60"/>
              <w:ind w:left="414" w:hanging="357"/>
              <w:contextualSpacing w:val="0"/>
              <w:rPr>
                <w:rFonts w:asciiTheme="minorHAnsi" w:hAnsiTheme="minorHAnsi" w:cstheme="minorHAnsi"/>
                <w:i/>
                <w:iCs/>
              </w:rPr>
            </w:pPr>
            <w:r w:rsidRPr="006562C2">
              <w:rPr>
                <w:rFonts w:asciiTheme="minorHAnsi" w:hAnsiTheme="minorHAnsi" w:cstheme="minorHAnsi"/>
                <w:i/>
                <w:iCs/>
              </w:rPr>
              <w:t xml:space="preserve">the taxon no longer occurs in this </w:t>
            </w:r>
            <w:proofErr w:type="gramStart"/>
            <w:r w:rsidRPr="006562C2">
              <w:rPr>
                <w:rFonts w:asciiTheme="minorHAnsi" w:hAnsiTheme="minorHAnsi" w:cstheme="minorHAnsi"/>
                <w:i/>
                <w:iCs/>
              </w:rPr>
              <w:t>loca</w:t>
            </w:r>
            <w:r w:rsidR="009704D8">
              <w:rPr>
                <w:rFonts w:asciiTheme="minorHAnsi" w:hAnsiTheme="minorHAnsi" w:cstheme="minorHAnsi"/>
                <w:i/>
                <w:iCs/>
              </w:rPr>
              <w:t>lity</w:t>
            </w:r>
            <w:r w:rsidRPr="006562C2">
              <w:rPr>
                <w:rFonts w:asciiTheme="minorHAnsi" w:hAnsiTheme="minorHAnsi" w:cstheme="minorHAnsi"/>
                <w:i/>
                <w:iCs/>
              </w:rPr>
              <w:t>;</w:t>
            </w:r>
            <w:proofErr w:type="gramEnd"/>
            <w:r w:rsidRPr="006562C2">
              <w:rPr>
                <w:rFonts w:asciiTheme="minorHAnsi" w:hAnsiTheme="minorHAnsi" w:cstheme="minorHAnsi"/>
                <w:i/>
                <w:iCs/>
              </w:rPr>
              <w:t xml:space="preserve"> </w:t>
            </w:r>
          </w:p>
          <w:p w:rsidRPr="006562C2" w:rsidR="008603D3" w:rsidP="008603D3" w:rsidRDefault="008603D3" w14:paraId="19A8F2E4" w14:textId="098AA5AD">
            <w:pPr>
              <w:pStyle w:val="ListParagraph"/>
              <w:numPr>
                <w:ilvl w:val="0"/>
                <w:numId w:val="22"/>
              </w:numPr>
              <w:spacing w:before="60" w:after="60" w:line="240" w:lineRule="auto"/>
              <w:ind w:left="414" w:hanging="357"/>
              <w:contextualSpacing w:val="0"/>
              <w:rPr>
                <w:rFonts w:asciiTheme="minorHAnsi" w:hAnsiTheme="minorHAnsi" w:cstheme="minorHAnsi"/>
                <w:i/>
                <w:iCs/>
              </w:rPr>
            </w:pPr>
            <w:r w:rsidRPr="006562C2">
              <w:rPr>
                <w:rFonts w:asciiTheme="minorHAnsi" w:hAnsiTheme="minorHAnsi" w:cstheme="minorHAnsi"/>
                <w:i/>
                <w:iCs/>
              </w:rPr>
              <w:t xml:space="preserve">the taxon is a “vagrant” </w:t>
            </w:r>
            <w:proofErr w:type="gramStart"/>
            <w:r w:rsidRPr="006562C2">
              <w:rPr>
                <w:rFonts w:asciiTheme="minorHAnsi" w:hAnsiTheme="minorHAnsi" w:cstheme="minorHAnsi"/>
                <w:i/>
                <w:iCs/>
              </w:rPr>
              <w:t>i.e.</w:t>
            </w:r>
            <w:proofErr w:type="gramEnd"/>
            <w:r w:rsidRPr="006562C2">
              <w:rPr>
                <w:rFonts w:asciiTheme="minorHAnsi" w:hAnsiTheme="minorHAnsi" w:cstheme="minorHAnsi"/>
                <w:i/>
                <w:iCs/>
              </w:rPr>
              <w:t xml:space="preserve"> passing through or over an area but not resident;</w:t>
            </w:r>
          </w:p>
          <w:p w:rsidRPr="006562C2" w:rsidR="008603D3" w:rsidP="008603D3" w:rsidRDefault="008603D3" w14:paraId="017AD293" w14:textId="06293DE8">
            <w:pPr>
              <w:pStyle w:val="ListParagraph"/>
              <w:numPr>
                <w:ilvl w:val="0"/>
                <w:numId w:val="22"/>
              </w:numPr>
              <w:spacing w:before="60" w:after="60" w:line="240" w:lineRule="auto"/>
              <w:ind w:left="414" w:hanging="357"/>
              <w:contextualSpacing w:val="0"/>
              <w:rPr>
                <w:rFonts w:asciiTheme="minorHAnsi" w:hAnsiTheme="minorHAnsi" w:cstheme="minorHAnsi"/>
                <w:i/>
                <w:iCs/>
              </w:rPr>
            </w:pPr>
            <w:r w:rsidRPr="006562C2">
              <w:rPr>
                <w:rFonts w:asciiTheme="minorHAnsi" w:hAnsiTheme="minorHAnsi" w:cstheme="minorHAnsi"/>
                <w:i/>
                <w:iCs/>
              </w:rPr>
              <w:t xml:space="preserve">the </w:t>
            </w:r>
            <w:r w:rsidR="00E8385D">
              <w:rPr>
                <w:rFonts w:asciiTheme="minorHAnsi" w:hAnsiTheme="minorHAnsi" w:cstheme="minorHAnsi"/>
                <w:i/>
                <w:iCs/>
              </w:rPr>
              <w:t>taxon</w:t>
            </w:r>
            <w:r w:rsidRPr="006562C2" w:rsidR="00E8385D">
              <w:rPr>
                <w:rFonts w:asciiTheme="minorHAnsi" w:hAnsiTheme="minorHAnsi" w:cstheme="minorHAnsi"/>
                <w:i/>
                <w:iCs/>
              </w:rPr>
              <w:t xml:space="preserve"> </w:t>
            </w:r>
            <w:r w:rsidRPr="006562C2">
              <w:rPr>
                <w:rFonts w:asciiTheme="minorHAnsi" w:hAnsiTheme="minorHAnsi" w:cstheme="minorHAnsi"/>
                <w:i/>
                <w:iCs/>
              </w:rPr>
              <w:t>is an escapee from a wildlife park or garden; or</w:t>
            </w:r>
          </w:p>
          <w:p w:rsidRPr="006562C2" w:rsidR="008603D3" w:rsidP="008603D3" w:rsidRDefault="008603D3" w14:paraId="1050ED6B" w14:textId="405B43F0">
            <w:pPr>
              <w:pStyle w:val="ListParagraph"/>
              <w:numPr>
                <w:ilvl w:val="0"/>
                <w:numId w:val="22"/>
              </w:numPr>
              <w:spacing w:before="60" w:line="240" w:lineRule="auto"/>
              <w:ind w:left="414" w:hanging="357"/>
              <w:contextualSpacing w:val="0"/>
              <w:rPr>
                <w:rFonts w:asciiTheme="minorHAnsi" w:hAnsiTheme="minorHAnsi" w:cstheme="minorHAnsi"/>
                <w:bCs/>
                <w:i/>
                <w:iCs/>
              </w:rPr>
            </w:pPr>
            <w:r w:rsidRPr="006562C2">
              <w:rPr>
                <w:rFonts w:asciiTheme="minorHAnsi" w:hAnsiTheme="minorHAnsi" w:cstheme="minorHAnsi"/>
                <w:i/>
                <w:iCs/>
              </w:rPr>
              <w:t xml:space="preserve">the record is from a translocated population, </w:t>
            </w:r>
            <w:r w:rsidR="008F5EB0">
              <w:rPr>
                <w:rFonts w:asciiTheme="minorHAnsi" w:hAnsiTheme="minorHAnsi" w:cstheme="minorHAnsi"/>
                <w:i/>
                <w:iCs/>
              </w:rPr>
              <w:t>that</w:t>
            </w:r>
            <w:r w:rsidRPr="006562C2" w:rsidR="008F5EB0">
              <w:rPr>
                <w:rFonts w:asciiTheme="minorHAnsi" w:hAnsiTheme="minorHAnsi" w:cstheme="minorHAnsi"/>
                <w:i/>
                <w:iCs/>
              </w:rPr>
              <w:t xml:space="preserve"> </w:t>
            </w:r>
            <w:r w:rsidRPr="006562C2">
              <w:rPr>
                <w:rFonts w:asciiTheme="minorHAnsi" w:hAnsiTheme="minorHAnsi" w:cstheme="minorHAnsi"/>
                <w:i/>
                <w:iCs/>
              </w:rPr>
              <w:t>does not satisfy the IUCN conditions for inclusion.</w:t>
            </w:r>
          </w:p>
        </w:tc>
      </w:tr>
      <w:tr w:rsidRPr="006826A1" w:rsidR="006B17AE" w:rsidTr="0005776A" w14:paraId="4E124667" w14:textId="77777777">
        <w:trPr>
          <w:gridAfter w:val="1"/>
          <w:wAfter w:w="10" w:type="dxa"/>
          <w:trHeight w:val="20"/>
        </w:trPr>
        <w:tc>
          <w:tcPr>
            <w:tcW w:w="10204" w:type="dxa"/>
            <w:gridSpan w:val="3"/>
            <w:shd w:val="clear" w:color="auto" w:fill="BDD6EE" w:themeFill="accent5" w:themeFillTint="66"/>
          </w:tcPr>
          <w:p w:rsidRPr="00F61E94" w:rsidR="006B17AE" w:rsidP="008603D3" w:rsidRDefault="002D131F" w14:paraId="3C6371D1" w14:textId="17868072">
            <w:pPr>
              <w:spacing w:after="60" w:line="240" w:lineRule="auto"/>
              <w:rPr>
                <w:rFonts w:ascii="Calibri" w:hAnsi="Calibri" w:cs="Calibri"/>
                <w:b/>
                <w:bCs/>
                <w:i/>
                <w:iCs/>
              </w:rPr>
            </w:pPr>
            <w:r w:rsidRPr="00F61E94">
              <w:rPr>
                <w:rFonts w:asciiTheme="minorHAnsi" w:hAnsiTheme="minorHAnsi" w:cstheme="minorHAnsi"/>
                <w:b/>
                <w:bCs/>
                <w:i/>
                <w:iCs/>
              </w:rPr>
              <w:t xml:space="preserve">Relevant to </w:t>
            </w:r>
            <w:r w:rsidRPr="00F61E94" w:rsidR="006B17AE">
              <w:rPr>
                <w:rFonts w:asciiTheme="minorHAnsi" w:hAnsiTheme="minorHAnsi" w:cstheme="minorHAnsi"/>
                <w:b/>
                <w:bCs/>
              </w:rPr>
              <w:t>FFG criteria 3.1.</w:t>
            </w:r>
            <w:r w:rsidRPr="00F61E94" w:rsidR="00D00BC9">
              <w:rPr>
                <w:rFonts w:asciiTheme="minorHAnsi" w:hAnsiTheme="minorHAnsi" w:cstheme="minorHAnsi"/>
                <w:b/>
                <w:bCs/>
              </w:rPr>
              <w:t>2</w:t>
            </w:r>
            <w:r w:rsidRPr="00F61E94" w:rsidR="006B17AE">
              <w:rPr>
                <w:rFonts w:asciiTheme="minorHAnsi" w:hAnsiTheme="minorHAnsi" w:cstheme="minorHAnsi"/>
                <w:b/>
                <w:bCs/>
              </w:rPr>
              <w:t>, 4.1.</w:t>
            </w:r>
            <w:r w:rsidRPr="00F61E94" w:rsidR="00D00BC9">
              <w:rPr>
                <w:rFonts w:asciiTheme="minorHAnsi" w:hAnsiTheme="minorHAnsi" w:cstheme="minorHAnsi"/>
                <w:b/>
                <w:bCs/>
              </w:rPr>
              <w:t>2</w:t>
            </w:r>
            <w:r w:rsidRPr="00F61E94" w:rsidR="006B17AE">
              <w:rPr>
                <w:rFonts w:asciiTheme="minorHAnsi" w:hAnsiTheme="minorHAnsi" w:cstheme="minorHAnsi"/>
                <w:b/>
                <w:bCs/>
              </w:rPr>
              <w:t>, 5.1.</w:t>
            </w:r>
            <w:r w:rsidRPr="00F61E94" w:rsidR="00D00BC9">
              <w:rPr>
                <w:rFonts w:asciiTheme="minorHAnsi" w:hAnsiTheme="minorHAnsi" w:cstheme="minorHAnsi"/>
                <w:b/>
                <w:bCs/>
              </w:rPr>
              <w:t>2</w:t>
            </w:r>
            <w:r w:rsidRPr="00F61E94" w:rsidR="006B17AE">
              <w:rPr>
                <w:rFonts w:asciiTheme="minorHAnsi" w:hAnsiTheme="minorHAnsi" w:cstheme="minorHAnsi"/>
                <w:b/>
                <w:bCs/>
              </w:rPr>
              <w:t xml:space="preserve">; (IUCN </w:t>
            </w:r>
            <w:r w:rsidRPr="00F61E94" w:rsidR="00D00BC9">
              <w:rPr>
                <w:rFonts w:asciiTheme="minorHAnsi" w:hAnsiTheme="minorHAnsi" w:cstheme="minorHAnsi"/>
                <w:b/>
                <w:bCs/>
              </w:rPr>
              <w:t>B1</w:t>
            </w:r>
            <w:r w:rsidRPr="00F61E94" w:rsidR="006B17AE">
              <w:rPr>
                <w:rFonts w:asciiTheme="minorHAnsi" w:hAnsiTheme="minorHAnsi" w:cstheme="minorHAnsi"/>
                <w:b/>
                <w:bCs/>
              </w:rPr>
              <w:t xml:space="preserve">, </w:t>
            </w:r>
            <w:r w:rsidRPr="00F61E94" w:rsidR="00D00BC9">
              <w:rPr>
                <w:rFonts w:asciiTheme="minorHAnsi" w:hAnsiTheme="minorHAnsi" w:cstheme="minorHAnsi"/>
                <w:b/>
                <w:bCs/>
              </w:rPr>
              <w:t>B2</w:t>
            </w:r>
            <w:r w:rsidRPr="00F61E94" w:rsidR="006B17AE">
              <w:rPr>
                <w:rFonts w:asciiTheme="minorHAnsi" w:hAnsiTheme="minorHAnsi" w:cstheme="minorHAnsi"/>
                <w:b/>
                <w:bCs/>
              </w:rPr>
              <w:t>)</w:t>
            </w:r>
          </w:p>
        </w:tc>
      </w:tr>
      <w:tr w:rsidRPr="006826A1" w:rsidR="008603D3" w:rsidTr="064F152F" w14:paraId="1D33E500" w14:textId="076C5C40">
        <w:trPr>
          <w:gridAfter w:val="1"/>
          <w:wAfter w:w="10" w:type="dxa"/>
          <w:trHeight w:val="20"/>
        </w:trPr>
        <w:tc>
          <w:tcPr>
            <w:tcW w:w="10204" w:type="dxa"/>
            <w:gridSpan w:val="3"/>
            <w:tcBorders>
              <w:bottom w:val="single" w:color="auto" w:sz="4" w:space="0"/>
            </w:tcBorders>
            <w:shd w:val="clear" w:color="auto" w:fill="auto"/>
          </w:tcPr>
          <w:p w:rsidRPr="006826A1" w:rsidR="008603D3" w:rsidP="008603D3" w:rsidRDefault="008603D3" w14:paraId="462BE66E" w14:textId="01ED4B3F">
            <w:pPr>
              <w:pStyle w:val="Tableheadingright"/>
              <w:widowControl w:val="0"/>
              <w:jc w:val="left"/>
              <w:rPr>
                <w:rFonts w:asciiTheme="minorHAnsi" w:hAnsiTheme="minorHAnsi" w:cstheme="minorHAnsi"/>
                <w:sz w:val="22"/>
                <w:szCs w:val="22"/>
              </w:rPr>
            </w:pPr>
          </w:p>
        </w:tc>
      </w:tr>
      <w:tr w:rsidRPr="006826A1" w:rsidR="009704D8" w:rsidTr="064F152F" w14:paraId="5EBDD2A7" w14:textId="77777777">
        <w:trPr>
          <w:gridAfter w:val="1"/>
          <w:wAfter w:w="10" w:type="dxa"/>
          <w:trHeight w:val="20"/>
        </w:trPr>
        <w:tc>
          <w:tcPr>
            <w:tcW w:w="10204" w:type="dxa"/>
            <w:gridSpan w:val="3"/>
            <w:shd w:val="clear" w:color="auto" w:fill="BDD6EE" w:themeFill="accent5" w:themeFillTint="66"/>
          </w:tcPr>
          <w:p w:rsidR="009704D8" w:rsidP="008603D3" w:rsidRDefault="00CB2703" w14:paraId="5B444E46" w14:textId="1131A935">
            <w:pPr>
              <w:pStyle w:val="Tableheadingright"/>
              <w:widowControl w:val="0"/>
              <w:jc w:val="left"/>
              <w:rPr>
                <w:rFonts w:asciiTheme="minorHAnsi" w:hAnsiTheme="minorHAnsi" w:cstheme="minorHAnsi"/>
                <w:b w:val="0"/>
                <w:i/>
                <w:sz w:val="22"/>
                <w:szCs w:val="22"/>
              </w:rPr>
            </w:pPr>
            <w:r>
              <w:rPr>
                <w:rFonts w:asciiTheme="minorHAnsi" w:hAnsiTheme="minorHAnsi" w:cstheme="minorHAnsi"/>
                <w:sz w:val="22"/>
                <w:szCs w:val="22"/>
              </w:rPr>
              <w:t xml:space="preserve">11. </w:t>
            </w:r>
            <w:r w:rsidRPr="003F221B" w:rsidR="009704D8">
              <w:rPr>
                <w:rFonts w:asciiTheme="minorHAnsi" w:hAnsiTheme="minorHAnsi" w:cstheme="minorHAnsi"/>
                <w:caps/>
                <w:sz w:val="22"/>
                <w:szCs w:val="22"/>
              </w:rPr>
              <w:t>Survey effort</w:t>
            </w:r>
            <w:r w:rsidRPr="00BD5D74" w:rsidR="009704D8">
              <w:rPr>
                <w:rFonts w:asciiTheme="minorHAnsi" w:hAnsiTheme="minorHAnsi" w:cstheme="minorHAnsi"/>
                <w:sz w:val="22"/>
                <w:szCs w:val="22"/>
              </w:rPr>
              <w:t xml:space="preserve"> </w:t>
            </w:r>
            <w:r w:rsidRPr="00BD5D74" w:rsidR="009704D8">
              <w:rPr>
                <w:rFonts w:asciiTheme="minorHAnsi" w:hAnsiTheme="minorHAnsi" w:cstheme="minorHAnsi"/>
                <w:b w:val="0"/>
                <w:i/>
                <w:sz w:val="22"/>
                <w:szCs w:val="22"/>
              </w:rPr>
              <w:t>(Provide details)</w:t>
            </w:r>
          </w:p>
          <w:p w:rsidRPr="006826A1" w:rsidR="009704D8" w:rsidP="008603D3" w:rsidRDefault="009704D8" w14:paraId="6337622A" w14:textId="5A1E1561">
            <w:pPr>
              <w:pStyle w:val="Tableheadingright"/>
              <w:widowControl w:val="0"/>
              <w:jc w:val="left"/>
              <w:rPr>
                <w:rFonts w:asciiTheme="minorHAnsi" w:hAnsiTheme="minorHAnsi" w:cstheme="minorHAnsi"/>
                <w:sz w:val="22"/>
                <w:szCs w:val="22"/>
              </w:rPr>
            </w:pPr>
            <w:r>
              <w:rPr>
                <w:rFonts w:asciiTheme="minorHAnsi" w:hAnsiTheme="minorHAnsi" w:cstheme="minorHAnsi"/>
                <w:b w:val="0"/>
                <w:i/>
                <w:sz w:val="22"/>
                <w:szCs w:val="22"/>
              </w:rPr>
              <w:t xml:space="preserve">This information assists in assessing the reliability of the information. It can </w:t>
            </w:r>
            <w:r w:rsidR="00C11907">
              <w:rPr>
                <w:rFonts w:asciiTheme="minorHAnsi" w:hAnsiTheme="minorHAnsi" w:cstheme="minorHAnsi"/>
                <w:b w:val="0"/>
                <w:i/>
                <w:sz w:val="22"/>
                <w:szCs w:val="22"/>
              </w:rPr>
              <w:t xml:space="preserve">range </w:t>
            </w:r>
            <w:r>
              <w:rPr>
                <w:rFonts w:asciiTheme="minorHAnsi" w:hAnsiTheme="minorHAnsi" w:cstheme="minorHAnsi"/>
                <w:b w:val="0"/>
                <w:i/>
                <w:sz w:val="22"/>
                <w:szCs w:val="22"/>
              </w:rPr>
              <w:t>from incidental observations to targeted surveys.</w:t>
            </w:r>
          </w:p>
        </w:tc>
      </w:tr>
      <w:tr w:rsidRPr="006826A1" w:rsidR="009704D8" w:rsidTr="064F152F" w14:paraId="77964402" w14:textId="77777777">
        <w:trPr>
          <w:gridAfter w:val="1"/>
          <w:wAfter w:w="10" w:type="dxa"/>
          <w:trHeight w:val="20"/>
        </w:trPr>
        <w:tc>
          <w:tcPr>
            <w:tcW w:w="10204" w:type="dxa"/>
            <w:gridSpan w:val="3"/>
            <w:shd w:val="clear" w:color="auto" w:fill="auto"/>
          </w:tcPr>
          <w:p w:rsidR="009704D8" w:rsidP="008603D3" w:rsidRDefault="009704D8" w14:paraId="471C3307" w14:textId="77777777">
            <w:pPr>
              <w:pStyle w:val="Tableheadingright"/>
              <w:widowControl w:val="0"/>
              <w:jc w:val="left"/>
              <w:rPr>
                <w:rFonts w:asciiTheme="minorHAnsi" w:hAnsiTheme="minorHAnsi" w:cstheme="minorHAnsi"/>
                <w:sz w:val="22"/>
                <w:szCs w:val="22"/>
              </w:rPr>
            </w:pPr>
          </w:p>
          <w:p w:rsidR="00692653" w:rsidP="008603D3" w:rsidRDefault="00692653" w14:paraId="4B3923F2" w14:textId="77777777">
            <w:pPr>
              <w:pStyle w:val="Tableheadingright"/>
              <w:widowControl w:val="0"/>
              <w:jc w:val="left"/>
              <w:rPr>
                <w:rFonts w:asciiTheme="minorHAnsi" w:hAnsiTheme="minorHAnsi" w:cstheme="minorHAnsi"/>
                <w:sz w:val="22"/>
                <w:szCs w:val="22"/>
              </w:rPr>
            </w:pPr>
          </w:p>
          <w:p w:rsidRPr="006826A1" w:rsidR="00692653" w:rsidP="008603D3" w:rsidRDefault="00692653" w14:paraId="4D5601F7" w14:textId="7B2B67C6">
            <w:pPr>
              <w:pStyle w:val="Tableheadingright"/>
              <w:widowControl w:val="0"/>
              <w:jc w:val="left"/>
              <w:rPr>
                <w:rFonts w:asciiTheme="minorHAnsi" w:hAnsiTheme="minorHAnsi" w:cstheme="minorHAnsi"/>
                <w:sz w:val="22"/>
                <w:szCs w:val="22"/>
              </w:rPr>
            </w:pPr>
          </w:p>
        </w:tc>
      </w:tr>
      <w:tr w:rsidRPr="006826A1" w:rsidR="008603D3" w:rsidTr="064F152F" w14:paraId="04E4D9ED" w14:textId="77777777">
        <w:trPr>
          <w:gridAfter w:val="1"/>
          <w:wAfter w:w="10" w:type="dxa"/>
          <w:trHeight w:val="20"/>
        </w:trPr>
        <w:tc>
          <w:tcPr>
            <w:tcW w:w="10204" w:type="dxa"/>
            <w:gridSpan w:val="3"/>
            <w:tcBorders>
              <w:bottom w:val="single" w:color="auto" w:sz="4" w:space="0"/>
            </w:tcBorders>
            <w:shd w:val="clear" w:color="auto" w:fill="BDD6EE" w:themeFill="accent5" w:themeFillTint="66"/>
          </w:tcPr>
          <w:p w:rsidRPr="006826A1" w:rsidR="008603D3" w:rsidP="008603D3" w:rsidRDefault="00CB2703" w14:paraId="2270599B" w14:textId="57A65E39">
            <w:pPr>
              <w:pStyle w:val="Tableheadingright"/>
              <w:widowControl w:val="0"/>
              <w:spacing w:after="60"/>
              <w:ind w:right="0"/>
              <w:jc w:val="left"/>
              <w:rPr>
                <w:rFonts w:asciiTheme="minorHAnsi" w:hAnsiTheme="minorHAnsi" w:cstheme="minorHAnsi"/>
                <w:bCs/>
                <w:sz w:val="22"/>
                <w:szCs w:val="22"/>
              </w:rPr>
            </w:pPr>
            <w:r>
              <w:rPr>
                <w:rFonts w:asciiTheme="minorHAnsi" w:hAnsiTheme="minorHAnsi" w:cstheme="minorHAnsi"/>
                <w:bCs/>
                <w:sz w:val="22"/>
                <w:szCs w:val="22"/>
              </w:rPr>
              <w:t xml:space="preserve">12. </w:t>
            </w:r>
            <w:r w:rsidRPr="003F221B" w:rsidR="008603D3">
              <w:rPr>
                <w:rFonts w:asciiTheme="minorHAnsi" w:hAnsiTheme="minorHAnsi" w:cstheme="minorHAnsi"/>
                <w:bCs/>
                <w:caps/>
                <w:sz w:val="22"/>
                <w:szCs w:val="22"/>
              </w:rPr>
              <w:t>Very restricted</w:t>
            </w:r>
          </w:p>
          <w:p w:rsidRPr="006826A1" w:rsidR="008603D3" w:rsidP="064F152F" w:rsidRDefault="6FCCDC3A" w14:paraId="6E1A6014" w14:textId="0B1A4B81">
            <w:pPr>
              <w:pStyle w:val="Tableheadingright"/>
              <w:widowControl w:val="0"/>
              <w:spacing w:before="0"/>
              <w:jc w:val="left"/>
              <w:rPr>
                <w:rFonts w:asciiTheme="minorHAnsi" w:hAnsiTheme="minorHAnsi"/>
                <w:i/>
                <w:iCs/>
                <w:sz w:val="22"/>
                <w:szCs w:val="22"/>
              </w:rPr>
            </w:pPr>
            <w:r w:rsidRPr="064F152F">
              <w:rPr>
                <w:rFonts w:asciiTheme="minorHAnsi" w:hAnsiTheme="minorHAnsi"/>
                <w:b w:val="0"/>
                <w:i/>
                <w:iCs/>
                <w:sz w:val="22"/>
                <w:szCs w:val="22"/>
              </w:rPr>
              <w:t xml:space="preserve">A taxon’s distribution is very restricted when a taxon’s </w:t>
            </w:r>
            <w:r w:rsidRPr="064F152F">
              <w:rPr>
                <w:rFonts w:asciiTheme="minorHAnsi" w:hAnsiTheme="minorHAnsi"/>
                <w:b w:val="0"/>
                <w:i/>
                <w:iCs/>
                <w:color w:val="000000" w:themeColor="text1"/>
                <w:sz w:val="22"/>
                <w:szCs w:val="22"/>
              </w:rPr>
              <w:t xml:space="preserve">area of occupancy is typically (but not absolutely) less </w:t>
            </w:r>
            <w:r w:rsidRPr="003F221B">
              <w:rPr>
                <w:rFonts w:asciiTheme="minorHAnsi" w:hAnsiTheme="minorHAnsi"/>
                <w:b w:val="0"/>
                <w:i/>
                <w:iCs/>
                <w:color w:val="000000" w:themeColor="text1"/>
                <w:sz w:val="22"/>
                <w:szCs w:val="22"/>
              </w:rPr>
              <w:t>than 20 km</w:t>
            </w:r>
            <w:r w:rsidRPr="003F221B">
              <w:rPr>
                <w:rFonts w:asciiTheme="minorHAnsi" w:hAnsiTheme="minorHAnsi"/>
                <w:b w:val="0"/>
                <w:i/>
                <w:iCs/>
                <w:color w:val="000000" w:themeColor="text1"/>
                <w:sz w:val="22"/>
                <w:szCs w:val="22"/>
                <w:vertAlign w:val="superscript"/>
              </w:rPr>
              <w:t>2,</w:t>
            </w:r>
            <w:r w:rsidRPr="003F221B">
              <w:rPr>
                <w:rFonts w:asciiTheme="minorHAnsi" w:hAnsiTheme="minorHAnsi"/>
                <w:b w:val="0"/>
                <w:i/>
                <w:iCs/>
                <w:color w:val="000000" w:themeColor="text1"/>
                <w:sz w:val="22"/>
                <w:szCs w:val="22"/>
              </w:rPr>
              <w:t xml:space="preserve"> or it exists at typically five or fewer locations (can be more), and if there is a plausible natural or anthropogenic threat</w:t>
            </w:r>
            <w:r w:rsidRPr="003F221B">
              <w:rPr>
                <w:color w:val="000000" w:themeColor="text1"/>
              </w:rPr>
              <w:t xml:space="preserve">. </w:t>
            </w:r>
            <w:r w:rsidRPr="003F221B">
              <w:rPr>
                <w:b w:val="0"/>
                <w:i/>
                <w:iCs/>
                <w:color w:val="000000" w:themeColor="text1"/>
              </w:rPr>
              <w:t>This</w:t>
            </w:r>
            <w:r w:rsidRPr="003F221B">
              <w:rPr>
                <w:color w:val="000000" w:themeColor="text1"/>
              </w:rPr>
              <w:t xml:space="preserve"> </w:t>
            </w:r>
            <w:r w:rsidRPr="003F221B">
              <w:rPr>
                <w:rFonts w:asciiTheme="minorHAnsi" w:hAnsiTheme="minorHAnsi"/>
                <w:b w:val="0"/>
                <w:i/>
                <w:iCs/>
                <w:sz w:val="22"/>
                <w:szCs w:val="22"/>
              </w:rPr>
              <w:t xml:space="preserve">restriction makes the population prone to the operating threats and is thus capable of becoming Critically Endangered or even Extinct within </w:t>
            </w:r>
            <w:proofErr w:type="gramStart"/>
            <w:r w:rsidRPr="003F221B">
              <w:rPr>
                <w:rFonts w:asciiTheme="minorHAnsi" w:hAnsiTheme="minorHAnsi"/>
                <w:b w:val="0"/>
                <w:i/>
                <w:iCs/>
                <w:sz w:val="22"/>
                <w:szCs w:val="22"/>
              </w:rPr>
              <w:t>a time period</w:t>
            </w:r>
            <w:proofErr w:type="gramEnd"/>
            <w:r w:rsidRPr="003F221B">
              <w:rPr>
                <w:rFonts w:asciiTheme="minorHAnsi" w:hAnsiTheme="minorHAnsi"/>
                <w:b w:val="0"/>
                <w:i/>
                <w:iCs/>
                <w:sz w:val="22"/>
                <w:szCs w:val="22"/>
              </w:rPr>
              <w:t xml:space="preserve"> of one or two generations</w:t>
            </w:r>
            <w:r w:rsidRPr="003F221B" w:rsidR="7000096F">
              <w:rPr>
                <w:rFonts w:asciiTheme="minorHAnsi" w:hAnsiTheme="minorHAnsi"/>
                <w:b w:val="0"/>
                <w:i/>
                <w:iCs/>
                <w:sz w:val="22"/>
                <w:szCs w:val="22"/>
              </w:rPr>
              <w:t xml:space="preserve"> at any time in the future</w:t>
            </w:r>
            <w:r w:rsidRPr="003F221B">
              <w:rPr>
                <w:rFonts w:asciiTheme="minorHAnsi" w:hAnsiTheme="minorHAnsi"/>
                <w:b w:val="0"/>
                <w:i/>
                <w:iCs/>
                <w:sz w:val="22"/>
                <w:szCs w:val="22"/>
              </w:rPr>
              <w:t>.</w:t>
            </w:r>
          </w:p>
        </w:tc>
      </w:tr>
      <w:tr w:rsidRPr="006826A1" w:rsidR="00AA6B4A" w:rsidTr="0005776A" w14:paraId="3931DC8C" w14:textId="77777777">
        <w:trPr>
          <w:gridAfter w:val="1"/>
          <w:wAfter w:w="10" w:type="dxa"/>
          <w:trHeight w:val="20"/>
        </w:trPr>
        <w:tc>
          <w:tcPr>
            <w:tcW w:w="10204" w:type="dxa"/>
            <w:gridSpan w:val="3"/>
            <w:shd w:val="clear" w:color="auto" w:fill="BDD6EE" w:themeFill="accent5" w:themeFillTint="66"/>
          </w:tcPr>
          <w:p w:rsidRPr="009834F6" w:rsidR="00AA6B4A" w:rsidP="007953D3" w:rsidRDefault="002D131F" w14:paraId="47C705AF" w14:textId="63FE8FC2">
            <w:pPr>
              <w:pStyle w:val="Tableheadingright"/>
              <w:widowControl w:val="0"/>
              <w:ind w:right="0"/>
              <w:jc w:val="left"/>
              <w:rPr>
                <w:rFonts w:asciiTheme="minorHAnsi" w:hAnsiTheme="minorHAnsi" w:cstheme="minorHAnsi"/>
                <w:sz w:val="22"/>
                <w:szCs w:val="22"/>
              </w:rPr>
            </w:pPr>
            <w:r w:rsidRPr="009834F6">
              <w:rPr>
                <w:rFonts w:asciiTheme="minorHAnsi" w:hAnsiTheme="minorHAnsi" w:cstheme="minorHAnsi"/>
                <w:i/>
                <w:iCs/>
                <w:sz w:val="22"/>
                <w:szCs w:val="22"/>
              </w:rPr>
              <w:t xml:space="preserve">Relevant to </w:t>
            </w:r>
            <w:r w:rsidRPr="009834F6" w:rsidR="00AA6B4A">
              <w:rPr>
                <w:rFonts w:asciiTheme="minorHAnsi" w:hAnsiTheme="minorHAnsi" w:cstheme="minorHAnsi"/>
                <w:sz w:val="22"/>
                <w:szCs w:val="22"/>
              </w:rPr>
              <w:t xml:space="preserve">FFG criteria </w:t>
            </w:r>
            <w:r w:rsidRPr="009834F6" w:rsidR="007953D3">
              <w:rPr>
                <w:rFonts w:asciiTheme="minorHAnsi" w:hAnsiTheme="minorHAnsi" w:cstheme="minorHAnsi"/>
                <w:sz w:val="22"/>
                <w:szCs w:val="22"/>
              </w:rPr>
              <w:t>5</w:t>
            </w:r>
            <w:r w:rsidRPr="009834F6" w:rsidR="00AA6B4A">
              <w:rPr>
                <w:rFonts w:asciiTheme="minorHAnsi" w:hAnsiTheme="minorHAnsi" w:cstheme="minorHAnsi"/>
                <w:sz w:val="22"/>
                <w:szCs w:val="22"/>
              </w:rPr>
              <w:t>.1.</w:t>
            </w:r>
            <w:r w:rsidRPr="009834F6" w:rsidR="007953D3">
              <w:rPr>
                <w:rFonts w:asciiTheme="minorHAnsi" w:hAnsiTheme="minorHAnsi" w:cstheme="minorHAnsi"/>
                <w:sz w:val="22"/>
                <w:szCs w:val="22"/>
              </w:rPr>
              <w:t>5</w:t>
            </w:r>
            <w:r w:rsidRPr="009834F6" w:rsidR="00AA6B4A">
              <w:rPr>
                <w:rFonts w:asciiTheme="minorHAnsi" w:hAnsiTheme="minorHAnsi" w:cstheme="minorHAnsi"/>
                <w:sz w:val="22"/>
                <w:szCs w:val="22"/>
              </w:rPr>
              <w:t xml:space="preserve">; </w:t>
            </w:r>
            <w:r w:rsidRPr="009834F6" w:rsidR="00AA6B4A">
              <w:rPr>
                <w:rFonts w:asciiTheme="minorHAnsi" w:hAnsiTheme="minorHAnsi" w:cstheme="minorHAnsi"/>
              </w:rPr>
              <w:t>(</w:t>
            </w:r>
            <w:r w:rsidRPr="009834F6" w:rsidR="00AA6B4A">
              <w:rPr>
                <w:rFonts w:asciiTheme="minorHAnsi" w:hAnsiTheme="minorHAnsi" w:cstheme="minorHAnsi"/>
                <w:sz w:val="22"/>
                <w:szCs w:val="22"/>
              </w:rPr>
              <w:t xml:space="preserve">IUCN </w:t>
            </w:r>
            <w:r w:rsidRPr="009834F6" w:rsidR="007953D3">
              <w:rPr>
                <w:rFonts w:asciiTheme="minorHAnsi" w:hAnsiTheme="minorHAnsi" w:cstheme="minorHAnsi"/>
                <w:sz w:val="22"/>
                <w:szCs w:val="22"/>
              </w:rPr>
              <w:t>D2</w:t>
            </w:r>
            <w:r w:rsidRPr="009834F6" w:rsidR="00AA6B4A">
              <w:rPr>
                <w:rFonts w:asciiTheme="minorHAnsi" w:hAnsiTheme="minorHAnsi" w:cstheme="minorHAnsi"/>
              </w:rPr>
              <w:t>)</w:t>
            </w:r>
          </w:p>
        </w:tc>
      </w:tr>
      <w:tr w:rsidRPr="003423D3" w:rsidR="008603D3" w:rsidTr="064F152F" w14:paraId="62825B49" w14:textId="77777777">
        <w:trPr>
          <w:trHeight w:val="20"/>
        </w:trPr>
        <w:tc>
          <w:tcPr>
            <w:tcW w:w="6122" w:type="dxa"/>
            <w:gridSpan w:val="2"/>
            <w:shd w:val="clear" w:color="auto" w:fill="BDD6EE" w:themeFill="accent5" w:themeFillTint="66"/>
          </w:tcPr>
          <w:p w:rsidR="009704D8" w:rsidP="009704D8" w:rsidRDefault="008603D3" w14:paraId="79FCAE5C" w14:textId="77777777">
            <w:pPr>
              <w:widowControl w:val="0"/>
              <w:spacing w:after="60" w:line="240" w:lineRule="auto"/>
              <w:rPr>
                <w:rFonts w:asciiTheme="minorHAnsi" w:hAnsiTheme="minorHAnsi" w:cstheme="minorHAnsi"/>
                <w:iCs/>
              </w:rPr>
            </w:pPr>
            <w:r w:rsidRPr="00BD5D74">
              <w:rPr>
                <w:rFonts w:asciiTheme="minorHAnsi" w:hAnsiTheme="minorHAnsi" w:cstheme="minorHAnsi"/>
              </w:rPr>
              <w:t xml:space="preserve">Is the distribution </w:t>
            </w:r>
            <w:r>
              <w:rPr>
                <w:rFonts w:asciiTheme="minorHAnsi" w:hAnsiTheme="minorHAnsi" w:cstheme="minorHAnsi"/>
              </w:rPr>
              <w:t>very restricted?</w:t>
            </w:r>
            <w:r w:rsidRPr="00BD5D74" w:rsidR="009704D8">
              <w:rPr>
                <w:rFonts w:asciiTheme="minorHAnsi" w:hAnsiTheme="minorHAnsi" w:cstheme="minorHAnsi"/>
                <w:iCs/>
              </w:rPr>
              <w:t xml:space="preserve"> </w:t>
            </w:r>
          </w:p>
          <w:p w:rsidRPr="009704D8" w:rsidR="008603D3" w:rsidP="009704D8" w:rsidRDefault="009704D8" w14:paraId="08C29953" w14:textId="5CCEB3B2">
            <w:pPr>
              <w:widowControl w:val="0"/>
              <w:spacing w:before="0" w:line="240" w:lineRule="auto"/>
              <w:rPr>
                <w:rFonts w:asciiTheme="minorHAnsi" w:hAnsiTheme="minorHAnsi" w:cstheme="minorHAnsi"/>
                <w:bCs/>
                <w:i/>
              </w:rPr>
            </w:pPr>
            <w:r w:rsidRPr="009704D8">
              <w:rPr>
                <w:rFonts w:asciiTheme="minorHAnsi" w:hAnsiTheme="minorHAnsi" w:cstheme="minorHAnsi"/>
                <w:i/>
              </w:rPr>
              <w:t>If yes, provide details.</w:t>
            </w:r>
          </w:p>
        </w:tc>
        <w:tc>
          <w:tcPr>
            <w:tcW w:w="4092" w:type="dxa"/>
            <w:gridSpan w:val="2"/>
            <w:shd w:val="clear" w:color="auto" w:fill="auto"/>
          </w:tcPr>
          <w:p w:rsidRPr="00BD5D74" w:rsidR="008603D3" w:rsidP="008603D3" w:rsidRDefault="008603D3" w14:paraId="2C80C13F" w14:textId="77777777">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w:t>
            </w:r>
          </w:p>
        </w:tc>
      </w:tr>
      <w:tr w:rsidRPr="006826A1" w:rsidR="008603D3" w:rsidTr="064F152F" w14:paraId="075A93D5" w14:textId="77777777">
        <w:trPr>
          <w:gridAfter w:val="1"/>
          <w:wAfter w:w="10" w:type="dxa"/>
          <w:trHeight w:val="20"/>
        </w:trPr>
        <w:tc>
          <w:tcPr>
            <w:tcW w:w="10204" w:type="dxa"/>
            <w:gridSpan w:val="3"/>
            <w:shd w:val="clear" w:color="auto" w:fill="auto"/>
          </w:tcPr>
          <w:p w:rsidRPr="00042D2E" w:rsidR="008603D3" w:rsidP="008603D3" w:rsidRDefault="008603D3" w14:paraId="74EA4D30" w14:textId="77777777">
            <w:pPr>
              <w:pStyle w:val="Tableheadingright"/>
              <w:widowControl w:val="0"/>
              <w:spacing w:after="0"/>
              <w:jc w:val="left"/>
              <w:rPr>
                <w:rFonts w:asciiTheme="minorHAnsi" w:hAnsiTheme="minorHAnsi" w:cstheme="minorHAnsi"/>
                <w:b w:val="0"/>
                <w:bCs/>
                <w:i/>
                <w:iCs/>
                <w:sz w:val="22"/>
                <w:szCs w:val="22"/>
              </w:rPr>
            </w:pPr>
            <w:r w:rsidRPr="00042D2E">
              <w:rPr>
                <w:rFonts w:asciiTheme="minorHAnsi" w:hAnsiTheme="minorHAnsi" w:cstheme="minorHAnsi"/>
                <w:b w:val="0"/>
                <w:bCs/>
                <w:i/>
                <w:iCs/>
                <w:sz w:val="22"/>
                <w:szCs w:val="22"/>
              </w:rPr>
              <w:t>Example:</w:t>
            </w:r>
          </w:p>
          <w:p w:rsidRPr="006826A1" w:rsidR="008603D3" w:rsidP="008603D3" w:rsidRDefault="008603D3" w14:paraId="58B3DE0E" w14:textId="5DF05430">
            <w:pPr>
              <w:spacing w:before="60"/>
              <w:rPr>
                <w:rFonts w:asciiTheme="minorHAnsi" w:hAnsiTheme="minorHAnsi" w:cstheme="minorHAnsi"/>
              </w:rPr>
            </w:pPr>
            <w:bookmarkStart w:name="_Hlk534980407" w:id="3"/>
            <w:bookmarkStart w:name="_Hlk532152" w:id="4"/>
            <w:r w:rsidRPr="00042D2E">
              <w:rPr>
                <w:rFonts w:asciiTheme="minorHAnsi" w:hAnsiTheme="minorHAnsi" w:cstheme="minorHAnsi"/>
                <w:bCs/>
              </w:rPr>
              <w:t>The taxon has a restricted distribution (</w:t>
            </w:r>
            <w:proofErr w:type="gramStart"/>
            <w:r w:rsidRPr="00042D2E">
              <w:rPr>
                <w:rFonts w:asciiTheme="minorHAnsi" w:hAnsiTheme="minorHAnsi" w:cstheme="minorHAnsi"/>
                <w:bCs/>
              </w:rPr>
              <w:t>i.e.</w:t>
            </w:r>
            <w:proofErr w:type="gramEnd"/>
            <w:r w:rsidRPr="00042D2E">
              <w:rPr>
                <w:rFonts w:asciiTheme="minorHAnsi" w:hAnsiTheme="minorHAnsi" w:cstheme="minorHAnsi"/>
                <w:bCs/>
              </w:rPr>
              <w:t xml:space="preserve"> AoO is 21 km</w:t>
            </w:r>
            <w:r w:rsidRPr="006D3C7C">
              <w:rPr>
                <w:rFonts w:asciiTheme="minorHAnsi" w:hAnsiTheme="minorHAnsi" w:cstheme="minorHAnsi"/>
                <w:bCs/>
                <w:vertAlign w:val="superscript"/>
              </w:rPr>
              <w:t>2</w:t>
            </w:r>
            <w:r w:rsidRPr="00042D2E">
              <w:rPr>
                <w:rFonts w:asciiTheme="minorHAnsi" w:hAnsiTheme="minorHAnsi" w:cstheme="minorHAnsi"/>
                <w:bCs/>
              </w:rPr>
              <w:t xml:space="preserve"> and has 2 locations</w:t>
            </w:r>
            <w:r w:rsidR="00C11907">
              <w:rPr>
                <w:rFonts w:asciiTheme="minorHAnsi" w:hAnsiTheme="minorHAnsi" w:cstheme="minorHAnsi"/>
                <w:bCs/>
              </w:rPr>
              <w:t>)</w:t>
            </w:r>
            <w:r w:rsidRPr="00042D2E">
              <w:rPr>
                <w:rFonts w:asciiTheme="minorHAnsi" w:hAnsiTheme="minorHAnsi" w:cstheme="minorHAnsi"/>
                <w:bCs/>
              </w:rPr>
              <w:t xml:space="preserve">, such that this restriction makes the taxon capable of becoming CR or EX within a time frame of 30 to 60 years, in response to the </w:t>
            </w:r>
            <w:bookmarkEnd w:id="3"/>
            <w:r w:rsidR="00C11907">
              <w:rPr>
                <w:rFonts w:asciiTheme="minorHAnsi" w:hAnsiTheme="minorHAnsi" w:cstheme="minorHAnsi"/>
                <w:bCs/>
              </w:rPr>
              <w:t>projected</w:t>
            </w:r>
            <w:r w:rsidRPr="00042D2E" w:rsidR="00C11907">
              <w:rPr>
                <w:rFonts w:asciiTheme="minorHAnsi" w:hAnsiTheme="minorHAnsi" w:cstheme="minorHAnsi"/>
                <w:bCs/>
              </w:rPr>
              <w:t xml:space="preserve"> </w:t>
            </w:r>
            <w:r w:rsidRPr="00042D2E">
              <w:rPr>
                <w:rFonts w:asciiTheme="minorHAnsi" w:hAnsiTheme="minorHAnsi" w:cstheme="minorHAnsi"/>
                <w:bCs/>
              </w:rPr>
              <w:t>threats of habitat loss and herbivory.</w:t>
            </w:r>
            <w:bookmarkEnd w:id="4"/>
          </w:p>
        </w:tc>
      </w:tr>
      <w:tr w:rsidRPr="006826A1" w:rsidR="008603D3" w:rsidTr="064F152F" w14:paraId="097D1272" w14:textId="77777777">
        <w:trPr>
          <w:gridAfter w:val="1"/>
          <w:wAfter w:w="10" w:type="dxa"/>
          <w:trHeight w:val="20"/>
        </w:trPr>
        <w:tc>
          <w:tcPr>
            <w:tcW w:w="10204" w:type="dxa"/>
            <w:gridSpan w:val="3"/>
            <w:tcBorders>
              <w:bottom w:val="single" w:color="auto" w:sz="4" w:space="0"/>
            </w:tcBorders>
            <w:shd w:val="clear" w:color="auto" w:fill="BDD6EE" w:themeFill="accent5" w:themeFillTint="66"/>
          </w:tcPr>
          <w:p w:rsidRPr="006826A1" w:rsidR="008603D3" w:rsidP="008603D3" w:rsidRDefault="00CB2703" w14:paraId="6ADBE4EC" w14:textId="6EC3D207">
            <w:pPr>
              <w:widowControl w:val="0"/>
              <w:spacing w:line="240" w:lineRule="auto"/>
              <w:rPr>
                <w:rFonts w:asciiTheme="minorHAnsi" w:hAnsiTheme="minorHAnsi" w:cstheme="minorHAnsi"/>
                <w:b/>
                <w:bCs/>
              </w:rPr>
            </w:pPr>
            <w:r>
              <w:rPr>
                <w:rFonts w:asciiTheme="minorHAnsi" w:hAnsiTheme="minorHAnsi" w:cstheme="minorHAnsi"/>
                <w:b/>
                <w:bCs/>
              </w:rPr>
              <w:t xml:space="preserve">13. </w:t>
            </w:r>
            <w:r w:rsidRPr="0089469E" w:rsidR="008603D3">
              <w:rPr>
                <w:rFonts w:asciiTheme="minorHAnsi" w:hAnsiTheme="minorHAnsi" w:cstheme="minorHAnsi"/>
                <w:b/>
                <w:bCs/>
                <w:caps/>
              </w:rPr>
              <w:t>Locations</w:t>
            </w:r>
          </w:p>
          <w:p w:rsidRPr="006826A1" w:rsidR="008603D3" w:rsidP="008603D3" w:rsidRDefault="008603D3" w14:paraId="6DFC7763" w14:textId="38AE39CE">
            <w:pPr>
              <w:pStyle w:val="Tableheadingright"/>
              <w:widowControl w:val="0"/>
              <w:jc w:val="left"/>
              <w:rPr>
                <w:rFonts w:asciiTheme="minorHAnsi" w:hAnsiTheme="minorHAnsi" w:cstheme="minorHAnsi"/>
                <w:b w:val="0"/>
                <w:i/>
                <w:iCs/>
                <w:sz w:val="22"/>
                <w:szCs w:val="22"/>
              </w:rPr>
            </w:pPr>
            <w:r>
              <w:rPr>
                <w:rFonts w:asciiTheme="minorHAnsi" w:hAnsiTheme="minorHAnsi" w:cstheme="minorHAnsi"/>
                <w:b w:val="0"/>
                <w:bCs/>
                <w:i/>
                <w:iCs/>
                <w:color w:val="000000"/>
                <w:sz w:val="22"/>
                <w:szCs w:val="22"/>
                <w:shd w:val="clear" w:color="auto" w:fill="BDD6EE" w:themeFill="accent5" w:themeFillTint="66"/>
              </w:rPr>
              <w:t>As described in</w:t>
            </w:r>
            <w:r w:rsidRPr="006B5737">
              <w:rPr>
                <w:rFonts w:asciiTheme="minorHAnsi" w:hAnsiTheme="minorHAnsi" w:cstheme="minorHAnsi"/>
                <w:b w:val="0"/>
                <w:bCs/>
                <w:i/>
                <w:iCs/>
                <w:color w:val="000000"/>
                <w:sz w:val="22"/>
                <w:szCs w:val="22"/>
                <w:shd w:val="clear" w:color="auto" w:fill="BDD6EE" w:themeFill="accent5" w:themeFillTint="66"/>
              </w:rPr>
              <w:t xml:space="preserve"> the IUCN criteria, a location is </w:t>
            </w:r>
            <w:r w:rsidRPr="006B5737">
              <w:rPr>
                <w:rFonts w:asciiTheme="minorHAnsi" w:hAnsiTheme="minorHAnsi" w:cstheme="minorHAnsi"/>
                <w:b w:val="0"/>
                <w:bCs/>
                <w:i/>
                <w:iCs/>
                <w:color w:val="000000"/>
                <w:sz w:val="22"/>
                <w:szCs w:val="22"/>
                <w:u w:val="single"/>
                <w:shd w:val="clear" w:color="auto" w:fill="BDD6EE" w:themeFill="accent5" w:themeFillTint="66"/>
              </w:rPr>
              <w:t>not</w:t>
            </w:r>
            <w:r w:rsidRPr="006B5737">
              <w:rPr>
                <w:rFonts w:asciiTheme="minorHAnsi" w:hAnsiTheme="minorHAnsi" w:cstheme="minorHAnsi"/>
                <w:b w:val="0"/>
                <w:bCs/>
                <w:i/>
                <w:iCs/>
                <w:color w:val="000000"/>
                <w:sz w:val="22"/>
                <w:szCs w:val="22"/>
                <w:shd w:val="clear" w:color="auto" w:fill="BDD6EE" w:themeFill="accent5" w:themeFillTint="66"/>
              </w:rPr>
              <w:t xml:space="preserve"> a geographic place, area or locality</w:t>
            </w:r>
            <w:r>
              <w:rPr>
                <w:rFonts w:asciiTheme="minorHAnsi" w:hAnsiTheme="minorHAnsi" w:cstheme="minorHAnsi"/>
                <w:b w:val="0"/>
                <w:bCs/>
                <w:i/>
                <w:iCs/>
                <w:color w:val="000000"/>
                <w:sz w:val="22"/>
                <w:szCs w:val="22"/>
                <w:shd w:val="clear" w:color="auto" w:fill="BDD6EE" w:themeFill="accent5" w:themeFillTint="66"/>
              </w:rPr>
              <w:t>.</w:t>
            </w:r>
            <w:r w:rsidRPr="006B5737">
              <w:rPr>
                <w:rFonts w:asciiTheme="minorHAnsi" w:hAnsiTheme="minorHAnsi" w:cstheme="minorHAnsi"/>
                <w:b w:val="0"/>
                <w:bCs/>
                <w:i/>
                <w:iCs/>
                <w:sz w:val="22"/>
                <w:szCs w:val="22"/>
                <w:shd w:val="clear" w:color="auto" w:fill="BDD6EE" w:themeFill="accent5" w:themeFillTint="66"/>
              </w:rPr>
              <w:t xml:space="preserve"> It is </w:t>
            </w:r>
            <w:r w:rsidRPr="006B5737">
              <w:rPr>
                <w:rFonts w:asciiTheme="minorHAnsi" w:hAnsiTheme="minorHAnsi" w:cstheme="minorHAnsi"/>
                <w:b w:val="0"/>
                <w:i/>
                <w:iCs/>
                <w:sz w:val="22"/>
                <w:szCs w:val="22"/>
              </w:rPr>
              <w:t xml:space="preserve">defined as a geographically or ecologically distinct area in which a single threatening event or suite of events can rapidly affect all individuals of the taxon present. The size </w:t>
            </w:r>
            <w:r>
              <w:rPr>
                <w:rFonts w:asciiTheme="minorHAnsi" w:hAnsiTheme="minorHAnsi" w:cstheme="minorHAnsi"/>
                <w:b w:val="0"/>
                <w:i/>
                <w:iCs/>
                <w:sz w:val="22"/>
                <w:szCs w:val="22"/>
              </w:rPr>
              <w:t xml:space="preserve">and shape </w:t>
            </w:r>
            <w:r w:rsidRPr="006B5737">
              <w:rPr>
                <w:rFonts w:asciiTheme="minorHAnsi" w:hAnsiTheme="minorHAnsi" w:cstheme="minorHAnsi"/>
                <w:b w:val="0"/>
                <w:i/>
                <w:iCs/>
                <w:sz w:val="22"/>
                <w:szCs w:val="22"/>
              </w:rPr>
              <w:t>of the location depends on the area covered by the threatening event and may include part of one or many subpopulations. Where a taxon is affected by more than one threatening event, location should be defined by</w:t>
            </w:r>
            <w:r w:rsidRPr="006826A1">
              <w:rPr>
                <w:rFonts w:asciiTheme="minorHAnsi" w:hAnsiTheme="minorHAnsi" w:cstheme="minorHAnsi"/>
                <w:b w:val="0"/>
                <w:i/>
                <w:iCs/>
                <w:sz w:val="22"/>
                <w:szCs w:val="22"/>
              </w:rPr>
              <w:t xml:space="preserve"> considering the most serious plausible threat.</w:t>
            </w:r>
            <w:r>
              <w:rPr>
                <w:rFonts w:asciiTheme="minorHAnsi" w:hAnsiTheme="minorHAnsi" w:cstheme="minorHAnsi"/>
                <w:b w:val="0"/>
                <w:i/>
                <w:iCs/>
                <w:sz w:val="22"/>
                <w:szCs w:val="22"/>
              </w:rPr>
              <w:t xml:space="preserve"> S</w:t>
            </w:r>
            <w:r w:rsidRPr="0011100C">
              <w:rPr>
                <w:rFonts w:asciiTheme="minorHAnsi" w:hAnsiTheme="minorHAnsi" w:cstheme="minorHAnsi"/>
                <w:b w:val="0"/>
                <w:bCs/>
                <w:i/>
                <w:iCs/>
                <w:color w:val="000000"/>
                <w:sz w:val="22"/>
                <w:szCs w:val="22"/>
              </w:rPr>
              <w:t>everal threats acting together can also be considered</w:t>
            </w:r>
            <w:r>
              <w:rPr>
                <w:rFonts w:asciiTheme="minorHAnsi" w:hAnsiTheme="minorHAnsi" w:cstheme="minorHAnsi"/>
                <w:b w:val="0"/>
                <w:bCs/>
                <w:i/>
                <w:iCs/>
                <w:color w:val="000000"/>
                <w:sz w:val="22"/>
                <w:szCs w:val="22"/>
              </w:rPr>
              <w:t xml:space="preserve">. Locations may also be identified on the basis of land tenure </w:t>
            </w:r>
            <w:proofErr w:type="gramStart"/>
            <w:r>
              <w:rPr>
                <w:rFonts w:asciiTheme="minorHAnsi" w:hAnsiTheme="minorHAnsi" w:cstheme="minorHAnsi"/>
                <w:b w:val="0"/>
                <w:bCs/>
                <w:i/>
                <w:iCs/>
                <w:color w:val="000000"/>
                <w:sz w:val="22"/>
                <w:szCs w:val="22"/>
              </w:rPr>
              <w:t>e.g.</w:t>
            </w:r>
            <w:proofErr w:type="gramEnd"/>
            <w:r>
              <w:rPr>
                <w:rFonts w:asciiTheme="minorHAnsi" w:hAnsiTheme="minorHAnsi" w:cstheme="minorHAnsi"/>
                <w:b w:val="0"/>
                <w:bCs/>
                <w:i/>
                <w:iCs/>
                <w:color w:val="000000"/>
                <w:sz w:val="22"/>
                <w:szCs w:val="22"/>
              </w:rPr>
              <w:t xml:space="preserve"> a threat may operate more strongly on private land than on public</w:t>
            </w:r>
            <w:r w:rsidR="00C11907">
              <w:rPr>
                <w:rFonts w:asciiTheme="minorHAnsi" w:hAnsiTheme="minorHAnsi" w:cstheme="minorHAnsi"/>
                <w:b w:val="0"/>
                <w:bCs/>
                <w:i/>
                <w:iCs/>
                <w:color w:val="000000"/>
                <w:sz w:val="22"/>
                <w:szCs w:val="22"/>
              </w:rPr>
              <w:t xml:space="preserve"> land</w:t>
            </w:r>
            <w:r>
              <w:rPr>
                <w:rFonts w:asciiTheme="minorHAnsi" w:hAnsiTheme="minorHAnsi" w:cstheme="minorHAnsi"/>
                <w:b w:val="0"/>
                <w:bCs/>
                <w:i/>
                <w:iCs/>
                <w:color w:val="000000"/>
                <w:sz w:val="22"/>
                <w:szCs w:val="22"/>
              </w:rPr>
              <w:t xml:space="preserve">, depending on management </w:t>
            </w:r>
            <w:r w:rsidR="00C11907">
              <w:rPr>
                <w:rFonts w:asciiTheme="minorHAnsi" w:hAnsiTheme="minorHAnsi" w:cstheme="minorHAnsi"/>
                <w:b w:val="0"/>
                <w:bCs/>
                <w:i/>
                <w:iCs/>
                <w:color w:val="000000"/>
                <w:sz w:val="22"/>
                <w:szCs w:val="22"/>
              </w:rPr>
              <w:t>practices.</w:t>
            </w:r>
          </w:p>
        </w:tc>
      </w:tr>
      <w:tr w:rsidRPr="006826A1" w:rsidR="007B4BBE" w:rsidTr="0005776A" w14:paraId="2465D461" w14:textId="77777777">
        <w:trPr>
          <w:gridAfter w:val="1"/>
          <w:wAfter w:w="10" w:type="dxa"/>
          <w:trHeight w:val="20"/>
        </w:trPr>
        <w:tc>
          <w:tcPr>
            <w:tcW w:w="10204" w:type="dxa"/>
            <w:gridSpan w:val="3"/>
            <w:shd w:val="clear" w:color="auto" w:fill="BDD6EE" w:themeFill="accent5" w:themeFillTint="66"/>
          </w:tcPr>
          <w:p w:rsidRPr="00017C88" w:rsidR="007B4BBE" w:rsidP="008603D3" w:rsidRDefault="002D131F" w14:paraId="54177EBC" w14:textId="1DFA411A">
            <w:pPr>
              <w:widowControl w:val="0"/>
              <w:spacing w:line="240" w:lineRule="auto"/>
              <w:rPr>
                <w:rFonts w:asciiTheme="minorHAnsi" w:hAnsiTheme="minorHAnsi" w:cstheme="minorHAnsi"/>
                <w:b/>
                <w:bCs/>
              </w:rPr>
            </w:pPr>
            <w:r w:rsidRPr="00017C88">
              <w:rPr>
                <w:rFonts w:asciiTheme="minorHAnsi" w:hAnsiTheme="minorHAnsi" w:cstheme="minorHAnsi"/>
                <w:b/>
                <w:bCs/>
                <w:i/>
                <w:iCs/>
              </w:rPr>
              <w:t xml:space="preserve">Relevant to </w:t>
            </w:r>
            <w:r w:rsidRPr="00017C88" w:rsidR="007B4BBE">
              <w:rPr>
                <w:rFonts w:asciiTheme="minorHAnsi" w:hAnsiTheme="minorHAnsi" w:cstheme="minorHAnsi"/>
                <w:b/>
                <w:bCs/>
              </w:rPr>
              <w:t>FFG criteria 3.1.2(a), 4.1.2(a), 5.1.2(a); (IUCN B1a, B2a)</w:t>
            </w:r>
          </w:p>
        </w:tc>
      </w:tr>
      <w:tr w:rsidRPr="0069162E" w:rsidR="008603D3" w:rsidTr="064F152F" w14:paraId="1D8A7CE4" w14:textId="77777777">
        <w:trPr>
          <w:gridAfter w:val="1"/>
          <w:wAfter w:w="10" w:type="dxa"/>
          <w:trHeight w:val="20"/>
        </w:trPr>
        <w:tc>
          <w:tcPr>
            <w:tcW w:w="5102" w:type="dxa"/>
            <w:shd w:val="clear" w:color="auto" w:fill="BDD6EE" w:themeFill="accent5" w:themeFillTint="66"/>
          </w:tcPr>
          <w:p w:rsidRPr="0069162E" w:rsidR="008603D3" w:rsidP="008603D3" w:rsidRDefault="008603D3" w14:paraId="1CB0D3AB" w14:textId="588F481F">
            <w:pPr>
              <w:pStyle w:val="Tableheadingright"/>
              <w:widowControl w:val="0"/>
              <w:jc w:val="left"/>
              <w:rPr>
                <w:rFonts w:asciiTheme="minorHAnsi" w:hAnsiTheme="minorHAnsi" w:cstheme="minorHAnsi"/>
                <w:sz w:val="22"/>
                <w:szCs w:val="22"/>
              </w:rPr>
            </w:pPr>
            <w:r w:rsidRPr="0069162E">
              <w:rPr>
                <w:rFonts w:asciiTheme="minorHAnsi" w:hAnsiTheme="minorHAnsi" w:cstheme="minorHAnsi"/>
                <w:b w:val="0"/>
                <w:sz w:val="22"/>
                <w:szCs w:val="22"/>
              </w:rPr>
              <w:t>At how many locations does the species occur?</w:t>
            </w:r>
          </w:p>
        </w:tc>
        <w:tc>
          <w:tcPr>
            <w:tcW w:w="5102" w:type="dxa"/>
            <w:gridSpan w:val="2"/>
            <w:shd w:val="clear" w:color="auto" w:fill="auto"/>
          </w:tcPr>
          <w:p w:rsidRPr="0069162E" w:rsidR="008603D3" w:rsidP="008603D3" w:rsidRDefault="008603D3" w14:paraId="1775CEC8" w14:textId="397E71BE">
            <w:pPr>
              <w:pStyle w:val="Tableheadingright"/>
              <w:widowControl w:val="0"/>
              <w:jc w:val="left"/>
              <w:rPr>
                <w:rFonts w:asciiTheme="minorHAnsi" w:hAnsiTheme="minorHAnsi" w:cstheme="minorHAnsi"/>
                <w:sz w:val="22"/>
                <w:szCs w:val="22"/>
              </w:rPr>
            </w:pPr>
          </w:p>
        </w:tc>
      </w:tr>
      <w:tr w:rsidRPr="003423D3" w:rsidR="008603D3" w:rsidTr="064F152F" w14:paraId="2010CE21" w14:textId="77777777">
        <w:trPr>
          <w:gridAfter w:val="1"/>
          <w:wAfter w:w="10" w:type="dxa"/>
          <w:trHeight w:val="20"/>
        </w:trPr>
        <w:tc>
          <w:tcPr>
            <w:tcW w:w="10204" w:type="dxa"/>
            <w:gridSpan w:val="3"/>
            <w:shd w:val="clear" w:color="auto" w:fill="BDD6EE" w:themeFill="accent5" w:themeFillTint="66"/>
          </w:tcPr>
          <w:p w:rsidRPr="00B61EF5" w:rsidR="008603D3" w:rsidP="008603D3" w:rsidRDefault="008603D3" w14:paraId="75A6EE4C" w14:textId="77777777">
            <w:pPr>
              <w:pStyle w:val="Captiontext"/>
              <w:widowControl w:val="0"/>
              <w:spacing w:line="240" w:lineRule="auto"/>
              <w:rPr>
                <w:rFonts w:asciiTheme="minorHAnsi" w:hAnsiTheme="minorHAnsi" w:cstheme="minorHAnsi"/>
                <w:i w:val="0"/>
              </w:rPr>
            </w:pPr>
            <w:r w:rsidRPr="00B61EF5">
              <w:rPr>
                <w:rFonts w:asciiTheme="minorHAnsi" w:hAnsiTheme="minorHAnsi" w:cstheme="minorHAnsi"/>
                <w:i w:val="0"/>
              </w:rPr>
              <w:t>If you have provided a number, explain how this was derived:</w:t>
            </w:r>
          </w:p>
        </w:tc>
      </w:tr>
      <w:tr w:rsidRPr="003423D3" w:rsidR="008603D3" w:rsidTr="064F152F" w14:paraId="5698128A" w14:textId="77777777">
        <w:trPr>
          <w:gridAfter w:val="1"/>
          <w:wAfter w:w="10" w:type="dxa"/>
          <w:trHeight w:val="20"/>
        </w:trPr>
        <w:tc>
          <w:tcPr>
            <w:tcW w:w="10204" w:type="dxa"/>
            <w:gridSpan w:val="3"/>
            <w:shd w:val="clear" w:color="auto" w:fill="auto"/>
          </w:tcPr>
          <w:p w:rsidRPr="004C4BA3" w:rsidR="008603D3" w:rsidP="008603D3" w:rsidRDefault="008603D3" w14:paraId="242C1132" w14:textId="77777777">
            <w:pPr>
              <w:pStyle w:val="Tableheadingright"/>
              <w:widowControl w:val="0"/>
              <w:spacing w:after="0"/>
              <w:jc w:val="left"/>
              <w:rPr>
                <w:rFonts w:ascii="Calibri" w:hAnsi="Calibri" w:cs="Calibri"/>
                <w:b w:val="0"/>
                <w:i/>
                <w:iCs/>
                <w:sz w:val="22"/>
                <w:szCs w:val="22"/>
              </w:rPr>
            </w:pPr>
            <w:r w:rsidRPr="004C4BA3">
              <w:rPr>
                <w:rFonts w:ascii="Calibri" w:hAnsi="Calibri" w:cs="Calibri"/>
                <w:b w:val="0"/>
                <w:i/>
                <w:iCs/>
                <w:sz w:val="22"/>
                <w:szCs w:val="22"/>
              </w:rPr>
              <w:t>For example:</w:t>
            </w:r>
          </w:p>
          <w:p w:rsidRPr="007B0363" w:rsidR="008603D3" w:rsidP="008603D3" w:rsidRDefault="008603D3" w14:paraId="3FC07D6A" w14:textId="154667C5">
            <w:pPr>
              <w:pStyle w:val="Tableheadingright"/>
              <w:widowControl w:val="0"/>
              <w:spacing w:before="60"/>
              <w:jc w:val="left"/>
              <w:rPr>
                <w:rFonts w:ascii="Calibri" w:hAnsi="Calibri" w:cs="Calibri"/>
                <w:b w:val="0"/>
                <w:sz w:val="22"/>
                <w:szCs w:val="22"/>
              </w:rPr>
            </w:pPr>
            <w:r w:rsidRPr="007B0363">
              <w:rPr>
                <w:rFonts w:ascii="Calibri" w:hAnsi="Calibri" w:cs="Calibri"/>
                <w:b w:val="0"/>
                <w:sz w:val="22"/>
                <w:szCs w:val="22"/>
              </w:rPr>
              <w:t>The main threats to the taxon (</w:t>
            </w:r>
            <w:proofErr w:type="gramStart"/>
            <w:r w:rsidRPr="007B0363">
              <w:rPr>
                <w:rFonts w:ascii="Calibri" w:hAnsi="Calibri" w:cs="Calibri"/>
                <w:b w:val="0"/>
                <w:sz w:val="22"/>
                <w:szCs w:val="22"/>
              </w:rPr>
              <w:t>i.e.</w:t>
            </w:r>
            <w:proofErr w:type="gramEnd"/>
            <w:r w:rsidRPr="007B0363">
              <w:rPr>
                <w:rFonts w:ascii="Calibri" w:hAnsi="Calibri" w:cs="Calibri"/>
                <w:b w:val="0"/>
                <w:sz w:val="22"/>
                <w:szCs w:val="22"/>
              </w:rPr>
              <w:t xml:space="preserve"> </w:t>
            </w:r>
            <w:r>
              <w:rPr>
                <w:rFonts w:ascii="Calibri" w:hAnsi="Calibri" w:cs="Calibri"/>
                <w:b w:val="0"/>
                <w:sz w:val="22"/>
                <w:szCs w:val="22"/>
              </w:rPr>
              <w:t>water extraction and wetland eutrophication</w:t>
            </w:r>
            <w:r w:rsidRPr="007B0363">
              <w:rPr>
                <w:rFonts w:ascii="Calibri" w:hAnsi="Calibri" w:cs="Calibri"/>
                <w:b w:val="0"/>
                <w:sz w:val="22"/>
                <w:szCs w:val="22"/>
              </w:rPr>
              <w:t xml:space="preserve">) have a non-reversible impact on the individuals of the taxon and have the potential over time to threaten the majority (and any) of the individuals in the geographic area. There </w:t>
            </w:r>
            <w:proofErr w:type="gramStart"/>
            <w:r w:rsidRPr="007B0363">
              <w:rPr>
                <w:rFonts w:ascii="Calibri" w:hAnsi="Calibri" w:cs="Calibri"/>
                <w:b w:val="0"/>
                <w:sz w:val="22"/>
                <w:szCs w:val="22"/>
              </w:rPr>
              <w:t>are considered to be</w:t>
            </w:r>
            <w:proofErr w:type="gramEnd"/>
            <w:r w:rsidRPr="007B0363">
              <w:rPr>
                <w:rFonts w:ascii="Calibri" w:hAnsi="Calibri" w:cs="Calibri"/>
                <w:b w:val="0"/>
                <w:sz w:val="22"/>
                <w:szCs w:val="22"/>
              </w:rPr>
              <w:t xml:space="preserve"> </w:t>
            </w:r>
            <w:r>
              <w:rPr>
                <w:rFonts w:ascii="Calibri" w:hAnsi="Calibri" w:cs="Calibri"/>
                <w:b w:val="0"/>
                <w:sz w:val="22"/>
                <w:szCs w:val="22"/>
              </w:rPr>
              <w:t>3</w:t>
            </w:r>
            <w:r w:rsidRPr="007B0363">
              <w:rPr>
                <w:rFonts w:ascii="Calibri" w:hAnsi="Calibri" w:cs="Calibri"/>
                <w:b w:val="0"/>
                <w:sz w:val="22"/>
                <w:szCs w:val="22"/>
              </w:rPr>
              <w:t xml:space="preserve"> such areas, so there are considered to be </w:t>
            </w:r>
            <w:r>
              <w:rPr>
                <w:rFonts w:ascii="Calibri" w:hAnsi="Calibri" w:cs="Calibri"/>
                <w:b w:val="0"/>
                <w:sz w:val="22"/>
                <w:szCs w:val="22"/>
              </w:rPr>
              <w:t>3</w:t>
            </w:r>
            <w:r w:rsidRPr="007B0363">
              <w:rPr>
                <w:rFonts w:ascii="Calibri" w:hAnsi="Calibri" w:cs="Calibri"/>
                <w:b w:val="0"/>
                <w:sz w:val="22"/>
                <w:szCs w:val="22"/>
              </w:rPr>
              <w:t xml:space="preserve"> locations.</w:t>
            </w:r>
          </w:p>
        </w:tc>
      </w:tr>
      <w:tr w:rsidRPr="004C4BA3" w:rsidR="008603D3" w:rsidTr="064F152F" w14:paraId="2D66B2DE" w14:textId="77777777">
        <w:trPr>
          <w:gridAfter w:val="1"/>
          <w:wAfter w:w="10" w:type="dxa"/>
          <w:trHeight w:val="20"/>
        </w:trPr>
        <w:tc>
          <w:tcPr>
            <w:tcW w:w="10204" w:type="dxa"/>
            <w:gridSpan w:val="3"/>
            <w:shd w:val="clear" w:color="auto" w:fill="BDD6EE" w:themeFill="accent5" w:themeFillTint="66"/>
          </w:tcPr>
          <w:p w:rsidRPr="004C4BA3" w:rsidR="008603D3" w:rsidP="008603D3" w:rsidRDefault="00CB2703" w14:paraId="198F66C7" w14:textId="1626B020">
            <w:pPr>
              <w:pStyle w:val="Captiontext"/>
              <w:widowControl w:val="0"/>
              <w:spacing w:line="240" w:lineRule="auto"/>
              <w:rPr>
                <w:rFonts w:asciiTheme="minorHAnsi" w:hAnsiTheme="minorHAnsi" w:cstheme="minorHAnsi"/>
              </w:rPr>
            </w:pPr>
            <w:r>
              <w:rPr>
                <w:rFonts w:asciiTheme="minorHAnsi" w:hAnsiTheme="minorHAnsi" w:cstheme="minorHAnsi"/>
                <w:b/>
                <w:bCs/>
                <w:i w:val="0"/>
                <w:caps/>
              </w:rPr>
              <w:t xml:space="preserve">14. </w:t>
            </w:r>
            <w:r w:rsidRPr="004C4BA3" w:rsidR="008603D3">
              <w:rPr>
                <w:rFonts w:asciiTheme="minorHAnsi" w:hAnsiTheme="minorHAnsi" w:cstheme="minorHAnsi"/>
                <w:b/>
                <w:bCs/>
                <w:i w:val="0"/>
                <w:caps/>
              </w:rPr>
              <w:t>References</w:t>
            </w:r>
          </w:p>
        </w:tc>
      </w:tr>
      <w:tr w:rsidRPr="003423D3" w:rsidR="008603D3" w:rsidTr="064F152F" w14:paraId="3CB50A99" w14:textId="77777777">
        <w:trPr>
          <w:gridAfter w:val="1"/>
          <w:wAfter w:w="10" w:type="dxa"/>
          <w:trHeight w:val="20"/>
        </w:trPr>
        <w:tc>
          <w:tcPr>
            <w:tcW w:w="10204" w:type="dxa"/>
            <w:gridSpan w:val="3"/>
            <w:shd w:val="clear" w:color="auto" w:fill="auto"/>
          </w:tcPr>
          <w:p w:rsidRPr="00293F21" w:rsidR="008603D3" w:rsidP="008603D3" w:rsidRDefault="008603D3" w14:paraId="195481FE" w14:textId="5A62BB72">
            <w:pPr>
              <w:spacing w:before="0" w:line="240" w:lineRule="auto"/>
              <w:rPr>
                <w:rFonts w:asciiTheme="minorHAnsi" w:hAnsiTheme="minorHAnsi" w:cstheme="minorHAnsi"/>
                <w:color w:val="0000FF"/>
                <w:u w:val="single"/>
              </w:rPr>
            </w:pPr>
            <w:r>
              <w:rPr>
                <w:rFonts w:ascii="Calibri" w:hAnsi="Calibri" w:cs="Calibri"/>
                <w:i/>
                <w:iCs/>
                <w:color w:val="222222"/>
              </w:rPr>
              <w:t xml:space="preserve">FFG </w:t>
            </w:r>
            <w:r w:rsidR="002D131F">
              <w:rPr>
                <w:rFonts w:ascii="Calibri" w:hAnsi="Calibri" w:cs="Calibri"/>
                <w:i/>
                <w:iCs/>
                <w:color w:val="222222"/>
              </w:rPr>
              <w:t>R</w:t>
            </w:r>
            <w:r>
              <w:rPr>
                <w:rFonts w:ascii="Calibri" w:hAnsi="Calibri" w:cs="Calibri"/>
                <w:i/>
                <w:iCs/>
                <w:color w:val="222222"/>
              </w:rPr>
              <w:t>egulations</w:t>
            </w:r>
            <w:r w:rsidR="002D131F">
              <w:rPr>
                <w:rFonts w:ascii="Calibri" w:hAnsi="Calibri" w:cs="Calibri"/>
                <w:i/>
                <w:iCs/>
                <w:color w:val="222222"/>
              </w:rPr>
              <w:t xml:space="preserve"> 2020</w:t>
            </w:r>
            <w:r>
              <w:rPr>
                <w:rFonts w:ascii="Calibri" w:hAnsi="Calibri" w:cs="Calibri"/>
                <w:i/>
                <w:iCs/>
                <w:color w:val="222222"/>
              </w:rPr>
              <w:t xml:space="preserve">  </w:t>
            </w:r>
            <w:hyperlink w:history="1" r:id="rId24">
              <w:r w:rsidRPr="000447A8">
                <w:rPr>
                  <w:rStyle w:val="Hyperlink"/>
                  <w:rFonts w:asciiTheme="minorHAnsi" w:hAnsiTheme="minorHAnsi" w:cstheme="minorHAnsi"/>
                </w:rPr>
                <w:t>https://www.legislation.vic.gov.au/as-made/statutory-rules/flora-and-fauna-guarantee-regulations-2020</w:t>
              </w:r>
            </w:hyperlink>
          </w:p>
          <w:p w:rsidRPr="00852B2C" w:rsidR="008603D3" w:rsidP="008603D3" w:rsidRDefault="008603D3" w14:paraId="1397AC2E" w14:textId="4EA0EF4B">
            <w:pPr>
              <w:pStyle w:val="Tableheadingright"/>
              <w:widowControl w:val="0"/>
              <w:jc w:val="left"/>
              <w:rPr>
                <w:rFonts w:asciiTheme="minorHAnsi" w:hAnsiTheme="minorHAnsi" w:cstheme="minorHAnsi"/>
                <w:sz w:val="22"/>
                <w:szCs w:val="22"/>
              </w:rPr>
            </w:pPr>
            <w:r w:rsidRPr="00852B2C">
              <w:rPr>
                <w:rFonts w:asciiTheme="minorHAnsi" w:hAnsiTheme="minorHAnsi" w:cstheme="minorHAnsi"/>
                <w:b w:val="0"/>
                <w:bCs/>
                <w:color w:val="080100"/>
                <w:sz w:val="22"/>
                <w:szCs w:val="22"/>
                <w:shd w:val="clear" w:color="auto" w:fill="FFFFFF"/>
              </w:rPr>
              <w:t>IUCN (</w:t>
            </w:r>
            <w:r w:rsidR="00423717">
              <w:rPr>
                <w:rFonts w:asciiTheme="minorHAnsi" w:hAnsiTheme="minorHAnsi" w:cstheme="minorHAnsi"/>
                <w:b w:val="0"/>
                <w:bCs/>
                <w:color w:val="080100"/>
                <w:sz w:val="22"/>
                <w:szCs w:val="22"/>
                <w:shd w:val="clear" w:color="auto" w:fill="FFFFFF"/>
              </w:rPr>
              <w:t>2022</w:t>
            </w:r>
            <w:r w:rsidRPr="00852B2C">
              <w:rPr>
                <w:rFonts w:asciiTheme="minorHAnsi" w:hAnsiTheme="minorHAnsi" w:cstheme="minorHAnsi"/>
                <w:b w:val="0"/>
                <w:bCs/>
                <w:color w:val="080100"/>
                <w:sz w:val="22"/>
                <w:szCs w:val="22"/>
                <w:shd w:val="clear" w:color="auto" w:fill="FFFFFF"/>
              </w:rPr>
              <w:t xml:space="preserve">) </w:t>
            </w:r>
            <w:r w:rsidRPr="00852B2C">
              <w:rPr>
                <w:rFonts w:asciiTheme="minorHAnsi" w:hAnsiTheme="minorHAnsi" w:cstheme="minorHAnsi"/>
                <w:b w:val="0"/>
                <w:bCs/>
                <w:i/>
                <w:iCs/>
                <w:color w:val="080100"/>
                <w:sz w:val="22"/>
                <w:szCs w:val="22"/>
                <w:shd w:val="clear" w:color="auto" w:fill="FFFFFF"/>
              </w:rPr>
              <w:t>Guidelines for Using the IUCN Red List Categories and Criteria</w:t>
            </w:r>
            <w:r w:rsidRPr="00852B2C">
              <w:rPr>
                <w:rFonts w:asciiTheme="minorHAnsi" w:hAnsiTheme="minorHAnsi" w:cstheme="minorHAnsi"/>
                <w:b w:val="0"/>
                <w:bCs/>
                <w:color w:val="080100"/>
                <w:sz w:val="22"/>
                <w:szCs w:val="22"/>
                <w:shd w:val="clear" w:color="auto" w:fill="FFFFFF"/>
              </w:rPr>
              <w:t>. V</w:t>
            </w:r>
            <w:r w:rsidRPr="00852B2C">
              <w:rPr>
                <w:rFonts w:asciiTheme="minorHAnsi" w:hAnsiTheme="minorHAnsi" w:cstheme="minorHAnsi"/>
                <w:b w:val="0"/>
                <w:bCs/>
                <w:color w:val="080100"/>
                <w:sz w:val="22"/>
                <w:szCs w:val="22"/>
                <w:bdr w:val="none" w:color="auto" w:sz="0" w:space="0" w:frame="1"/>
                <w:shd w:val="clear" w:color="auto" w:fill="FFFFFF"/>
              </w:rPr>
              <w:t xml:space="preserve">ersion </w:t>
            </w:r>
            <w:r w:rsidR="00423717">
              <w:rPr>
                <w:rFonts w:asciiTheme="minorHAnsi" w:hAnsiTheme="minorHAnsi" w:cstheme="minorHAnsi"/>
                <w:b w:val="0"/>
                <w:bCs/>
                <w:color w:val="080100"/>
                <w:sz w:val="22"/>
                <w:szCs w:val="22"/>
                <w:bdr w:val="none" w:color="auto" w:sz="0" w:space="0" w:frame="1"/>
                <w:shd w:val="clear" w:color="auto" w:fill="FFFFFF"/>
              </w:rPr>
              <w:t>15.1</w:t>
            </w:r>
            <w:r w:rsidRPr="00852B2C" w:rsidR="00423717">
              <w:rPr>
                <w:rFonts w:asciiTheme="minorHAnsi" w:hAnsiTheme="minorHAnsi" w:cstheme="minorHAnsi"/>
                <w:b w:val="0"/>
                <w:bCs/>
                <w:color w:val="080100"/>
                <w:sz w:val="22"/>
                <w:szCs w:val="22"/>
                <w:bdr w:val="none" w:color="auto" w:sz="0" w:space="0" w:frame="1"/>
                <w:shd w:val="clear" w:color="auto" w:fill="FFFFFF"/>
              </w:rPr>
              <w:t xml:space="preserve"> </w:t>
            </w:r>
            <w:r w:rsidRPr="00852B2C">
              <w:rPr>
                <w:rFonts w:asciiTheme="minorHAnsi" w:hAnsiTheme="minorHAnsi" w:cstheme="minorHAnsi"/>
                <w:b w:val="0"/>
                <w:bCs/>
                <w:color w:val="080100"/>
                <w:sz w:val="22"/>
                <w:szCs w:val="22"/>
                <w:bdr w:val="none" w:color="auto" w:sz="0" w:space="0" w:frame="1"/>
                <w:shd w:val="clear" w:color="auto" w:fill="FFFFFF"/>
              </w:rPr>
              <w:t>(</w:t>
            </w:r>
            <w:r w:rsidR="00423717">
              <w:rPr>
                <w:rFonts w:asciiTheme="minorHAnsi" w:hAnsiTheme="minorHAnsi" w:cstheme="minorHAnsi"/>
                <w:b w:val="0"/>
                <w:bCs/>
                <w:color w:val="080100"/>
                <w:sz w:val="22"/>
                <w:szCs w:val="22"/>
                <w:bdr w:val="none" w:color="auto" w:sz="0" w:space="0" w:frame="1"/>
                <w:shd w:val="clear" w:color="auto" w:fill="FFFFFF"/>
              </w:rPr>
              <w:t>July 2022</w:t>
            </w:r>
            <w:r w:rsidRPr="00852B2C">
              <w:rPr>
                <w:rFonts w:asciiTheme="minorHAnsi" w:hAnsiTheme="minorHAnsi" w:cstheme="minorHAnsi"/>
                <w:b w:val="0"/>
                <w:bCs/>
                <w:i/>
                <w:iCs/>
                <w:color w:val="222222"/>
                <w:sz w:val="22"/>
                <w:szCs w:val="22"/>
              </w:rPr>
              <w:t xml:space="preserve">). </w:t>
            </w:r>
            <w:hyperlink w:history="1" r:id="rId25">
              <w:r w:rsidRPr="00852B2C">
                <w:rPr>
                  <w:rStyle w:val="Hyperlink"/>
                  <w:rFonts w:asciiTheme="minorHAnsi" w:hAnsiTheme="minorHAnsi" w:cstheme="minorHAnsi"/>
                  <w:b w:val="0"/>
                  <w:bCs/>
                  <w:sz w:val="22"/>
                  <w:szCs w:val="22"/>
                </w:rPr>
                <w:t>https://www.iucnredlist.org/resources/redlistguidelines</w:t>
              </w:r>
            </w:hyperlink>
          </w:p>
        </w:tc>
      </w:tr>
    </w:tbl>
    <w:p w:rsidRPr="003423D3" w:rsidR="00CE69E3" w:rsidP="00692653" w:rsidRDefault="00CE69E3" w14:paraId="73834718" w14:textId="719B879F">
      <w:pPr>
        <w:widowControl w:val="0"/>
        <w:spacing w:line="240" w:lineRule="auto"/>
        <w:rPr>
          <w:rFonts w:asciiTheme="minorHAnsi" w:hAnsiTheme="minorHAnsi" w:cstheme="minorHAnsi"/>
          <w:sz w:val="20"/>
          <w:szCs w:val="20"/>
        </w:rPr>
      </w:pPr>
    </w:p>
    <w:sectPr w:rsidRPr="003423D3" w:rsidR="00CE69E3" w:rsidSect="00F6752C">
      <w:type w:val="continuous"/>
      <w:pgSz w:w="11906" w:h="16838"/>
      <w:pgMar w:top="794" w:right="851" w:bottom="851"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5BE" w:rsidP="00121171" w:rsidRDefault="000855BE" w14:paraId="4D87697A" w14:textId="77777777">
      <w:pPr>
        <w:spacing w:before="0" w:after="0" w:line="240" w:lineRule="auto"/>
      </w:pPr>
      <w:r>
        <w:separator/>
      </w:r>
    </w:p>
  </w:endnote>
  <w:endnote w:type="continuationSeparator" w:id="0">
    <w:p w:rsidR="000855BE" w:rsidP="00121171" w:rsidRDefault="000855BE" w14:paraId="434D612E" w14:textId="77777777">
      <w:pPr>
        <w:spacing w:before="0" w:after="0" w:line="240" w:lineRule="auto"/>
      </w:pPr>
      <w:r>
        <w:continuationSeparator/>
      </w:r>
    </w:p>
  </w:endnote>
  <w:endnote w:type="continuationNotice" w:id="1">
    <w:p w:rsidR="000855BE" w:rsidRDefault="000855BE" w14:paraId="34F4980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F5F" w:rsidRDefault="00F40F5F" w14:paraId="677195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0DEA" w:rsidR="00F01428" w:rsidRDefault="000A3E06" w14:paraId="447DCCB8" w14:textId="48C373AC">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0" behindDoc="0" locked="0" layoutInCell="0" allowOverlap="1" wp14:anchorId="0D395C2A" wp14:editId="22A138A4">
              <wp:simplePos x="0" y="0"/>
              <wp:positionH relativeFrom="page">
                <wp:posOffset>0</wp:posOffset>
              </wp:positionH>
              <wp:positionV relativeFrom="page">
                <wp:posOffset>10228580</wp:posOffset>
              </wp:positionV>
              <wp:extent cx="7560310" cy="273050"/>
              <wp:effectExtent l="0" t="0" r="0" b="12700"/>
              <wp:wrapNone/>
              <wp:docPr id="1" name="Text Box 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A3E06" w:rsidR="000A3E06" w:rsidP="000A3E06" w:rsidRDefault="000A3E06" w14:paraId="0506B47C" w14:textId="4E4CDABA">
                          <w:pPr>
                            <w:spacing w:before="0" w:after="0"/>
                            <w:jc w:val="center"/>
                            <w:rPr>
                              <w:rFonts w:ascii="Calibri" w:hAnsi="Calibri" w:cs="Calibri"/>
                              <w:color w:val="000000"/>
                              <w:sz w:val="24"/>
                            </w:rPr>
                          </w:pPr>
                          <w:r w:rsidRPr="000A3E0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8E0DADE">
            <v:shapetype id="_x0000_t202" coordsize="21600,21600" o:spt="202" path="m,l,21600r21600,l21600,xe" w14:anchorId="0D395C2A">
              <v:stroke joinstyle="miter"/>
              <v:path gradientshapeok="t" o:connecttype="rect"/>
            </v:shapetype>
            <v:shape id="Text Box 1"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86249376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v:textbox inset=",0,,0">
                <w:txbxContent>
                  <w:p w:rsidRPr="000A3E06" w:rsidR="000A3E06" w:rsidP="000A3E06" w:rsidRDefault="000A3E06" w14:paraId="08CE8BEA" w14:textId="4E4CDABA">
                    <w:pPr>
                      <w:spacing w:before="0" w:after="0"/>
                      <w:jc w:val="center"/>
                      <w:rPr>
                        <w:rFonts w:ascii="Calibri" w:hAnsi="Calibri" w:cs="Calibri"/>
                        <w:color w:val="000000"/>
                        <w:sz w:val="24"/>
                      </w:rPr>
                    </w:pPr>
                    <w:r w:rsidRPr="000A3E06">
                      <w:rPr>
                        <w:rFonts w:ascii="Calibri" w:hAnsi="Calibri" w:cs="Calibri"/>
                        <w:color w:val="000000"/>
                        <w:sz w:val="24"/>
                      </w:rPr>
                      <w:t>OFFICIAL</w:t>
                    </w:r>
                  </w:p>
                </w:txbxContent>
              </v:textbox>
              <w10:wrap anchorx="page" anchory="page"/>
            </v:shape>
          </w:pict>
        </mc:Fallback>
      </mc:AlternateContent>
    </w:r>
    <w:r w:rsidRPr="00F60DEA" w:rsidR="00F01428">
      <w:rPr>
        <w:rFonts w:asciiTheme="minorHAnsi" w:hAnsiTheme="minorHAnsi" w:cstheme="minorHAnsi"/>
        <w:sz w:val="20"/>
        <w:szCs w:val="20"/>
      </w:rPr>
      <w:t>Pag</w:t>
    </w:r>
    <w:r w:rsidRPr="00F60DEA" w:rsidR="00F60DEA">
      <w:rPr>
        <w:rFonts w:asciiTheme="minorHAnsi" w:hAnsiTheme="minorHAnsi" w:cstheme="minorHAnsi"/>
        <w:sz w:val="20"/>
        <w:szCs w:val="20"/>
      </w:rPr>
      <w:t>e</w:t>
    </w:r>
    <w:r w:rsidRPr="00F60DEA" w:rsidR="00F01428">
      <w:rPr>
        <w:rFonts w:asciiTheme="minorHAnsi" w:hAnsiTheme="minorHAnsi" w:cstheme="minorHAnsi"/>
        <w:sz w:val="20"/>
        <w:szCs w:val="20"/>
      </w:rPr>
      <w:t xml:space="preserve"> </w:t>
    </w:r>
    <w:sdt>
      <w:sdtPr>
        <w:rPr>
          <w:rFonts w:asciiTheme="minorHAnsi" w:hAnsiTheme="minorHAnsi" w:cstheme="minorHAnsi"/>
          <w:sz w:val="20"/>
          <w:szCs w:val="20"/>
        </w:rPr>
        <w:id w:val="1768342913"/>
        <w:docPartObj>
          <w:docPartGallery w:val="Page Numbers (Bottom of Page)"/>
          <w:docPartUnique/>
        </w:docPartObj>
      </w:sdtPr>
      <w:sdtEndPr>
        <w:rPr>
          <w:noProof/>
        </w:rPr>
      </w:sdtEndPr>
      <w:sdtContent>
        <w:r w:rsidRPr="00F60DEA" w:rsidR="00F01428">
          <w:rPr>
            <w:rFonts w:asciiTheme="minorHAnsi" w:hAnsiTheme="minorHAnsi" w:cstheme="minorHAnsi"/>
            <w:sz w:val="20"/>
            <w:szCs w:val="20"/>
          </w:rPr>
          <w:fldChar w:fldCharType="begin"/>
        </w:r>
        <w:r w:rsidRPr="00F60DEA" w:rsidR="00F01428">
          <w:rPr>
            <w:rFonts w:asciiTheme="minorHAnsi" w:hAnsiTheme="minorHAnsi" w:cstheme="minorHAnsi"/>
            <w:sz w:val="20"/>
            <w:szCs w:val="20"/>
          </w:rPr>
          <w:instrText xml:space="preserve"> PAGE   \* MERGEFORMAT </w:instrText>
        </w:r>
        <w:r w:rsidRPr="00F60DEA" w:rsidR="00F01428">
          <w:rPr>
            <w:rFonts w:asciiTheme="minorHAnsi" w:hAnsiTheme="minorHAnsi" w:cstheme="minorHAnsi"/>
            <w:sz w:val="20"/>
            <w:szCs w:val="20"/>
          </w:rPr>
          <w:fldChar w:fldCharType="separate"/>
        </w:r>
        <w:r w:rsidRPr="00F60DEA" w:rsidR="00F01428">
          <w:rPr>
            <w:rFonts w:asciiTheme="minorHAnsi" w:hAnsiTheme="minorHAnsi" w:cstheme="minorHAnsi"/>
            <w:noProof/>
            <w:sz w:val="20"/>
            <w:szCs w:val="20"/>
          </w:rPr>
          <w:t>2</w:t>
        </w:r>
        <w:r w:rsidRPr="00F60DEA" w:rsidR="00F01428">
          <w:rPr>
            <w:rFonts w:asciiTheme="minorHAnsi" w:hAnsiTheme="minorHAnsi" w:cstheme="minorHAnsi"/>
            <w:noProof/>
            <w:sz w:val="20"/>
            <w:szCs w:val="20"/>
          </w:rPr>
          <w:fldChar w:fldCharType="end"/>
        </w:r>
      </w:sdtContent>
    </w:sdt>
  </w:p>
  <w:p w:rsidR="006967C1" w:rsidRDefault="006967C1" w14:paraId="6286AFD0" w14:textId="3B659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F5F" w:rsidRDefault="00F40F5F" w14:paraId="4A2B6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5BE" w:rsidP="00121171" w:rsidRDefault="000855BE" w14:paraId="1A655EB5" w14:textId="77777777">
      <w:pPr>
        <w:spacing w:before="0" w:after="0" w:line="240" w:lineRule="auto"/>
      </w:pPr>
      <w:r>
        <w:separator/>
      </w:r>
    </w:p>
  </w:footnote>
  <w:footnote w:type="continuationSeparator" w:id="0">
    <w:p w:rsidR="000855BE" w:rsidP="00121171" w:rsidRDefault="000855BE" w14:paraId="17F54EE7" w14:textId="77777777">
      <w:pPr>
        <w:spacing w:before="0" w:after="0" w:line="240" w:lineRule="auto"/>
      </w:pPr>
      <w:r>
        <w:continuationSeparator/>
      </w:r>
    </w:p>
  </w:footnote>
  <w:footnote w:type="continuationNotice" w:id="1">
    <w:p w:rsidR="000855BE" w:rsidRDefault="000855BE" w14:paraId="21FD8BC4"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F5F" w:rsidRDefault="00F40F5F" w14:paraId="0EAC1F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F5F" w:rsidRDefault="00F40F5F" w14:paraId="0DC93E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F5F" w:rsidRDefault="00F40F5F" w14:paraId="647FFB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083B5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AC110B"/>
    <w:multiLevelType w:val="hybridMultilevel"/>
    <w:tmpl w:val="AA0C13B8"/>
    <w:lvl w:ilvl="0" w:tplc="0C090001">
      <w:start w:val="1"/>
      <w:numFmt w:val="bullet"/>
      <w:lvlText w:val=""/>
      <w:lvlJc w:val="left"/>
      <w:pPr>
        <w:ind w:left="764" w:hanging="360"/>
      </w:pPr>
      <w:rPr>
        <w:rFonts w:hint="default" w:ascii="Symbol" w:hAnsi="Symbol"/>
      </w:rPr>
    </w:lvl>
    <w:lvl w:ilvl="1" w:tplc="C25AA4F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F47D8"/>
    <w:multiLevelType w:val="hybridMultilevel"/>
    <w:tmpl w:val="F412DB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4F53E03"/>
    <w:multiLevelType w:val="hybridMultilevel"/>
    <w:tmpl w:val="5ACCB5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68A50BF"/>
    <w:multiLevelType w:val="hybridMultilevel"/>
    <w:tmpl w:val="F4CCF9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5A1237"/>
    <w:multiLevelType w:val="hybridMultilevel"/>
    <w:tmpl w:val="141E4790"/>
    <w:lvl w:ilvl="0" w:tplc="39C0D59A">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E5E36B7"/>
    <w:multiLevelType w:val="hybridMultilevel"/>
    <w:tmpl w:val="9BF8F9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EAA15DA"/>
    <w:multiLevelType w:val="hybridMultilevel"/>
    <w:tmpl w:val="FC3C3D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3401A30"/>
    <w:multiLevelType w:val="hybridMultilevel"/>
    <w:tmpl w:val="B47CAE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44659A3"/>
    <w:multiLevelType w:val="hybridMultilevel"/>
    <w:tmpl w:val="B3881016"/>
    <w:lvl w:ilvl="0" w:tplc="5504049E">
      <w:start w:val="1"/>
      <w:numFmt w:val="lowerLetter"/>
      <w:lvlText w:val="(%1)"/>
      <w:lvlJc w:val="left"/>
      <w:pPr>
        <w:ind w:left="764" w:hanging="360"/>
      </w:pPr>
      <w:rPr>
        <w:rFonts w:hint="default"/>
      </w:rPr>
    </w:lvl>
    <w:lvl w:ilvl="1" w:tplc="6B08972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4B58B6"/>
    <w:multiLevelType w:val="hybridMultilevel"/>
    <w:tmpl w:val="0116EF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9FE6AFF"/>
    <w:multiLevelType w:val="hybridMultilevel"/>
    <w:tmpl w:val="093A4F9C"/>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EA90148"/>
    <w:multiLevelType w:val="hybridMultilevel"/>
    <w:tmpl w:val="CF56D49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6FB1459"/>
    <w:multiLevelType w:val="hybridMultilevel"/>
    <w:tmpl w:val="814CB2C8"/>
    <w:lvl w:ilvl="0" w:tplc="FFFFFFFF">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5AE8378D"/>
    <w:multiLevelType w:val="hybridMultilevel"/>
    <w:tmpl w:val="4E989986"/>
    <w:lvl w:ilvl="0" w:tplc="EF289B58">
      <w:start w:val="1"/>
      <w:numFmt w:val="lowerLetter"/>
      <w:pStyle w:val="H3"/>
      <w:lvlText w:val="(%1)"/>
      <w:lvlJc w:val="left"/>
      <w:pPr>
        <w:tabs>
          <w:tab w:val="num" w:pos="1069"/>
        </w:tabs>
        <w:ind w:left="1069" w:hanging="360"/>
      </w:pPr>
      <w:rPr>
        <w:rFonts w:hint="default" w:ascii="Times New Roman" w:hAnsi="Times New Roman" w:cs="Times New Roman"/>
        <w:b w:val="0"/>
        <w:i w:val="0"/>
        <w:sz w:val="22"/>
      </w:rPr>
    </w:lvl>
    <w:lvl w:ilvl="1" w:tplc="1282611A">
      <w:numFmt w:val="decimal"/>
      <w:lvlText w:val=""/>
      <w:lvlJc w:val="left"/>
    </w:lvl>
    <w:lvl w:ilvl="2" w:tplc="C0CE3164">
      <w:numFmt w:val="decimal"/>
      <w:lvlText w:val=""/>
      <w:lvlJc w:val="left"/>
    </w:lvl>
    <w:lvl w:ilvl="3" w:tplc="1C3ECC28">
      <w:numFmt w:val="decimal"/>
      <w:lvlText w:val=""/>
      <w:lvlJc w:val="left"/>
    </w:lvl>
    <w:lvl w:ilvl="4" w:tplc="BE8A68AE">
      <w:numFmt w:val="decimal"/>
      <w:lvlText w:val=""/>
      <w:lvlJc w:val="left"/>
    </w:lvl>
    <w:lvl w:ilvl="5" w:tplc="6E9E0BBA">
      <w:numFmt w:val="decimal"/>
      <w:lvlText w:val=""/>
      <w:lvlJc w:val="left"/>
    </w:lvl>
    <w:lvl w:ilvl="6" w:tplc="34F6248C">
      <w:numFmt w:val="decimal"/>
      <w:lvlText w:val=""/>
      <w:lvlJc w:val="left"/>
    </w:lvl>
    <w:lvl w:ilvl="7" w:tplc="5CC0B178">
      <w:numFmt w:val="decimal"/>
      <w:lvlText w:val=""/>
      <w:lvlJc w:val="left"/>
    </w:lvl>
    <w:lvl w:ilvl="8" w:tplc="E280C69E">
      <w:numFmt w:val="decimal"/>
      <w:lvlText w:val=""/>
      <w:lvlJc w:val="left"/>
    </w:lvl>
  </w:abstractNum>
  <w:abstractNum w:abstractNumId="15" w15:restartNumberingAfterBreak="0">
    <w:nsid w:val="5FD25886"/>
    <w:multiLevelType w:val="hybridMultilevel"/>
    <w:tmpl w:val="4182A076"/>
    <w:lvl w:ilvl="0" w:tplc="AED0F6B0">
      <w:start w:val="1"/>
      <w:numFmt w:val="bullet"/>
      <w:lvlText w:val=""/>
      <w:lvlJc w:val="left"/>
      <w:pPr>
        <w:tabs>
          <w:tab w:val="num" w:pos="720"/>
        </w:tabs>
        <w:ind w:left="720" w:hanging="360"/>
      </w:pPr>
      <w:rPr>
        <w:rFonts w:hint="default" w:ascii="Symbol" w:hAnsi="Symbol"/>
        <w:sz w:val="22"/>
      </w:rPr>
    </w:lvl>
    <w:lvl w:ilvl="1" w:tplc="7DC6A00E">
      <w:start w:val="1"/>
      <w:numFmt w:val="decimal"/>
      <w:lvlText w:val="%2."/>
      <w:lvlJc w:val="left"/>
      <w:pPr>
        <w:tabs>
          <w:tab w:val="num" w:pos="720"/>
        </w:tabs>
        <w:ind w:left="720" w:hanging="360"/>
      </w:pPr>
      <w:rPr>
        <w:rFonts w:cs="Times New Roman"/>
      </w:rPr>
    </w:lvl>
    <w:lvl w:ilvl="2" w:tplc="DAD014E8">
      <w:start w:val="1"/>
      <w:numFmt w:val="decimal"/>
      <w:lvlText w:val="%3."/>
      <w:lvlJc w:val="left"/>
      <w:pPr>
        <w:tabs>
          <w:tab w:val="num" w:pos="360"/>
        </w:tabs>
        <w:ind w:left="360" w:hanging="360"/>
      </w:pPr>
      <w:rPr>
        <w:rFonts w:cs="Times New Roman"/>
      </w:rPr>
    </w:lvl>
    <w:lvl w:ilvl="3" w:tplc="663201B6">
      <w:start w:val="1"/>
      <w:numFmt w:val="bullet"/>
      <w:lvlText w:val=""/>
      <w:lvlJc w:val="left"/>
      <w:pPr>
        <w:tabs>
          <w:tab w:val="num" w:pos="720"/>
        </w:tabs>
        <w:ind w:left="720" w:hanging="360"/>
      </w:pPr>
      <w:rPr>
        <w:rFonts w:hint="default" w:ascii="Symbol" w:hAnsi="Symbol"/>
      </w:rPr>
    </w:lvl>
    <w:lvl w:ilvl="4" w:tplc="ED6C02B2">
      <w:start w:val="1"/>
      <w:numFmt w:val="decimal"/>
      <w:lvlText w:val="%5."/>
      <w:lvlJc w:val="left"/>
      <w:pPr>
        <w:tabs>
          <w:tab w:val="num" w:pos="3600"/>
        </w:tabs>
        <w:ind w:left="3600" w:hanging="360"/>
      </w:pPr>
      <w:rPr>
        <w:rFonts w:cs="Times New Roman"/>
      </w:rPr>
    </w:lvl>
    <w:lvl w:ilvl="5" w:tplc="D3564608">
      <w:start w:val="1"/>
      <w:numFmt w:val="bullet"/>
      <w:lvlText w:val=""/>
      <w:lvlJc w:val="left"/>
      <w:pPr>
        <w:tabs>
          <w:tab w:val="num" w:pos="4320"/>
        </w:tabs>
        <w:ind w:left="4320" w:hanging="360"/>
      </w:pPr>
      <w:rPr>
        <w:rFonts w:hint="default" w:ascii="Wingdings" w:hAnsi="Wingdings"/>
      </w:rPr>
    </w:lvl>
    <w:lvl w:ilvl="6" w:tplc="FF86452E">
      <w:start w:val="1"/>
      <w:numFmt w:val="bullet"/>
      <w:lvlText w:val=""/>
      <w:lvlJc w:val="left"/>
      <w:pPr>
        <w:tabs>
          <w:tab w:val="num" w:pos="5040"/>
        </w:tabs>
        <w:ind w:left="5040" w:hanging="360"/>
      </w:pPr>
      <w:rPr>
        <w:rFonts w:hint="default" w:ascii="Symbol" w:hAnsi="Symbol"/>
      </w:rPr>
    </w:lvl>
    <w:lvl w:ilvl="7" w:tplc="8C787F2A">
      <w:start w:val="1"/>
      <w:numFmt w:val="bullet"/>
      <w:lvlText w:val="o"/>
      <w:lvlJc w:val="left"/>
      <w:pPr>
        <w:tabs>
          <w:tab w:val="num" w:pos="5760"/>
        </w:tabs>
        <w:ind w:left="5760" w:hanging="360"/>
      </w:pPr>
      <w:rPr>
        <w:rFonts w:hint="default" w:ascii="Courier New" w:hAnsi="Courier New" w:cs="Times New Roman"/>
      </w:rPr>
    </w:lvl>
    <w:lvl w:ilvl="8" w:tplc="07CC97DE">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15C5A53"/>
    <w:multiLevelType w:val="hybridMultilevel"/>
    <w:tmpl w:val="D840A1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9912C3B"/>
    <w:multiLevelType w:val="hybridMultilevel"/>
    <w:tmpl w:val="1C9287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AEB7A2F"/>
    <w:multiLevelType w:val="hybridMultilevel"/>
    <w:tmpl w:val="67C8F7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0D97273"/>
    <w:multiLevelType w:val="hybridMultilevel"/>
    <w:tmpl w:val="079C66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69D2E70"/>
    <w:multiLevelType w:val="hybridMultilevel"/>
    <w:tmpl w:val="7108E01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Times New Roman"/>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Times New Roman"/>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Times New Roman"/>
      </w:rPr>
    </w:lvl>
    <w:lvl w:ilvl="8" w:tplc="0C090005">
      <w:start w:val="1"/>
      <w:numFmt w:val="bullet"/>
      <w:lvlText w:val=""/>
      <w:lvlJc w:val="left"/>
      <w:pPr>
        <w:ind w:left="6120" w:hanging="360"/>
      </w:pPr>
      <w:rPr>
        <w:rFonts w:hint="default" w:ascii="Wingdings" w:hAnsi="Wingdings"/>
      </w:rPr>
    </w:lvl>
  </w:abstractNum>
  <w:abstractNum w:abstractNumId="21" w15:restartNumberingAfterBreak="0">
    <w:nsid w:val="771A62C5"/>
    <w:multiLevelType w:val="hybridMultilevel"/>
    <w:tmpl w:val="B366EF1A"/>
    <w:lvl w:ilvl="0" w:tplc="55040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8133E45"/>
    <w:multiLevelType w:val="hybridMultilevel"/>
    <w:tmpl w:val="2B604A2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39633483">
    <w:abstractNumId w:val="0"/>
  </w:num>
  <w:num w:numId="2" w16cid:durableId="958222227">
    <w:abstractNumId w:val="0"/>
  </w:num>
  <w:num w:numId="3" w16cid:durableId="1618872580">
    <w:abstractNumId w:val="21"/>
  </w:num>
  <w:num w:numId="4" w16cid:durableId="923032701">
    <w:abstractNumId w:val="14"/>
  </w:num>
  <w:num w:numId="5" w16cid:durableId="1201016374">
    <w:abstractNumId w:val="9"/>
  </w:num>
  <w:num w:numId="6" w16cid:durableId="177159000">
    <w:abstractNumId w:val="10"/>
  </w:num>
  <w:num w:numId="7" w16cid:durableId="1036544165">
    <w:abstractNumId w:val="7"/>
  </w:num>
  <w:num w:numId="8" w16cid:durableId="1395548328">
    <w:abstractNumId w:val="4"/>
  </w:num>
  <w:num w:numId="9" w16cid:durableId="1317757797">
    <w:abstractNumId w:val="1"/>
  </w:num>
  <w:num w:numId="10" w16cid:durableId="820080211">
    <w:abstractNumId w:val="20"/>
  </w:num>
  <w:num w:numId="11" w16cid:durableId="1642422707">
    <w:abstractNumId w:val="17"/>
  </w:num>
  <w:num w:numId="12" w16cid:durableId="424956037">
    <w:abstractNumId w:val="15"/>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3" w16cid:durableId="1057972399">
    <w:abstractNumId w:val="8"/>
  </w:num>
  <w:num w:numId="14" w16cid:durableId="178201599">
    <w:abstractNumId w:val="19"/>
  </w:num>
  <w:num w:numId="15" w16cid:durableId="938951567">
    <w:abstractNumId w:val="3"/>
  </w:num>
  <w:num w:numId="16" w16cid:durableId="1924223760">
    <w:abstractNumId w:val="5"/>
  </w:num>
  <w:num w:numId="17" w16cid:durableId="2120828937">
    <w:abstractNumId w:val="18"/>
  </w:num>
  <w:num w:numId="18" w16cid:durableId="1154489965">
    <w:abstractNumId w:val="2"/>
  </w:num>
  <w:num w:numId="19" w16cid:durableId="1605648993">
    <w:abstractNumId w:val="12"/>
  </w:num>
  <w:num w:numId="20" w16cid:durableId="1438141508">
    <w:abstractNumId w:val="11"/>
  </w:num>
  <w:num w:numId="21" w16cid:durableId="213153532">
    <w:abstractNumId w:val="16"/>
  </w:num>
  <w:num w:numId="22" w16cid:durableId="303969582">
    <w:abstractNumId w:val="6"/>
  </w:num>
  <w:num w:numId="23" w16cid:durableId="798842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791875">
    <w:abstractNumId w:val="22"/>
  </w:num>
  <w:num w:numId="25" w16cid:durableId="25336224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4AE"/>
    <w:rsid w:val="000044C6"/>
    <w:rsid w:val="00011E57"/>
    <w:rsid w:val="000133BC"/>
    <w:rsid w:val="00016A8A"/>
    <w:rsid w:val="00017C88"/>
    <w:rsid w:val="0002485A"/>
    <w:rsid w:val="0003158E"/>
    <w:rsid w:val="00033D1B"/>
    <w:rsid w:val="00035E4E"/>
    <w:rsid w:val="00037025"/>
    <w:rsid w:val="000408B2"/>
    <w:rsid w:val="00042D2E"/>
    <w:rsid w:val="00042F48"/>
    <w:rsid w:val="000447A8"/>
    <w:rsid w:val="000471FE"/>
    <w:rsid w:val="00050810"/>
    <w:rsid w:val="00050F9F"/>
    <w:rsid w:val="000525A3"/>
    <w:rsid w:val="00053002"/>
    <w:rsid w:val="0005350D"/>
    <w:rsid w:val="0005776A"/>
    <w:rsid w:val="00057E2D"/>
    <w:rsid w:val="000660C7"/>
    <w:rsid w:val="000706F0"/>
    <w:rsid w:val="00074067"/>
    <w:rsid w:val="000757D6"/>
    <w:rsid w:val="00077818"/>
    <w:rsid w:val="000803AF"/>
    <w:rsid w:val="00081A69"/>
    <w:rsid w:val="00085537"/>
    <w:rsid w:val="000855BE"/>
    <w:rsid w:val="00092DFC"/>
    <w:rsid w:val="00094EE6"/>
    <w:rsid w:val="000A3E06"/>
    <w:rsid w:val="000A6FAA"/>
    <w:rsid w:val="000B0AAE"/>
    <w:rsid w:val="000B341C"/>
    <w:rsid w:val="000B4464"/>
    <w:rsid w:val="000C2CEB"/>
    <w:rsid w:val="000C2E4B"/>
    <w:rsid w:val="000C3624"/>
    <w:rsid w:val="000D0ECE"/>
    <w:rsid w:val="000D1CB2"/>
    <w:rsid w:val="000D4CFE"/>
    <w:rsid w:val="000D6424"/>
    <w:rsid w:val="000E2066"/>
    <w:rsid w:val="000E2AF0"/>
    <w:rsid w:val="000E4A17"/>
    <w:rsid w:val="000E6EC6"/>
    <w:rsid w:val="000E7F27"/>
    <w:rsid w:val="000F5477"/>
    <w:rsid w:val="00100261"/>
    <w:rsid w:val="00100B77"/>
    <w:rsid w:val="00101FFD"/>
    <w:rsid w:val="00110F04"/>
    <w:rsid w:val="0011100C"/>
    <w:rsid w:val="001114EF"/>
    <w:rsid w:val="00112F0D"/>
    <w:rsid w:val="00114C8E"/>
    <w:rsid w:val="001161BE"/>
    <w:rsid w:val="00117D65"/>
    <w:rsid w:val="001206BD"/>
    <w:rsid w:val="00121171"/>
    <w:rsid w:val="0012347B"/>
    <w:rsid w:val="00124C45"/>
    <w:rsid w:val="00125888"/>
    <w:rsid w:val="00125FAA"/>
    <w:rsid w:val="0012673F"/>
    <w:rsid w:val="001308A0"/>
    <w:rsid w:val="001315D6"/>
    <w:rsid w:val="0013334B"/>
    <w:rsid w:val="00136F5D"/>
    <w:rsid w:val="001431C4"/>
    <w:rsid w:val="00143370"/>
    <w:rsid w:val="00144147"/>
    <w:rsid w:val="0014440B"/>
    <w:rsid w:val="00151E31"/>
    <w:rsid w:val="00160434"/>
    <w:rsid w:val="00162515"/>
    <w:rsid w:val="00165063"/>
    <w:rsid w:val="00165686"/>
    <w:rsid w:val="00165A67"/>
    <w:rsid w:val="00167698"/>
    <w:rsid w:val="001747B2"/>
    <w:rsid w:val="00176B33"/>
    <w:rsid w:val="001809BB"/>
    <w:rsid w:val="00182CDB"/>
    <w:rsid w:val="001863B2"/>
    <w:rsid w:val="0018724E"/>
    <w:rsid w:val="0019029B"/>
    <w:rsid w:val="001906B1"/>
    <w:rsid w:val="001A3538"/>
    <w:rsid w:val="001A651F"/>
    <w:rsid w:val="001A7153"/>
    <w:rsid w:val="001B0F15"/>
    <w:rsid w:val="001B1ABA"/>
    <w:rsid w:val="001B4516"/>
    <w:rsid w:val="001B5466"/>
    <w:rsid w:val="001B77D3"/>
    <w:rsid w:val="001C16AA"/>
    <w:rsid w:val="001C6BBE"/>
    <w:rsid w:val="001D13F6"/>
    <w:rsid w:val="001D19FF"/>
    <w:rsid w:val="001D28B0"/>
    <w:rsid w:val="001D3F98"/>
    <w:rsid w:val="001E1EB8"/>
    <w:rsid w:val="001E272A"/>
    <w:rsid w:val="001E53E0"/>
    <w:rsid w:val="001E7FED"/>
    <w:rsid w:val="001F0D4C"/>
    <w:rsid w:val="001F29EE"/>
    <w:rsid w:val="002027A0"/>
    <w:rsid w:val="002105A1"/>
    <w:rsid w:val="00214D38"/>
    <w:rsid w:val="00214F7B"/>
    <w:rsid w:val="00221A49"/>
    <w:rsid w:val="002231C2"/>
    <w:rsid w:val="002243DC"/>
    <w:rsid w:val="00224453"/>
    <w:rsid w:val="00225B41"/>
    <w:rsid w:val="00226FE9"/>
    <w:rsid w:val="00232FA0"/>
    <w:rsid w:val="00241BD1"/>
    <w:rsid w:val="002506A3"/>
    <w:rsid w:val="00251726"/>
    <w:rsid w:val="0025670F"/>
    <w:rsid w:val="002573FF"/>
    <w:rsid w:val="00263A0F"/>
    <w:rsid w:val="00270E7B"/>
    <w:rsid w:val="00282BFA"/>
    <w:rsid w:val="00290978"/>
    <w:rsid w:val="0029419A"/>
    <w:rsid w:val="00294417"/>
    <w:rsid w:val="00297377"/>
    <w:rsid w:val="002A4A39"/>
    <w:rsid w:val="002A616C"/>
    <w:rsid w:val="002B20B2"/>
    <w:rsid w:val="002B45F5"/>
    <w:rsid w:val="002B4F80"/>
    <w:rsid w:val="002C2FEE"/>
    <w:rsid w:val="002C3362"/>
    <w:rsid w:val="002C3C3E"/>
    <w:rsid w:val="002C3ECC"/>
    <w:rsid w:val="002C5603"/>
    <w:rsid w:val="002C7450"/>
    <w:rsid w:val="002D131F"/>
    <w:rsid w:val="002D27B6"/>
    <w:rsid w:val="002D343E"/>
    <w:rsid w:val="002D46A6"/>
    <w:rsid w:val="002E0861"/>
    <w:rsid w:val="002E0B31"/>
    <w:rsid w:val="002E26BB"/>
    <w:rsid w:val="002E5C9C"/>
    <w:rsid w:val="002E6C32"/>
    <w:rsid w:val="002E71DE"/>
    <w:rsid w:val="002F0B90"/>
    <w:rsid w:val="002F2082"/>
    <w:rsid w:val="002F2AA9"/>
    <w:rsid w:val="002F44AC"/>
    <w:rsid w:val="002F70E7"/>
    <w:rsid w:val="002F7FED"/>
    <w:rsid w:val="00311A18"/>
    <w:rsid w:val="003137CC"/>
    <w:rsid w:val="00316EE3"/>
    <w:rsid w:val="0032042E"/>
    <w:rsid w:val="003210F2"/>
    <w:rsid w:val="0033144F"/>
    <w:rsid w:val="00333CC9"/>
    <w:rsid w:val="00335AA2"/>
    <w:rsid w:val="00335C39"/>
    <w:rsid w:val="00336562"/>
    <w:rsid w:val="0033660D"/>
    <w:rsid w:val="00340888"/>
    <w:rsid w:val="003423D3"/>
    <w:rsid w:val="0034376F"/>
    <w:rsid w:val="00344132"/>
    <w:rsid w:val="00350F2C"/>
    <w:rsid w:val="00355291"/>
    <w:rsid w:val="00356FF0"/>
    <w:rsid w:val="00361DA5"/>
    <w:rsid w:val="00363215"/>
    <w:rsid w:val="00366D66"/>
    <w:rsid w:val="0037586F"/>
    <w:rsid w:val="00375DE9"/>
    <w:rsid w:val="0038127D"/>
    <w:rsid w:val="00381AB9"/>
    <w:rsid w:val="00382698"/>
    <w:rsid w:val="00382F43"/>
    <w:rsid w:val="003837E1"/>
    <w:rsid w:val="00385498"/>
    <w:rsid w:val="00386169"/>
    <w:rsid w:val="003863E0"/>
    <w:rsid w:val="003878E1"/>
    <w:rsid w:val="003948A2"/>
    <w:rsid w:val="0039602C"/>
    <w:rsid w:val="003966FD"/>
    <w:rsid w:val="00396CFD"/>
    <w:rsid w:val="00396FE8"/>
    <w:rsid w:val="00397F19"/>
    <w:rsid w:val="003A1FF8"/>
    <w:rsid w:val="003A2B9A"/>
    <w:rsid w:val="003A4959"/>
    <w:rsid w:val="003A629A"/>
    <w:rsid w:val="003B3E20"/>
    <w:rsid w:val="003B794E"/>
    <w:rsid w:val="003C17E7"/>
    <w:rsid w:val="003C43D2"/>
    <w:rsid w:val="003C5DDB"/>
    <w:rsid w:val="003C5FBE"/>
    <w:rsid w:val="003D10E0"/>
    <w:rsid w:val="003D1892"/>
    <w:rsid w:val="003D1BDC"/>
    <w:rsid w:val="003D219C"/>
    <w:rsid w:val="003D2501"/>
    <w:rsid w:val="003E2C05"/>
    <w:rsid w:val="003E3BB2"/>
    <w:rsid w:val="003E607F"/>
    <w:rsid w:val="003E72D8"/>
    <w:rsid w:val="003E756F"/>
    <w:rsid w:val="003F0715"/>
    <w:rsid w:val="003F221B"/>
    <w:rsid w:val="003F2B5A"/>
    <w:rsid w:val="003F366B"/>
    <w:rsid w:val="003F55C1"/>
    <w:rsid w:val="003F5765"/>
    <w:rsid w:val="004034AB"/>
    <w:rsid w:val="00405230"/>
    <w:rsid w:val="00405AEC"/>
    <w:rsid w:val="00410427"/>
    <w:rsid w:val="004130E2"/>
    <w:rsid w:val="00414261"/>
    <w:rsid w:val="004153DC"/>
    <w:rsid w:val="004172C7"/>
    <w:rsid w:val="004200D1"/>
    <w:rsid w:val="004206BA"/>
    <w:rsid w:val="00420B6C"/>
    <w:rsid w:val="0042211C"/>
    <w:rsid w:val="00423717"/>
    <w:rsid w:val="004324BF"/>
    <w:rsid w:val="00441BAE"/>
    <w:rsid w:val="00443540"/>
    <w:rsid w:val="0044576C"/>
    <w:rsid w:val="0044792F"/>
    <w:rsid w:val="00454ECC"/>
    <w:rsid w:val="00460237"/>
    <w:rsid w:val="004628C0"/>
    <w:rsid w:val="00462DA2"/>
    <w:rsid w:val="00467518"/>
    <w:rsid w:val="00470300"/>
    <w:rsid w:val="00471230"/>
    <w:rsid w:val="00472113"/>
    <w:rsid w:val="00473E2E"/>
    <w:rsid w:val="00485835"/>
    <w:rsid w:val="00486292"/>
    <w:rsid w:val="00486E85"/>
    <w:rsid w:val="004922E9"/>
    <w:rsid w:val="00492835"/>
    <w:rsid w:val="004943CF"/>
    <w:rsid w:val="004A080E"/>
    <w:rsid w:val="004B6E47"/>
    <w:rsid w:val="004B724D"/>
    <w:rsid w:val="004C03B8"/>
    <w:rsid w:val="004C17AA"/>
    <w:rsid w:val="004C4BA3"/>
    <w:rsid w:val="004D42DB"/>
    <w:rsid w:val="004E55FE"/>
    <w:rsid w:val="004E5882"/>
    <w:rsid w:val="004F17C7"/>
    <w:rsid w:val="004F64C2"/>
    <w:rsid w:val="004F664B"/>
    <w:rsid w:val="00504186"/>
    <w:rsid w:val="00504D8C"/>
    <w:rsid w:val="00505059"/>
    <w:rsid w:val="005050E8"/>
    <w:rsid w:val="00507B8D"/>
    <w:rsid w:val="00510197"/>
    <w:rsid w:val="005105B6"/>
    <w:rsid w:val="005125D8"/>
    <w:rsid w:val="00512A15"/>
    <w:rsid w:val="0051795A"/>
    <w:rsid w:val="00520B56"/>
    <w:rsid w:val="00524738"/>
    <w:rsid w:val="00524DC3"/>
    <w:rsid w:val="00527746"/>
    <w:rsid w:val="00536646"/>
    <w:rsid w:val="00537C36"/>
    <w:rsid w:val="00542C82"/>
    <w:rsid w:val="005450E1"/>
    <w:rsid w:val="00545C0D"/>
    <w:rsid w:val="00547075"/>
    <w:rsid w:val="005631A8"/>
    <w:rsid w:val="005658B0"/>
    <w:rsid w:val="00575989"/>
    <w:rsid w:val="00576D8F"/>
    <w:rsid w:val="00581A3B"/>
    <w:rsid w:val="0058374E"/>
    <w:rsid w:val="00587C5E"/>
    <w:rsid w:val="005908C6"/>
    <w:rsid w:val="00590B18"/>
    <w:rsid w:val="00592D08"/>
    <w:rsid w:val="00592D79"/>
    <w:rsid w:val="0059559A"/>
    <w:rsid w:val="005A4227"/>
    <w:rsid w:val="005A49F8"/>
    <w:rsid w:val="005A6377"/>
    <w:rsid w:val="005A7C9D"/>
    <w:rsid w:val="005B086F"/>
    <w:rsid w:val="005C0F80"/>
    <w:rsid w:val="005C4590"/>
    <w:rsid w:val="005C4AF4"/>
    <w:rsid w:val="005C4DAA"/>
    <w:rsid w:val="005C5430"/>
    <w:rsid w:val="005C5913"/>
    <w:rsid w:val="005D1C41"/>
    <w:rsid w:val="005E12B5"/>
    <w:rsid w:val="005E2FA5"/>
    <w:rsid w:val="005E512E"/>
    <w:rsid w:val="005F265E"/>
    <w:rsid w:val="00602E91"/>
    <w:rsid w:val="00602FF5"/>
    <w:rsid w:val="00604B01"/>
    <w:rsid w:val="00604FCA"/>
    <w:rsid w:val="0060590C"/>
    <w:rsid w:val="00606123"/>
    <w:rsid w:val="006061B9"/>
    <w:rsid w:val="00606AB2"/>
    <w:rsid w:val="006107C5"/>
    <w:rsid w:val="00612064"/>
    <w:rsid w:val="006157AB"/>
    <w:rsid w:val="0062085F"/>
    <w:rsid w:val="00621C91"/>
    <w:rsid w:val="0062243B"/>
    <w:rsid w:val="00632148"/>
    <w:rsid w:val="00633514"/>
    <w:rsid w:val="006353D6"/>
    <w:rsid w:val="006362E4"/>
    <w:rsid w:val="00640174"/>
    <w:rsid w:val="0064151E"/>
    <w:rsid w:val="00647D9F"/>
    <w:rsid w:val="0065247B"/>
    <w:rsid w:val="006562C2"/>
    <w:rsid w:val="00656F18"/>
    <w:rsid w:val="00657339"/>
    <w:rsid w:val="00660895"/>
    <w:rsid w:val="00660D7F"/>
    <w:rsid w:val="00662A6A"/>
    <w:rsid w:val="00662D20"/>
    <w:rsid w:val="0066582C"/>
    <w:rsid w:val="006706B0"/>
    <w:rsid w:val="006722E2"/>
    <w:rsid w:val="00673E1B"/>
    <w:rsid w:val="00677772"/>
    <w:rsid w:val="00681410"/>
    <w:rsid w:val="006826A1"/>
    <w:rsid w:val="00684D38"/>
    <w:rsid w:val="00687737"/>
    <w:rsid w:val="0069162E"/>
    <w:rsid w:val="00692653"/>
    <w:rsid w:val="00692A3E"/>
    <w:rsid w:val="00694B28"/>
    <w:rsid w:val="006967C1"/>
    <w:rsid w:val="00696FE8"/>
    <w:rsid w:val="006A20DC"/>
    <w:rsid w:val="006A6087"/>
    <w:rsid w:val="006A787D"/>
    <w:rsid w:val="006B0DB9"/>
    <w:rsid w:val="006B17AE"/>
    <w:rsid w:val="006B4B7D"/>
    <w:rsid w:val="006B4E93"/>
    <w:rsid w:val="006B5737"/>
    <w:rsid w:val="006B57FD"/>
    <w:rsid w:val="006B6450"/>
    <w:rsid w:val="006C0D1A"/>
    <w:rsid w:val="006C2185"/>
    <w:rsid w:val="006C2706"/>
    <w:rsid w:val="006D1A3C"/>
    <w:rsid w:val="006D1EFD"/>
    <w:rsid w:val="006D3C7C"/>
    <w:rsid w:val="006D452C"/>
    <w:rsid w:val="006D5542"/>
    <w:rsid w:val="006D56F3"/>
    <w:rsid w:val="006D6A6A"/>
    <w:rsid w:val="006D702D"/>
    <w:rsid w:val="006D7F60"/>
    <w:rsid w:val="006E38A8"/>
    <w:rsid w:val="006E5452"/>
    <w:rsid w:val="006E5A44"/>
    <w:rsid w:val="006F2F31"/>
    <w:rsid w:val="006F47BD"/>
    <w:rsid w:val="00704AD7"/>
    <w:rsid w:val="00705D65"/>
    <w:rsid w:val="00707463"/>
    <w:rsid w:val="00712B01"/>
    <w:rsid w:val="00714352"/>
    <w:rsid w:val="00715492"/>
    <w:rsid w:val="00715D2F"/>
    <w:rsid w:val="0071655D"/>
    <w:rsid w:val="0071735E"/>
    <w:rsid w:val="00726F7D"/>
    <w:rsid w:val="007270D4"/>
    <w:rsid w:val="00731971"/>
    <w:rsid w:val="0073325D"/>
    <w:rsid w:val="00734D93"/>
    <w:rsid w:val="0073761D"/>
    <w:rsid w:val="00740244"/>
    <w:rsid w:val="007420B2"/>
    <w:rsid w:val="0074525F"/>
    <w:rsid w:val="00747BE7"/>
    <w:rsid w:val="00755BEA"/>
    <w:rsid w:val="00761383"/>
    <w:rsid w:val="0076319D"/>
    <w:rsid w:val="00771759"/>
    <w:rsid w:val="00771ED0"/>
    <w:rsid w:val="00772965"/>
    <w:rsid w:val="00775497"/>
    <w:rsid w:val="0077628B"/>
    <w:rsid w:val="00776564"/>
    <w:rsid w:val="0078021E"/>
    <w:rsid w:val="00780D14"/>
    <w:rsid w:val="00780E1F"/>
    <w:rsid w:val="007821D0"/>
    <w:rsid w:val="0078232E"/>
    <w:rsid w:val="0078643A"/>
    <w:rsid w:val="007869F4"/>
    <w:rsid w:val="007919B0"/>
    <w:rsid w:val="00791A6D"/>
    <w:rsid w:val="00793FE3"/>
    <w:rsid w:val="00794522"/>
    <w:rsid w:val="007953D3"/>
    <w:rsid w:val="007967E9"/>
    <w:rsid w:val="007A1882"/>
    <w:rsid w:val="007A21F8"/>
    <w:rsid w:val="007A3994"/>
    <w:rsid w:val="007A6D51"/>
    <w:rsid w:val="007B0363"/>
    <w:rsid w:val="007B4BBE"/>
    <w:rsid w:val="007B5FEC"/>
    <w:rsid w:val="007C1125"/>
    <w:rsid w:val="007C49BA"/>
    <w:rsid w:val="007C68A9"/>
    <w:rsid w:val="007D2BE4"/>
    <w:rsid w:val="007D40DF"/>
    <w:rsid w:val="007E22C3"/>
    <w:rsid w:val="007E400E"/>
    <w:rsid w:val="007F0A51"/>
    <w:rsid w:val="007F26EC"/>
    <w:rsid w:val="007F3E53"/>
    <w:rsid w:val="007F64AE"/>
    <w:rsid w:val="007F6B9D"/>
    <w:rsid w:val="007F7111"/>
    <w:rsid w:val="007F78C3"/>
    <w:rsid w:val="0080182E"/>
    <w:rsid w:val="00807E44"/>
    <w:rsid w:val="00811AA3"/>
    <w:rsid w:val="00811D7F"/>
    <w:rsid w:val="00812642"/>
    <w:rsid w:val="00812BF2"/>
    <w:rsid w:val="00815487"/>
    <w:rsid w:val="0082192F"/>
    <w:rsid w:val="0082231D"/>
    <w:rsid w:val="008272E5"/>
    <w:rsid w:val="00833B30"/>
    <w:rsid w:val="008345A8"/>
    <w:rsid w:val="0083585F"/>
    <w:rsid w:val="008363C9"/>
    <w:rsid w:val="0084118B"/>
    <w:rsid w:val="008458C7"/>
    <w:rsid w:val="00845E11"/>
    <w:rsid w:val="00850267"/>
    <w:rsid w:val="00851A8F"/>
    <w:rsid w:val="00852A34"/>
    <w:rsid w:val="00852B2C"/>
    <w:rsid w:val="00853D08"/>
    <w:rsid w:val="00855DA1"/>
    <w:rsid w:val="0085625C"/>
    <w:rsid w:val="008573CB"/>
    <w:rsid w:val="008579A2"/>
    <w:rsid w:val="008603D3"/>
    <w:rsid w:val="008630B3"/>
    <w:rsid w:val="00865760"/>
    <w:rsid w:val="008700BB"/>
    <w:rsid w:val="008756BE"/>
    <w:rsid w:val="00882DE7"/>
    <w:rsid w:val="00885146"/>
    <w:rsid w:val="00886073"/>
    <w:rsid w:val="0088735E"/>
    <w:rsid w:val="00891A87"/>
    <w:rsid w:val="0089469E"/>
    <w:rsid w:val="00895E12"/>
    <w:rsid w:val="00897EAA"/>
    <w:rsid w:val="008A3ECF"/>
    <w:rsid w:val="008A40D4"/>
    <w:rsid w:val="008B0657"/>
    <w:rsid w:val="008B62A2"/>
    <w:rsid w:val="008C1197"/>
    <w:rsid w:val="008C16A1"/>
    <w:rsid w:val="008C1D79"/>
    <w:rsid w:val="008C2888"/>
    <w:rsid w:val="008C2BC7"/>
    <w:rsid w:val="008C70F1"/>
    <w:rsid w:val="008D1A8D"/>
    <w:rsid w:val="008D2949"/>
    <w:rsid w:val="008D3422"/>
    <w:rsid w:val="008D3CA8"/>
    <w:rsid w:val="008D619B"/>
    <w:rsid w:val="008D7723"/>
    <w:rsid w:val="008D7902"/>
    <w:rsid w:val="008E0210"/>
    <w:rsid w:val="008E16CF"/>
    <w:rsid w:val="008E42F9"/>
    <w:rsid w:val="008E5D8E"/>
    <w:rsid w:val="008F1C32"/>
    <w:rsid w:val="008F1E75"/>
    <w:rsid w:val="008F2D2B"/>
    <w:rsid w:val="008F2E66"/>
    <w:rsid w:val="008F36EE"/>
    <w:rsid w:val="008F3EB2"/>
    <w:rsid w:val="008F3FDD"/>
    <w:rsid w:val="008F5EB0"/>
    <w:rsid w:val="008F6701"/>
    <w:rsid w:val="00900337"/>
    <w:rsid w:val="009049A9"/>
    <w:rsid w:val="00914993"/>
    <w:rsid w:val="0091797C"/>
    <w:rsid w:val="0092114D"/>
    <w:rsid w:val="009224A6"/>
    <w:rsid w:val="00927C14"/>
    <w:rsid w:val="00932C3F"/>
    <w:rsid w:val="0093721F"/>
    <w:rsid w:val="00944975"/>
    <w:rsid w:val="009450D3"/>
    <w:rsid w:val="00946323"/>
    <w:rsid w:val="009468A9"/>
    <w:rsid w:val="00947783"/>
    <w:rsid w:val="00951EA9"/>
    <w:rsid w:val="009541E0"/>
    <w:rsid w:val="00955B02"/>
    <w:rsid w:val="009607E8"/>
    <w:rsid w:val="00962E9A"/>
    <w:rsid w:val="00963862"/>
    <w:rsid w:val="00965A22"/>
    <w:rsid w:val="00966037"/>
    <w:rsid w:val="009704D8"/>
    <w:rsid w:val="009773A2"/>
    <w:rsid w:val="00982DAA"/>
    <w:rsid w:val="00982EE2"/>
    <w:rsid w:val="009834F6"/>
    <w:rsid w:val="009837A9"/>
    <w:rsid w:val="00987815"/>
    <w:rsid w:val="00990D18"/>
    <w:rsid w:val="00992006"/>
    <w:rsid w:val="00993E03"/>
    <w:rsid w:val="00994449"/>
    <w:rsid w:val="0099623B"/>
    <w:rsid w:val="009A0AEE"/>
    <w:rsid w:val="009A12F8"/>
    <w:rsid w:val="009B0777"/>
    <w:rsid w:val="009B28DD"/>
    <w:rsid w:val="009B29B7"/>
    <w:rsid w:val="009B5F2A"/>
    <w:rsid w:val="009B76FA"/>
    <w:rsid w:val="009B7BCC"/>
    <w:rsid w:val="009C4785"/>
    <w:rsid w:val="009D1188"/>
    <w:rsid w:val="009D1214"/>
    <w:rsid w:val="009D23F6"/>
    <w:rsid w:val="009D269C"/>
    <w:rsid w:val="009D3335"/>
    <w:rsid w:val="009D483B"/>
    <w:rsid w:val="009D5D26"/>
    <w:rsid w:val="009E0267"/>
    <w:rsid w:val="009E1966"/>
    <w:rsid w:val="009E2463"/>
    <w:rsid w:val="009E3FC2"/>
    <w:rsid w:val="009E46F0"/>
    <w:rsid w:val="009F25B2"/>
    <w:rsid w:val="009F4158"/>
    <w:rsid w:val="009F47B4"/>
    <w:rsid w:val="009F58E0"/>
    <w:rsid w:val="00A02431"/>
    <w:rsid w:val="00A030E0"/>
    <w:rsid w:val="00A04F4F"/>
    <w:rsid w:val="00A06188"/>
    <w:rsid w:val="00A1335E"/>
    <w:rsid w:val="00A1534E"/>
    <w:rsid w:val="00A1646B"/>
    <w:rsid w:val="00A21CE4"/>
    <w:rsid w:val="00A25D8D"/>
    <w:rsid w:val="00A357BD"/>
    <w:rsid w:val="00A463F8"/>
    <w:rsid w:val="00A47E87"/>
    <w:rsid w:val="00A50747"/>
    <w:rsid w:val="00A53943"/>
    <w:rsid w:val="00A5643B"/>
    <w:rsid w:val="00A56B3F"/>
    <w:rsid w:val="00A57997"/>
    <w:rsid w:val="00A57BA0"/>
    <w:rsid w:val="00A63C6C"/>
    <w:rsid w:val="00A640A5"/>
    <w:rsid w:val="00A7002D"/>
    <w:rsid w:val="00A705EE"/>
    <w:rsid w:val="00A7068B"/>
    <w:rsid w:val="00A72E21"/>
    <w:rsid w:val="00A7674A"/>
    <w:rsid w:val="00A81CFC"/>
    <w:rsid w:val="00A86DE4"/>
    <w:rsid w:val="00A9766C"/>
    <w:rsid w:val="00AA2B89"/>
    <w:rsid w:val="00AA33B5"/>
    <w:rsid w:val="00AA6B4A"/>
    <w:rsid w:val="00AA6CF8"/>
    <w:rsid w:val="00AB4D77"/>
    <w:rsid w:val="00AB5235"/>
    <w:rsid w:val="00AB52F1"/>
    <w:rsid w:val="00AC4A85"/>
    <w:rsid w:val="00AC55DC"/>
    <w:rsid w:val="00AD3C23"/>
    <w:rsid w:val="00AD46CB"/>
    <w:rsid w:val="00AD6869"/>
    <w:rsid w:val="00AE0129"/>
    <w:rsid w:val="00AE33C9"/>
    <w:rsid w:val="00AE3BA5"/>
    <w:rsid w:val="00AE6FB4"/>
    <w:rsid w:val="00AF1909"/>
    <w:rsid w:val="00AF4A17"/>
    <w:rsid w:val="00AF4EC9"/>
    <w:rsid w:val="00AF53DE"/>
    <w:rsid w:val="00AF5A7D"/>
    <w:rsid w:val="00AF62FA"/>
    <w:rsid w:val="00B0031C"/>
    <w:rsid w:val="00B03D7C"/>
    <w:rsid w:val="00B07635"/>
    <w:rsid w:val="00B15079"/>
    <w:rsid w:val="00B163F4"/>
    <w:rsid w:val="00B22FC7"/>
    <w:rsid w:val="00B316C5"/>
    <w:rsid w:val="00B34A2B"/>
    <w:rsid w:val="00B34F7C"/>
    <w:rsid w:val="00B370BB"/>
    <w:rsid w:val="00B44428"/>
    <w:rsid w:val="00B445DB"/>
    <w:rsid w:val="00B4580B"/>
    <w:rsid w:val="00B47924"/>
    <w:rsid w:val="00B5274B"/>
    <w:rsid w:val="00B53A0A"/>
    <w:rsid w:val="00B547DF"/>
    <w:rsid w:val="00B57E0C"/>
    <w:rsid w:val="00B641E7"/>
    <w:rsid w:val="00B71898"/>
    <w:rsid w:val="00B74DEB"/>
    <w:rsid w:val="00B75070"/>
    <w:rsid w:val="00B774DD"/>
    <w:rsid w:val="00B8534B"/>
    <w:rsid w:val="00B85C6F"/>
    <w:rsid w:val="00B8616A"/>
    <w:rsid w:val="00B86952"/>
    <w:rsid w:val="00B90C92"/>
    <w:rsid w:val="00B940FE"/>
    <w:rsid w:val="00B96A45"/>
    <w:rsid w:val="00BA08E6"/>
    <w:rsid w:val="00BA0F82"/>
    <w:rsid w:val="00BA3ABF"/>
    <w:rsid w:val="00BA7A11"/>
    <w:rsid w:val="00BA7F88"/>
    <w:rsid w:val="00BB0021"/>
    <w:rsid w:val="00BB26D9"/>
    <w:rsid w:val="00BB2C83"/>
    <w:rsid w:val="00BB2D27"/>
    <w:rsid w:val="00BB40C8"/>
    <w:rsid w:val="00BB5ACE"/>
    <w:rsid w:val="00BB7B14"/>
    <w:rsid w:val="00BC10FB"/>
    <w:rsid w:val="00BC4140"/>
    <w:rsid w:val="00BC4576"/>
    <w:rsid w:val="00BC5051"/>
    <w:rsid w:val="00BC5FF4"/>
    <w:rsid w:val="00BD04B7"/>
    <w:rsid w:val="00BD329E"/>
    <w:rsid w:val="00BD3F5D"/>
    <w:rsid w:val="00BD7627"/>
    <w:rsid w:val="00BE273F"/>
    <w:rsid w:val="00BE56D2"/>
    <w:rsid w:val="00BE57B6"/>
    <w:rsid w:val="00BF175C"/>
    <w:rsid w:val="00BF3BB0"/>
    <w:rsid w:val="00BF3CF1"/>
    <w:rsid w:val="00C005B8"/>
    <w:rsid w:val="00C00F2C"/>
    <w:rsid w:val="00C02B31"/>
    <w:rsid w:val="00C02CAE"/>
    <w:rsid w:val="00C03F3B"/>
    <w:rsid w:val="00C0427C"/>
    <w:rsid w:val="00C0515E"/>
    <w:rsid w:val="00C076DC"/>
    <w:rsid w:val="00C11907"/>
    <w:rsid w:val="00C141F1"/>
    <w:rsid w:val="00C16350"/>
    <w:rsid w:val="00C16DDB"/>
    <w:rsid w:val="00C1755E"/>
    <w:rsid w:val="00C207D2"/>
    <w:rsid w:val="00C21F06"/>
    <w:rsid w:val="00C2231E"/>
    <w:rsid w:val="00C22B84"/>
    <w:rsid w:val="00C25216"/>
    <w:rsid w:val="00C27CCA"/>
    <w:rsid w:val="00C31237"/>
    <w:rsid w:val="00C34354"/>
    <w:rsid w:val="00C357E1"/>
    <w:rsid w:val="00C36A87"/>
    <w:rsid w:val="00C43DEF"/>
    <w:rsid w:val="00C44A8F"/>
    <w:rsid w:val="00C45F61"/>
    <w:rsid w:val="00C46409"/>
    <w:rsid w:val="00C50603"/>
    <w:rsid w:val="00C52596"/>
    <w:rsid w:val="00C5295E"/>
    <w:rsid w:val="00C561C1"/>
    <w:rsid w:val="00C56D55"/>
    <w:rsid w:val="00C57639"/>
    <w:rsid w:val="00C577DB"/>
    <w:rsid w:val="00C62B4A"/>
    <w:rsid w:val="00C638E0"/>
    <w:rsid w:val="00C674F0"/>
    <w:rsid w:val="00C67EF2"/>
    <w:rsid w:val="00C67F65"/>
    <w:rsid w:val="00C710EF"/>
    <w:rsid w:val="00C73CF2"/>
    <w:rsid w:val="00C74F73"/>
    <w:rsid w:val="00C775D3"/>
    <w:rsid w:val="00C95D24"/>
    <w:rsid w:val="00CA3918"/>
    <w:rsid w:val="00CA3CF2"/>
    <w:rsid w:val="00CA3E51"/>
    <w:rsid w:val="00CA4E82"/>
    <w:rsid w:val="00CA7C86"/>
    <w:rsid w:val="00CB2703"/>
    <w:rsid w:val="00CB3A5A"/>
    <w:rsid w:val="00CB4DEA"/>
    <w:rsid w:val="00CC6077"/>
    <w:rsid w:val="00CC7AF1"/>
    <w:rsid w:val="00CD5F7A"/>
    <w:rsid w:val="00CD721E"/>
    <w:rsid w:val="00CD7E5F"/>
    <w:rsid w:val="00CE3868"/>
    <w:rsid w:val="00CE3D8E"/>
    <w:rsid w:val="00CE3DC4"/>
    <w:rsid w:val="00CE3F75"/>
    <w:rsid w:val="00CE69E3"/>
    <w:rsid w:val="00CE6F44"/>
    <w:rsid w:val="00CF57C9"/>
    <w:rsid w:val="00CF599D"/>
    <w:rsid w:val="00CF5B25"/>
    <w:rsid w:val="00CF6E13"/>
    <w:rsid w:val="00D00BC9"/>
    <w:rsid w:val="00D07052"/>
    <w:rsid w:val="00D11FD3"/>
    <w:rsid w:val="00D12AC4"/>
    <w:rsid w:val="00D1544E"/>
    <w:rsid w:val="00D24EC5"/>
    <w:rsid w:val="00D25819"/>
    <w:rsid w:val="00D27C28"/>
    <w:rsid w:val="00D33839"/>
    <w:rsid w:val="00D352D5"/>
    <w:rsid w:val="00D3796F"/>
    <w:rsid w:val="00D37E6B"/>
    <w:rsid w:val="00D43D40"/>
    <w:rsid w:val="00D4408F"/>
    <w:rsid w:val="00D470FC"/>
    <w:rsid w:val="00D52B26"/>
    <w:rsid w:val="00D539AB"/>
    <w:rsid w:val="00D56162"/>
    <w:rsid w:val="00D572B2"/>
    <w:rsid w:val="00D62300"/>
    <w:rsid w:val="00D62733"/>
    <w:rsid w:val="00D6328A"/>
    <w:rsid w:val="00D662FB"/>
    <w:rsid w:val="00D67326"/>
    <w:rsid w:val="00D72026"/>
    <w:rsid w:val="00D749D8"/>
    <w:rsid w:val="00D75B9F"/>
    <w:rsid w:val="00D76D7C"/>
    <w:rsid w:val="00D8037A"/>
    <w:rsid w:val="00D81500"/>
    <w:rsid w:val="00D827FD"/>
    <w:rsid w:val="00D87BA4"/>
    <w:rsid w:val="00D9364D"/>
    <w:rsid w:val="00D93AD8"/>
    <w:rsid w:val="00D967D6"/>
    <w:rsid w:val="00DA7D51"/>
    <w:rsid w:val="00DB2388"/>
    <w:rsid w:val="00DB428E"/>
    <w:rsid w:val="00DB58DA"/>
    <w:rsid w:val="00DB793F"/>
    <w:rsid w:val="00DC313C"/>
    <w:rsid w:val="00DC63B1"/>
    <w:rsid w:val="00DD046C"/>
    <w:rsid w:val="00DD24DA"/>
    <w:rsid w:val="00DD3ED2"/>
    <w:rsid w:val="00DE2EE0"/>
    <w:rsid w:val="00DE4B09"/>
    <w:rsid w:val="00DE4B1C"/>
    <w:rsid w:val="00DE66CC"/>
    <w:rsid w:val="00DF7423"/>
    <w:rsid w:val="00E0300D"/>
    <w:rsid w:val="00E04C01"/>
    <w:rsid w:val="00E073BE"/>
    <w:rsid w:val="00E11085"/>
    <w:rsid w:val="00E12590"/>
    <w:rsid w:val="00E1500C"/>
    <w:rsid w:val="00E22E6D"/>
    <w:rsid w:val="00E23261"/>
    <w:rsid w:val="00E31336"/>
    <w:rsid w:val="00E34A0F"/>
    <w:rsid w:val="00E358DC"/>
    <w:rsid w:val="00E50106"/>
    <w:rsid w:val="00E526E8"/>
    <w:rsid w:val="00E52A21"/>
    <w:rsid w:val="00E54BCF"/>
    <w:rsid w:val="00E578EB"/>
    <w:rsid w:val="00E57DCE"/>
    <w:rsid w:val="00E61309"/>
    <w:rsid w:val="00E650E8"/>
    <w:rsid w:val="00E67487"/>
    <w:rsid w:val="00E7324D"/>
    <w:rsid w:val="00E73E64"/>
    <w:rsid w:val="00E73EF8"/>
    <w:rsid w:val="00E7540A"/>
    <w:rsid w:val="00E75436"/>
    <w:rsid w:val="00E77D60"/>
    <w:rsid w:val="00E77E8F"/>
    <w:rsid w:val="00E80FAD"/>
    <w:rsid w:val="00E81B7A"/>
    <w:rsid w:val="00E8385D"/>
    <w:rsid w:val="00E850EE"/>
    <w:rsid w:val="00E9319B"/>
    <w:rsid w:val="00E946AE"/>
    <w:rsid w:val="00E956E4"/>
    <w:rsid w:val="00E9792D"/>
    <w:rsid w:val="00EA5345"/>
    <w:rsid w:val="00EA6AEA"/>
    <w:rsid w:val="00EB0594"/>
    <w:rsid w:val="00EB0BD7"/>
    <w:rsid w:val="00EB20F5"/>
    <w:rsid w:val="00EB2A4C"/>
    <w:rsid w:val="00EB7929"/>
    <w:rsid w:val="00EC1087"/>
    <w:rsid w:val="00EC412A"/>
    <w:rsid w:val="00EC4280"/>
    <w:rsid w:val="00EC66D1"/>
    <w:rsid w:val="00ED1AF3"/>
    <w:rsid w:val="00ED2B0A"/>
    <w:rsid w:val="00ED7BAD"/>
    <w:rsid w:val="00EE4212"/>
    <w:rsid w:val="00EE69C1"/>
    <w:rsid w:val="00EE6B1A"/>
    <w:rsid w:val="00EF139D"/>
    <w:rsid w:val="00EF23A2"/>
    <w:rsid w:val="00EF30DD"/>
    <w:rsid w:val="00F01428"/>
    <w:rsid w:val="00F01CD0"/>
    <w:rsid w:val="00F044E0"/>
    <w:rsid w:val="00F15515"/>
    <w:rsid w:val="00F15A25"/>
    <w:rsid w:val="00F15AF1"/>
    <w:rsid w:val="00F15DAD"/>
    <w:rsid w:val="00F2094D"/>
    <w:rsid w:val="00F2565C"/>
    <w:rsid w:val="00F33994"/>
    <w:rsid w:val="00F34416"/>
    <w:rsid w:val="00F351A9"/>
    <w:rsid w:val="00F35BA7"/>
    <w:rsid w:val="00F37733"/>
    <w:rsid w:val="00F40324"/>
    <w:rsid w:val="00F40F5F"/>
    <w:rsid w:val="00F4490A"/>
    <w:rsid w:val="00F44EB1"/>
    <w:rsid w:val="00F472FD"/>
    <w:rsid w:val="00F50182"/>
    <w:rsid w:val="00F51EC6"/>
    <w:rsid w:val="00F53CC8"/>
    <w:rsid w:val="00F5459C"/>
    <w:rsid w:val="00F56D39"/>
    <w:rsid w:val="00F56F6F"/>
    <w:rsid w:val="00F57A60"/>
    <w:rsid w:val="00F60398"/>
    <w:rsid w:val="00F60DEA"/>
    <w:rsid w:val="00F61E94"/>
    <w:rsid w:val="00F62B1E"/>
    <w:rsid w:val="00F6710A"/>
    <w:rsid w:val="00F6752C"/>
    <w:rsid w:val="00F67E20"/>
    <w:rsid w:val="00F714D6"/>
    <w:rsid w:val="00F73653"/>
    <w:rsid w:val="00F7727B"/>
    <w:rsid w:val="00F84BE5"/>
    <w:rsid w:val="00F90CFC"/>
    <w:rsid w:val="00F91A50"/>
    <w:rsid w:val="00F97039"/>
    <w:rsid w:val="00F97280"/>
    <w:rsid w:val="00FA2219"/>
    <w:rsid w:val="00FA3A89"/>
    <w:rsid w:val="00FA7A07"/>
    <w:rsid w:val="00FA7A0E"/>
    <w:rsid w:val="00FB05B8"/>
    <w:rsid w:val="00FB0B62"/>
    <w:rsid w:val="00FC22BF"/>
    <w:rsid w:val="00FC34E9"/>
    <w:rsid w:val="00FD6B00"/>
    <w:rsid w:val="00FE2431"/>
    <w:rsid w:val="00FE57CA"/>
    <w:rsid w:val="00FE59B4"/>
    <w:rsid w:val="00FF0F8B"/>
    <w:rsid w:val="0239F9F7"/>
    <w:rsid w:val="02C58216"/>
    <w:rsid w:val="064F152F"/>
    <w:rsid w:val="0769389A"/>
    <w:rsid w:val="094D4F65"/>
    <w:rsid w:val="09E97DD8"/>
    <w:rsid w:val="09F9F740"/>
    <w:rsid w:val="0A13D76D"/>
    <w:rsid w:val="0A8B72BB"/>
    <w:rsid w:val="0AA2F537"/>
    <w:rsid w:val="0C63FD27"/>
    <w:rsid w:val="18B92041"/>
    <w:rsid w:val="194ED899"/>
    <w:rsid w:val="1A70F905"/>
    <w:rsid w:val="1C6A96A5"/>
    <w:rsid w:val="1CA30177"/>
    <w:rsid w:val="1DCC1A88"/>
    <w:rsid w:val="222B493D"/>
    <w:rsid w:val="23D0DD7D"/>
    <w:rsid w:val="2542BBFD"/>
    <w:rsid w:val="25A54472"/>
    <w:rsid w:val="289534BC"/>
    <w:rsid w:val="2B3FF662"/>
    <w:rsid w:val="2BD30DCC"/>
    <w:rsid w:val="2C51EA7A"/>
    <w:rsid w:val="307FB2CC"/>
    <w:rsid w:val="309A0CBC"/>
    <w:rsid w:val="30AAF545"/>
    <w:rsid w:val="3189B876"/>
    <w:rsid w:val="32FE23A4"/>
    <w:rsid w:val="338A1554"/>
    <w:rsid w:val="33D62629"/>
    <w:rsid w:val="34448D62"/>
    <w:rsid w:val="34BDB352"/>
    <w:rsid w:val="3611C24C"/>
    <w:rsid w:val="365D6C3E"/>
    <w:rsid w:val="37C011C4"/>
    <w:rsid w:val="3C77FDA9"/>
    <w:rsid w:val="3C7C9BD3"/>
    <w:rsid w:val="3D90BB44"/>
    <w:rsid w:val="40B44978"/>
    <w:rsid w:val="41EA621D"/>
    <w:rsid w:val="4769D2D4"/>
    <w:rsid w:val="4811BE49"/>
    <w:rsid w:val="4AC69F02"/>
    <w:rsid w:val="4BD35781"/>
    <w:rsid w:val="4CFED1A0"/>
    <w:rsid w:val="4FE6E001"/>
    <w:rsid w:val="50225FD4"/>
    <w:rsid w:val="50415445"/>
    <w:rsid w:val="50AFB14E"/>
    <w:rsid w:val="5130FB9C"/>
    <w:rsid w:val="51B26951"/>
    <w:rsid w:val="54AC1869"/>
    <w:rsid w:val="55044947"/>
    <w:rsid w:val="57433F1B"/>
    <w:rsid w:val="57E06CA1"/>
    <w:rsid w:val="5814495C"/>
    <w:rsid w:val="5BC859F0"/>
    <w:rsid w:val="5DA17D52"/>
    <w:rsid w:val="60CDABF7"/>
    <w:rsid w:val="60F211B2"/>
    <w:rsid w:val="614B9C7F"/>
    <w:rsid w:val="625363FB"/>
    <w:rsid w:val="62ECEC84"/>
    <w:rsid w:val="632D8A2C"/>
    <w:rsid w:val="63F3E5C9"/>
    <w:rsid w:val="64A35934"/>
    <w:rsid w:val="673D0422"/>
    <w:rsid w:val="67E7C421"/>
    <w:rsid w:val="6854A84D"/>
    <w:rsid w:val="6A5B11E8"/>
    <w:rsid w:val="6BBF9A03"/>
    <w:rsid w:val="6CC3A50D"/>
    <w:rsid w:val="6CE844A7"/>
    <w:rsid w:val="6EF196AD"/>
    <w:rsid w:val="6F84CEDC"/>
    <w:rsid w:val="6FC75867"/>
    <w:rsid w:val="6FCCDC3A"/>
    <w:rsid w:val="7000096F"/>
    <w:rsid w:val="7227BDCE"/>
    <w:rsid w:val="72F2C036"/>
    <w:rsid w:val="7312C1AA"/>
    <w:rsid w:val="741BF7BA"/>
    <w:rsid w:val="75310DE0"/>
    <w:rsid w:val="75C57D3B"/>
    <w:rsid w:val="769DEB05"/>
    <w:rsid w:val="77182159"/>
    <w:rsid w:val="777F5B25"/>
    <w:rsid w:val="7AA5C110"/>
    <w:rsid w:val="7B01263B"/>
    <w:rsid w:val="7D0306D2"/>
    <w:rsid w:val="7F1E7879"/>
    <w:rsid w:val="7FC64C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B3AC"/>
  <w15:docId w15:val="{1EF51795-199F-4C56-A97B-BAA676C38E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64AE"/>
    <w:pPr>
      <w:spacing w:before="120" w:after="120" w:line="300" w:lineRule="atLeast"/>
    </w:pPr>
    <w:rPr>
      <w:rFonts w:ascii="Arial" w:hAnsi="Arial"/>
    </w:rPr>
  </w:style>
  <w:style w:type="paragraph" w:styleId="Heading1">
    <w:name w:val="heading 1"/>
    <w:basedOn w:val="Normal"/>
    <w:next w:val="Normal"/>
    <w:link w:val="Heading1Char"/>
    <w:uiPriority w:val="9"/>
    <w:qFormat/>
    <w:rsid w:val="00B71898"/>
    <w:pPr>
      <w:keepNext/>
      <w:keepLines/>
      <w:spacing w:before="240" w:after="0" w:line="259"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26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F64A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7F64AE"/>
    <w:rPr>
      <w:rFonts w:asciiTheme="majorHAnsi" w:hAnsiTheme="majorHAnsi" w:eastAsiaTheme="majorEastAsia" w:cstheme="majorBidi"/>
      <w:i/>
      <w:iCs/>
      <w:color w:val="2F5496" w:themeColor="accent1" w:themeShade="BF"/>
    </w:rPr>
  </w:style>
  <w:style w:type="table" w:styleId="TableGrid">
    <w:name w:val="Table Grid"/>
    <w:basedOn w:val="TableNormal"/>
    <w:uiPriority w:val="59"/>
    <w:rsid w:val="007F64A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ableheadingright" w:customStyle="1">
    <w:name w:val="Table heading right"/>
    <w:basedOn w:val="Normal"/>
    <w:qFormat/>
    <w:rsid w:val="007F64AE"/>
    <w:pPr>
      <w:spacing w:line="240" w:lineRule="auto"/>
      <w:ind w:right="-23"/>
      <w:jc w:val="right"/>
    </w:pPr>
    <w:rPr>
      <w:b/>
      <w:sz w:val="20"/>
      <w:szCs w:val="20"/>
    </w:rPr>
  </w:style>
  <w:style w:type="character" w:styleId="Hyperlink">
    <w:name w:val="Hyperlink"/>
    <w:basedOn w:val="DefaultParagraphFont"/>
    <w:uiPriority w:val="99"/>
    <w:rsid w:val="007F64AE"/>
    <w:rPr>
      <w:color w:val="0000FF"/>
      <w:u w:val="single"/>
    </w:rPr>
  </w:style>
  <w:style w:type="table" w:styleId="TableGrid1" w:customStyle="1">
    <w:name w:val="Table Grid1"/>
    <w:basedOn w:val="TableNormal"/>
    <w:next w:val="TableGrid"/>
    <w:uiPriority w:val="59"/>
    <w:rsid w:val="007F64A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7F64AE"/>
    <w:rPr>
      <w:sz w:val="16"/>
      <w:szCs w:val="16"/>
    </w:rPr>
  </w:style>
  <w:style w:type="paragraph" w:styleId="CommentText">
    <w:name w:val="annotation text"/>
    <w:basedOn w:val="Normal"/>
    <w:link w:val="CommentTextChar"/>
    <w:uiPriority w:val="99"/>
    <w:unhideWhenUsed/>
    <w:rsid w:val="007F64AE"/>
    <w:pPr>
      <w:spacing w:line="240" w:lineRule="auto"/>
    </w:pPr>
    <w:rPr>
      <w:sz w:val="20"/>
      <w:szCs w:val="20"/>
    </w:rPr>
  </w:style>
  <w:style w:type="character" w:styleId="CommentTextChar" w:customStyle="1">
    <w:name w:val="Comment Text Char"/>
    <w:basedOn w:val="DefaultParagraphFont"/>
    <w:link w:val="CommentText"/>
    <w:uiPriority w:val="99"/>
    <w:rsid w:val="007F64AE"/>
    <w:rPr>
      <w:rFonts w:ascii="Arial" w:hAnsi="Arial"/>
      <w:sz w:val="20"/>
      <w:szCs w:val="20"/>
    </w:rPr>
  </w:style>
  <w:style w:type="paragraph" w:styleId="Captiontext" w:customStyle="1">
    <w:name w:val="Caption text"/>
    <w:basedOn w:val="Normal"/>
    <w:qFormat/>
    <w:rsid w:val="007F64AE"/>
    <w:rPr>
      <w:i/>
    </w:rPr>
  </w:style>
  <w:style w:type="character" w:styleId="Strong">
    <w:name w:val="Strong"/>
    <w:basedOn w:val="DefaultParagraphFont"/>
    <w:uiPriority w:val="22"/>
    <w:qFormat/>
    <w:rsid w:val="007F64AE"/>
    <w:rPr>
      <w:b/>
    </w:rPr>
  </w:style>
  <w:style w:type="paragraph" w:styleId="BodyText2">
    <w:name w:val="Body Text 2"/>
    <w:basedOn w:val="Normal"/>
    <w:link w:val="BodyText2Char"/>
    <w:rsid w:val="007F64AE"/>
    <w:pPr>
      <w:spacing w:before="0" w:after="0" w:line="240" w:lineRule="auto"/>
      <w:jc w:val="both"/>
    </w:pPr>
    <w:rPr>
      <w:rFonts w:ascii="Times New Roman" w:hAnsi="Times New Roman" w:eastAsia="Times New Roman" w:cs="Times New Roman"/>
      <w:sz w:val="24"/>
      <w:szCs w:val="24"/>
      <w:lang w:eastAsia="en-AU"/>
    </w:rPr>
  </w:style>
  <w:style w:type="character" w:styleId="BodyText2Char" w:customStyle="1">
    <w:name w:val="Body Text 2 Char"/>
    <w:basedOn w:val="DefaultParagraphFont"/>
    <w:link w:val="BodyText2"/>
    <w:rsid w:val="007F64AE"/>
    <w:rPr>
      <w:rFonts w:ascii="Times New Roman" w:hAnsi="Times New Roman" w:eastAsia="Times New Roman" w:cs="Times New Roman"/>
      <w:sz w:val="24"/>
      <w:szCs w:val="24"/>
      <w:lang w:eastAsia="en-AU"/>
    </w:rPr>
  </w:style>
  <w:style w:type="paragraph" w:styleId="ListBullet">
    <w:name w:val="List Bullet"/>
    <w:basedOn w:val="Normal"/>
    <w:uiPriority w:val="99"/>
    <w:unhideWhenUsed/>
    <w:rsid w:val="007F64AE"/>
    <w:pPr>
      <w:numPr>
        <w:numId w:val="1"/>
      </w:numPr>
      <w:spacing w:before="0" w:after="0" w:line="240" w:lineRule="auto"/>
      <w:contextualSpacing/>
    </w:pPr>
    <w:rPr>
      <w:rFonts w:ascii="Calibri" w:hAnsi="Calibri" w:eastAsia="Times New Roman" w:cs="Times New Roman"/>
      <w:sz w:val="20"/>
      <w:szCs w:val="24"/>
    </w:rPr>
  </w:style>
  <w:style w:type="character" w:styleId="Emphasis">
    <w:name w:val="Emphasis"/>
    <w:basedOn w:val="DefaultParagraphFont"/>
    <w:uiPriority w:val="20"/>
    <w:qFormat/>
    <w:rsid w:val="007F64AE"/>
    <w:rPr>
      <w:rFonts w:ascii="Calibri" w:hAnsi="Calibri" w:cs="Times New Roman"/>
      <w:b/>
      <w:i/>
      <w:iCs/>
    </w:rPr>
  </w:style>
  <w:style w:type="character" w:styleId="PlaceholderText">
    <w:name w:val="Placeholder Text"/>
    <w:basedOn w:val="DefaultParagraphFont"/>
    <w:uiPriority w:val="99"/>
    <w:semiHidden/>
    <w:rsid w:val="007F64AE"/>
    <w:rPr>
      <w:rFonts w:cs="Times New Roman"/>
      <w:color w:val="808080"/>
    </w:rPr>
  </w:style>
  <w:style w:type="paragraph" w:styleId="NormalWeb">
    <w:name w:val="Normal (Web)"/>
    <w:basedOn w:val="Normal"/>
    <w:uiPriority w:val="99"/>
    <w:unhideWhenUsed/>
    <w:rsid w:val="007F64AE"/>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BalloonText">
    <w:name w:val="Balloon Text"/>
    <w:basedOn w:val="Normal"/>
    <w:link w:val="BalloonTextChar"/>
    <w:uiPriority w:val="99"/>
    <w:semiHidden/>
    <w:unhideWhenUsed/>
    <w:rsid w:val="007F64AE"/>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64AE"/>
    <w:rPr>
      <w:rFonts w:ascii="Segoe UI" w:hAnsi="Segoe UI" w:cs="Segoe UI"/>
      <w:sz w:val="18"/>
      <w:szCs w:val="18"/>
    </w:rPr>
  </w:style>
  <w:style w:type="paragraph" w:styleId="BodyText">
    <w:name w:val="Body Text"/>
    <w:basedOn w:val="Normal"/>
    <w:link w:val="BodyTextChar"/>
    <w:uiPriority w:val="99"/>
    <w:semiHidden/>
    <w:unhideWhenUsed/>
    <w:rsid w:val="00316EE3"/>
  </w:style>
  <w:style w:type="character" w:styleId="BodyTextChar" w:customStyle="1">
    <w:name w:val="Body Text Char"/>
    <w:basedOn w:val="DefaultParagraphFont"/>
    <w:link w:val="BodyText"/>
    <w:uiPriority w:val="99"/>
    <w:semiHidden/>
    <w:rsid w:val="00316EE3"/>
    <w:rPr>
      <w:rFonts w:ascii="Arial" w:hAnsi="Arial"/>
    </w:rPr>
  </w:style>
  <w:style w:type="character" w:styleId="Heading1Char" w:customStyle="1">
    <w:name w:val="Heading 1 Char"/>
    <w:basedOn w:val="DefaultParagraphFont"/>
    <w:link w:val="Heading1"/>
    <w:uiPriority w:val="9"/>
    <w:rsid w:val="00B71898"/>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121171"/>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121171"/>
    <w:rPr>
      <w:rFonts w:ascii="Arial" w:hAnsi="Arial"/>
    </w:rPr>
  </w:style>
  <w:style w:type="paragraph" w:styleId="Footer">
    <w:name w:val="footer"/>
    <w:basedOn w:val="Normal"/>
    <w:link w:val="FooterChar"/>
    <w:uiPriority w:val="99"/>
    <w:unhideWhenUsed/>
    <w:rsid w:val="00121171"/>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121171"/>
    <w:rPr>
      <w:rFonts w:ascii="Arial" w:hAnsi="Arial"/>
    </w:rPr>
  </w:style>
  <w:style w:type="paragraph" w:styleId="ListParagraph">
    <w:name w:val="List Paragraph"/>
    <w:basedOn w:val="Normal"/>
    <w:uiPriority w:val="34"/>
    <w:qFormat/>
    <w:rsid w:val="00771ED0"/>
    <w:pPr>
      <w:ind w:left="720"/>
      <w:contextualSpacing/>
    </w:pPr>
  </w:style>
  <w:style w:type="paragraph" w:styleId="BodyText3">
    <w:name w:val="Body Text 3"/>
    <w:basedOn w:val="Normal"/>
    <w:link w:val="BodyText3Char"/>
    <w:uiPriority w:val="99"/>
    <w:semiHidden/>
    <w:unhideWhenUsed/>
    <w:rsid w:val="00165063"/>
    <w:rPr>
      <w:sz w:val="16"/>
      <w:szCs w:val="16"/>
    </w:rPr>
  </w:style>
  <w:style w:type="character" w:styleId="BodyText3Char" w:customStyle="1">
    <w:name w:val="Body Text 3 Char"/>
    <w:basedOn w:val="DefaultParagraphFont"/>
    <w:link w:val="BodyText3"/>
    <w:uiPriority w:val="99"/>
    <w:semiHidden/>
    <w:rsid w:val="00165063"/>
    <w:rPr>
      <w:rFonts w:ascii="Arial" w:hAnsi="Arial"/>
      <w:sz w:val="16"/>
      <w:szCs w:val="16"/>
    </w:rPr>
  </w:style>
  <w:style w:type="paragraph" w:styleId="H3" w:customStyle="1">
    <w:name w:val="H3"/>
    <w:basedOn w:val="Normal"/>
    <w:next w:val="Normal"/>
    <w:rsid w:val="00165063"/>
    <w:pPr>
      <w:keepNext/>
      <w:widowControl w:val="0"/>
      <w:numPr>
        <w:numId w:val="4"/>
      </w:numPr>
      <w:spacing w:before="100" w:after="100" w:line="240" w:lineRule="auto"/>
      <w:outlineLvl w:val="3"/>
    </w:pPr>
    <w:rPr>
      <w:rFonts w:eastAsia="Times New Roman" w:cs="Times New Roman"/>
      <w:i/>
      <w:sz w:val="20"/>
      <w:szCs w:val="20"/>
    </w:rPr>
  </w:style>
  <w:style w:type="character" w:styleId="Heading2Char" w:customStyle="1">
    <w:name w:val="Heading 2 Char"/>
    <w:basedOn w:val="DefaultParagraphFont"/>
    <w:link w:val="Heading2"/>
    <w:uiPriority w:val="9"/>
    <w:rsid w:val="00100261"/>
    <w:rPr>
      <w:rFonts w:asciiTheme="majorHAnsi" w:hAnsiTheme="majorHAnsi" w:eastAsiaTheme="majorEastAsia" w:cstheme="majorBidi"/>
      <w:color w:val="2F5496" w:themeColor="accent1" w:themeShade="BF"/>
      <w:sz w:val="26"/>
      <w:szCs w:val="26"/>
    </w:rPr>
  </w:style>
  <w:style w:type="character" w:styleId="currentname" w:customStyle="1">
    <w:name w:val="currentname"/>
    <w:basedOn w:val="DefaultParagraphFont"/>
    <w:rsid w:val="00100261"/>
  </w:style>
  <w:style w:type="character" w:styleId="namebit" w:customStyle="1">
    <w:name w:val="namebit"/>
    <w:basedOn w:val="DefaultParagraphFont"/>
    <w:rsid w:val="00100261"/>
  </w:style>
  <w:style w:type="character" w:styleId="author" w:customStyle="1">
    <w:name w:val="author"/>
    <w:basedOn w:val="DefaultParagraphFont"/>
    <w:rsid w:val="00100261"/>
  </w:style>
  <w:style w:type="character" w:styleId="FollowedHyperlink">
    <w:name w:val="FollowedHyperlink"/>
    <w:basedOn w:val="DefaultParagraphFont"/>
    <w:uiPriority w:val="99"/>
    <w:semiHidden/>
    <w:unhideWhenUsed/>
    <w:rsid w:val="004C17AA"/>
    <w:rPr>
      <w:color w:val="954F72" w:themeColor="followedHyperlink"/>
      <w:u w:val="single"/>
    </w:rPr>
  </w:style>
  <w:style w:type="character" w:styleId="UnresolvedMention1" w:customStyle="1">
    <w:name w:val="Unresolved Mention1"/>
    <w:basedOn w:val="DefaultParagraphFont"/>
    <w:uiPriority w:val="99"/>
    <w:semiHidden/>
    <w:unhideWhenUsed/>
    <w:rsid w:val="00033D1B"/>
    <w:rPr>
      <w:color w:val="605E5C"/>
      <w:shd w:val="clear" w:color="auto" w:fill="E1DFDD"/>
    </w:rPr>
  </w:style>
  <w:style w:type="paragraph" w:styleId="Default" w:customStyle="1">
    <w:name w:val="Default"/>
    <w:rsid w:val="00BF3BB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662FB"/>
    <w:rPr>
      <w:b/>
      <w:bCs/>
    </w:rPr>
  </w:style>
  <w:style w:type="character" w:styleId="CommentSubjectChar" w:customStyle="1">
    <w:name w:val="Comment Subject Char"/>
    <w:basedOn w:val="CommentTextChar"/>
    <w:link w:val="CommentSubject"/>
    <w:uiPriority w:val="99"/>
    <w:semiHidden/>
    <w:rsid w:val="00D662FB"/>
    <w:rPr>
      <w:rFonts w:ascii="Arial" w:hAnsi="Arial"/>
      <w:b/>
      <w:bCs/>
      <w:sz w:val="20"/>
      <w:szCs w:val="20"/>
    </w:rPr>
  </w:style>
  <w:style w:type="character" w:styleId="UnresolvedMention">
    <w:name w:val="Unresolved Mention"/>
    <w:basedOn w:val="DefaultParagraphFont"/>
    <w:uiPriority w:val="99"/>
    <w:unhideWhenUsed/>
    <w:rsid w:val="00715D2F"/>
    <w:rPr>
      <w:color w:val="605E5C"/>
      <w:shd w:val="clear" w:color="auto" w:fill="E1DFDD"/>
    </w:rPr>
  </w:style>
  <w:style w:type="paragraph" w:styleId="Revision">
    <w:name w:val="Revision"/>
    <w:hidden/>
    <w:uiPriority w:val="99"/>
    <w:semiHidden/>
    <w:rsid w:val="00FE59B4"/>
    <w:pPr>
      <w:spacing w:after="0" w:line="240" w:lineRule="auto"/>
    </w:pPr>
    <w:rPr>
      <w:rFonts w:ascii="Arial" w:hAnsi="Arial"/>
    </w:rPr>
  </w:style>
  <w:style w:type="character" w:styleId="Mention">
    <w:name w:val="Mention"/>
    <w:basedOn w:val="DefaultParagraphFont"/>
    <w:uiPriority w:val="99"/>
    <w:unhideWhenUsed/>
    <w:rsid w:val="00CA7C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1964">
      <w:bodyDiv w:val="1"/>
      <w:marLeft w:val="0"/>
      <w:marRight w:val="0"/>
      <w:marTop w:val="0"/>
      <w:marBottom w:val="0"/>
      <w:divBdr>
        <w:top w:val="none" w:sz="0" w:space="0" w:color="auto"/>
        <w:left w:val="none" w:sz="0" w:space="0" w:color="auto"/>
        <w:bottom w:val="none" w:sz="0" w:space="0" w:color="auto"/>
        <w:right w:val="none" w:sz="0" w:space="0" w:color="auto"/>
      </w:divBdr>
    </w:div>
    <w:div w:id="252010344">
      <w:bodyDiv w:val="1"/>
      <w:marLeft w:val="0"/>
      <w:marRight w:val="0"/>
      <w:marTop w:val="0"/>
      <w:marBottom w:val="0"/>
      <w:divBdr>
        <w:top w:val="none" w:sz="0" w:space="0" w:color="auto"/>
        <w:left w:val="none" w:sz="0" w:space="0" w:color="auto"/>
        <w:bottom w:val="none" w:sz="0" w:space="0" w:color="auto"/>
        <w:right w:val="none" w:sz="0" w:space="0" w:color="auto"/>
      </w:divBdr>
    </w:div>
    <w:div w:id="270010556">
      <w:bodyDiv w:val="1"/>
      <w:marLeft w:val="0"/>
      <w:marRight w:val="0"/>
      <w:marTop w:val="0"/>
      <w:marBottom w:val="0"/>
      <w:divBdr>
        <w:top w:val="none" w:sz="0" w:space="0" w:color="auto"/>
        <w:left w:val="none" w:sz="0" w:space="0" w:color="auto"/>
        <w:bottom w:val="none" w:sz="0" w:space="0" w:color="auto"/>
        <w:right w:val="none" w:sz="0" w:space="0" w:color="auto"/>
      </w:divBdr>
    </w:div>
    <w:div w:id="1398478751">
      <w:bodyDiv w:val="1"/>
      <w:marLeft w:val="0"/>
      <w:marRight w:val="0"/>
      <w:marTop w:val="0"/>
      <w:marBottom w:val="0"/>
      <w:divBdr>
        <w:top w:val="none" w:sz="0" w:space="0" w:color="auto"/>
        <w:left w:val="none" w:sz="0" w:space="0" w:color="auto"/>
        <w:bottom w:val="none" w:sz="0" w:space="0" w:color="auto"/>
        <w:right w:val="none" w:sz="0" w:space="0" w:color="auto"/>
      </w:divBdr>
    </w:div>
    <w:div w:id="18339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hyperlink" Target="https://www.iucnredlist.org/resources/redlistguidelines" TargetMode="External" Id="rId25" /><Relationship Type="http://schemas.openxmlformats.org/officeDocument/2006/relationships/customXml" Target="../customXml/item2.xml" Id="rId2" /><Relationship Type="http://schemas.openxmlformats.org/officeDocument/2006/relationships/hyperlink" Target="https://www.legislation.vic.gov.au/as-made/statutory-rules/flora-and-fauna-guarantee-regulations-2020"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legislation.vic.gov.au/as-made/statutory-rules/flora-and-fauna-guarantee-regulations-2020" TargetMode="External" Id="rId24" /><Relationship Type="http://schemas.openxmlformats.org/officeDocument/2006/relationships/customXml" Target="../customXml/item5.xml" Id="rId5" /><Relationship Type="http://schemas.openxmlformats.org/officeDocument/2006/relationships/hyperlink" Target="mailto:sac.secretariat@delwp.vic.gov.au" TargetMode="External" Id="rId15" /><Relationship Type="http://schemas.openxmlformats.org/officeDocument/2006/relationships/hyperlink" Target="mailto:sac.secretariat@delwp.vic.gov.au" TargetMode="Externa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environment.gov.au/biodiversity/threatened/nominations/forms-and-guidelines" TargetMode="External" Id="rId14" /><Relationship Type="http://schemas.openxmlformats.org/officeDocument/2006/relationships/footer" Target="footer3.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DOCID107-1585670204-86</_dlc_DocId>
    <_dlc_DocIdUrl xmlns="a5f32de4-e402-4188-b034-e71ca7d22e54">
      <Url>https://delwpvicgovau.sharepoint.com/sites/ecm_107/_layouts/15/DocIdRedir.aspx?ID=DOCID107-1585670204-86</Url>
      <Description>DOCID107-1585670204-86</Description>
    </_dlc_DocIdUrl>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Work_x0020_Area xmlns="fb0382b2-b162-4fc9-9ca6-49c961dc2197">FFG &amp; SAC</Work_x0020_Are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pecific_x0020_Content xmlns="fb0382b2-b162-4fc9-9ca6-49c961dc2197">FFG amendment</Specific_x0020_Content>
    <Project_Phase xmlns="9fd47c19-1c4a-4d7d-b342-c10cef26934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04BC90A9AD6FA04EBEAA700084200502" ma:contentTypeVersion="19" ma:contentTypeDescription="Business Case - Documentation establishing the need and business logic for a project, organisational structure or bod." ma:contentTypeScope="" ma:versionID="4bc8ccac12483f61d3437a919639e3bb">
  <xsd:schema xmlns:xsd="http://www.w3.org/2001/XMLSchema" xmlns:xs="http://www.w3.org/2001/XMLSchema" xmlns:p="http://schemas.microsoft.com/office/2006/metadata/properties" xmlns:ns1="http://schemas.microsoft.com/sharepoint/v3" xmlns:ns2="a5f32de4-e402-4188-b034-e71ca7d22e54" xmlns:ns3="9fd47c19-1c4a-4d7d-b342-c10cef269344" xmlns:ns4="fb0382b2-b162-4fc9-9ca6-49c961dc2197" targetNamespace="http://schemas.microsoft.com/office/2006/metadata/properties" ma:root="true" ma:fieldsID="4da78b3805ce4cbc73234a66f6d80469" ns1:_="" ns2:_="" ns3:_="" ns4:_="">
    <xsd:import namespace="http://schemas.microsoft.com/sharepoint/v3"/>
    <xsd:import namespace="a5f32de4-e402-4188-b034-e71ca7d22e54"/>
    <xsd:import namespace="9fd47c19-1c4a-4d7d-b342-c10cef269344"/>
    <xsd:import namespace="fb0382b2-b162-4fc9-9ca6-49c961dc219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pecific_x0020_Content"/>
                <xsd:element ref="ns4:Work_x0020_Area"/>
                <xsd:element ref="ns3: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Project_Phase" ma:index="33" nillable="true" ma:displayName="Taxon Group" ma:format="Dropdown" ma:internalName="Project_Phase">
      <xsd:simpleType>
        <xsd:restriction base="dms:Choice">
          <xsd:enumeration value="Birds"/>
          <xsd:enumeration value="Bryophytes"/>
          <xsd:enumeration value="Dicotyledons"/>
          <xsd:enumeration value="Ferns and allies"/>
          <xsd:enumeration value="Fish"/>
          <xsd:enumeration value="Fungi and Lichens"/>
          <xsd:enumeration value="Herps"/>
          <xsd:enumeration value="Invertebrates"/>
          <xsd:enumeration value="Mammals"/>
          <xsd:enumeration value="Monocotyledons"/>
          <xsd:enumeration value="Orchids"/>
        </xsd:restriction>
      </xsd:simpleType>
    </xsd:element>
  </xsd:schema>
  <xsd:schema xmlns:xsd="http://www.w3.org/2001/XMLSchema" xmlns:xs="http://www.w3.org/2001/XMLSchema" xmlns:dms="http://schemas.microsoft.com/office/2006/documentManagement/types" xmlns:pc="http://schemas.microsoft.com/office/infopath/2007/PartnerControls" targetNamespace="fb0382b2-b162-4fc9-9ca6-49c961dc2197" elementFormDefault="qualified">
    <xsd:import namespace="http://schemas.microsoft.com/office/2006/documentManagement/types"/>
    <xsd:import namespace="http://schemas.microsoft.com/office/infopath/2007/PartnerControls"/>
    <xsd:element name="Specific_x0020_Content" ma:index="31" ma:displayName="Specific Content" ma:format="Dropdown" ma:indexed="true" ma:internalName="Specific_x0020_Content">
      <xsd:simpleType>
        <xsd:restriction base="dms:Choice">
          <xsd:enumeration value="CAM WG meeting papers"/>
          <xsd:enumeration value="CAM WG policy papers"/>
          <xsd:enumeration value="Comms materials"/>
          <xsd:enumeration value="Compilation"/>
          <xsd:enumeration value="Criteria"/>
          <xsd:enumeration value="FFG amendment"/>
          <xsd:enumeration value="Fauna assessments"/>
          <xsd:enumeration value="Flora assessments"/>
          <xsd:enumeration value="General"/>
          <xsd:enumeration value="Meetings"/>
          <xsd:enumeration value="Nominations"/>
          <xsd:enumeration value="Plans"/>
          <xsd:enumeration value="Project planning"/>
          <xsd:enumeration value="SAC reviews"/>
          <xsd:enumeration value="Staff"/>
          <xsd:enumeration value="Submissions"/>
          <xsd:enumeration value="Template"/>
          <xsd:enumeration value="Webpages"/>
        </xsd:restriction>
      </xsd:simpleType>
    </xsd:element>
    <xsd:element name="Work_x0020_Area" ma:index="32" ma:displayName="Work Area" ma:format="Dropdown" ma:indexed="true" ma:internalName="Work_x0020_Area">
      <xsd:simpleType>
        <xsd:restriction base="dms:Choice">
          <xsd:enumeration value="Action Statements"/>
          <xsd:enumeration value="Admin"/>
          <xsd:enumeration value="Archive"/>
          <xsd:enumeration value="CAM Working Group"/>
          <xsd:enumeration value="Comms"/>
          <xsd:enumeration value="EPBC"/>
          <xsd:enumeration value="FFG &amp; SAC"/>
          <xsd:enumeration value="IUCN"/>
          <xsd:enumeration value="Maps"/>
          <xsd:enumeration value="RAM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Props1.xml><?xml version="1.0" encoding="utf-8"?>
<ds:datastoreItem xmlns:ds="http://schemas.openxmlformats.org/officeDocument/2006/customXml" ds:itemID="{0C5E3A27-6E90-419D-9504-231963BEF1CF}">
  <ds:schemaRefs>
    <ds:schemaRef ds:uri="http://schemas.microsoft.com/office/2006/metadata/customXsn"/>
  </ds:schemaRefs>
</ds:datastoreItem>
</file>

<file path=customXml/itemProps2.xml><?xml version="1.0" encoding="utf-8"?>
<ds:datastoreItem xmlns:ds="http://schemas.openxmlformats.org/officeDocument/2006/customXml" ds:itemID="{9C0AD576-3C34-48EB-AB49-D719D3196616}">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fb0382b2-b162-4fc9-9ca6-49c961dc2197"/>
  </ds:schemaRefs>
</ds:datastoreItem>
</file>

<file path=customXml/itemProps3.xml><?xml version="1.0" encoding="utf-8"?>
<ds:datastoreItem xmlns:ds="http://schemas.openxmlformats.org/officeDocument/2006/customXml" ds:itemID="{3DF15FF6-BDA0-4EDA-A103-5FDE4FBAC09C}">
  <ds:schemaRefs>
    <ds:schemaRef ds:uri="http://schemas.microsoft.com/sharepoint/events"/>
  </ds:schemaRefs>
</ds:datastoreItem>
</file>

<file path=customXml/itemProps4.xml><?xml version="1.0" encoding="utf-8"?>
<ds:datastoreItem xmlns:ds="http://schemas.openxmlformats.org/officeDocument/2006/customXml" ds:itemID="{0ACAA8CB-9EA3-46E4-9CB7-B5C2588F9BBE}">
  <ds:schemaRefs>
    <ds:schemaRef ds:uri="http://schemas.microsoft.com/sharepoint/v3/contenttype/forms"/>
  </ds:schemaRefs>
</ds:datastoreItem>
</file>

<file path=customXml/itemProps5.xml><?xml version="1.0" encoding="utf-8"?>
<ds:datastoreItem xmlns:ds="http://schemas.openxmlformats.org/officeDocument/2006/customXml" ds:itemID="{B3596FA6-024C-4F7C-BCCF-0E23FBA9A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b0382b2-b162-4fc9-9ca6-49c961dc2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678F9E-4E42-4285-A78D-33B0110C566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4645</Words>
  <Characters>26482</Characters>
  <Application>Microsoft Office Word</Application>
  <DocSecurity>0</DocSecurity>
  <Lines>220</Lines>
  <Paragraphs>62</Paragraphs>
  <ScaleCrop>false</ScaleCrop>
  <Company>Grizli777</Company>
  <LinksUpToDate>false</LinksUpToDate>
  <CharactersWithSpaces>31065</CharactersWithSpaces>
  <SharedDoc>false</SharedDoc>
  <HLinks>
    <vt:vector size="42" baseType="variant">
      <vt:variant>
        <vt:i4>7667765</vt:i4>
      </vt:variant>
      <vt:variant>
        <vt:i4>15</vt:i4>
      </vt:variant>
      <vt:variant>
        <vt:i4>0</vt:i4>
      </vt:variant>
      <vt:variant>
        <vt:i4>5</vt:i4>
      </vt:variant>
      <vt:variant>
        <vt:lpwstr>https://www.iucnredlist.org/resources/redlistguidelines</vt:lpwstr>
      </vt:variant>
      <vt:variant>
        <vt:lpwstr/>
      </vt:variant>
      <vt:variant>
        <vt:i4>4325453</vt:i4>
      </vt:variant>
      <vt:variant>
        <vt:i4>12</vt:i4>
      </vt:variant>
      <vt:variant>
        <vt:i4>0</vt:i4>
      </vt:variant>
      <vt:variant>
        <vt:i4>5</vt:i4>
      </vt:variant>
      <vt:variant>
        <vt:lpwstr>https://www.legislation.vic.gov.au/as-made/statutory-rules/flora-and-fauna-guarantee-regulations-2020</vt:lpwstr>
      </vt:variant>
      <vt:variant>
        <vt:lpwstr/>
      </vt:variant>
      <vt:variant>
        <vt:i4>6684687</vt:i4>
      </vt:variant>
      <vt:variant>
        <vt:i4>9</vt:i4>
      </vt:variant>
      <vt:variant>
        <vt:i4>0</vt:i4>
      </vt:variant>
      <vt:variant>
        <vt:i4>5</vt:i4>
      </vt:variant>
      <vt:variant>
        <vt:lpwstr>mailto:sac.secretariat@delwp.vic.gov.au</vt:lpwstr>
      </vt:variant>
      <vt:variant>
        <vt:lpwstr/>
      </vt:variant>
      <vt:variant>
        <vt:i4>4325453</vt:i4>
      </vt:variant>
      <vt:variant>
        <vt:i4>6</vt:i4>
      </vt:variant>
      <vt:variant>
        <vt:i4>0</vt:i4>
      </vt:variant>
      <vt:variant>
        <vt:i4>5</vt:i4>
      </vt:variant>
      <vt:variant>
        <vt:lpwstr>https://www.legislation.vic.gov.au/as-made/statutory-rules/flora-and-fauna-guarantee-regulations-2020</vt:lpwstr>
      </vt:variant>
      <vt:variant>
        <vt:lpwstr/>
      </vt:variant>
      <vt:variant>
        <vt:i4>6684687</vt:i4>
      </vt:variant>
      <vt:variant>
        <vt:i4>3</vt:i4>
      </vt:variant>
      <vt:variant>
        <vt:i4>0</vt:i4>
      </vt:variant>
      <vt:variant>
        <vt:i4>5</vt:i4>
      </vt:variant>
      <vt:variant>
        <vt:lpwstr>mailto:sac.secretariat@delwp.vic.gov.au</vt:lpwstr>
      </vt:variant>
      <vt:variant>
        <vt:lpwstr/>
      </vt:variant>
      <vt:variant>
        <vt:i4>6488160</vt:i4>
      </vt:variant>
      <vt:variant>
        <vt:i4>0</vt:i4>
      </vt:variant>
      <vt:variant>
        <vt:i4>0</vt:i4>
      </vt:variant>
      <vt:variant>
        <vt:i4>5</vt:i4>
      </vt:variant>
      <vt:variant>
        <vt:lpwstr>https://www.environment.gov.au/biodiversity/threatened/nominations/forms-and-guidelines</vt:lpwstr>
      </vt:variant>
      <vt:variant>
        <vt:lpwstr/>
      </vt:variant>
      <vt:variant>
        <vt:i4>7667739</vt:i4>
      </vt:variant>
      <vt:variant>
        <vt:i4>0</vt:i4>
      </vt:variant>
      <vt:variant>
        <vt:i4>0</vt:i4>
      </vt:variant>
      <vt:variant>
        <vt:i4>5</vt:i4>
      </vt:variant>
      <vt:variant>
        <vt:lpwstr>mailto:Vanessa.Craigie@delwp.vic.gov.au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FFG Guidelines for Nominators of a Taxon</dc:title>
  <dc:subject/>
  <dc:creator>Adrian C Moorrees (DELWP)</dc:creator>
  <cp:keywords/>
  <dc:description/>
  <cp:lastModifiedBy>Cat M Nield (DEECA)</cp:lastModifiedBy>
  <cp:revision>189</cp:revision>
  <cp:lastPrinted>2021-03-03T17:06:00Z</cp:lastPrinted>
  <dcterms:created xsi:type="dcterms:W3CDTF">2023-06-22T23:55:00Z</dcterms:created>
  <dcterms:modified xsi:type="dcterms:W3CDTF">2023-08-09T01:15:00Z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0x0101002517F445A0F35E449C98AAD631F2B0386F060004BC90A9AD6FA04EBEAA700084200502</vt:lpwstr>
  </property>
  <property fmtid="{D5CDD505-2E9C-101B-9397-08002B2CF9AE}" pid="3" name="Agency">
    <vt:lpwstr>1;#Department of Environment, Land, Water and Planning|607a3f87-1228-4cd9-82a5-076aa8776274</vt:lpwstr>
  </property>
  <property fmtid="{D5CDD505-2E9C-101B-9397-08002B2CF9AE}" pid="4" name="Branch">
    <vt:lpwstr>7;#Knowledge and Decision Systems|b4e6fa65-71ac-4707-b13f-b1fda20207e7</vt:lpwstr>
  </property>
  <property fmtid="{D5CDD505-2E9C-101B-9397-08002B2CF9AE}" pid="5" name="_dlc_DocIdItemGuid">
    <vt:lpwstr>4779a8a0-a8ea-4ad0-9438-2e4367e8296e</vt:lpwstr>
  </property>
  <property fmtid="{D5CDD505-2E9C-101B-9397-08002B2CF9AE}" pid="6" name="Division">
    <vt:lpwstr>6;#Biodiversity|a369ff78-9705-4b66-a29c-499bde0c7988</vt:lpwstr>
  </property>
  <property fmtid="{D5CDD505-2E9C-101B-9397-08002B2CF9AE}" pid="7" name="Dissemination Limiting Marker">
    <vt:lpwstr>2;#FOUO|955eb6fc-b35a-4808-8aa5-31e514fa3f26</vt:lpwstr>
  </property>
  <property fmtid="{D5CDD505-2E9C-101B-9397-08002B2CF9AE}" pid="8" name="Group1">
    <vt:lpwstr>11;#Environment and Climate Change|b90772f5-2afa-408f-b8b8-93ad6baba774</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Language">
    <vt:lpwstr>English</vt:lpwstr>
  </property>
  <property fmtid="{D5CDD505-2E9C-101B-9397-08002B2CF9AE}" pid="12" name="Sub-Section">
    <vt:lpwstr/>
  </property>
  <property fmtid="{D5CDD505-2E9C-101B-9397-08002B2CF9AE}" pid="13" name="pd01c257034b4e86b1f58279a3bd54c6">
    <vt:lpwstr>Unclassified|7fa379f4-4aba-4692-ab80-7d39d3a23cf4</vt:lpwstr>
  </property>
  <property fmtid="{D5CDD505-2E9C-101B-9397-08002B2CF9AE}" pid="14" name="ece32f50ba964e1fbf627a9d83fe6c01">
    <vt:lpwstr>Department of Environment, Land, Water and Planning|607a3f87-1228-4cd9-82a5-076aa8776274</vt:lpwstr>
  </property>
  <property fmtid="{D5CDD505-2E9C-101B-9397-08002B2CF9AE}" pid="15" name="TaxCatchAll">
    <vt:lpwstr>11;#Environment and Climate Change|b90772f5-2afa-408f-b8b8-93ad6baba774;#7;#Knowledge and Decision Systems|b4e6fa65-71ac-4707-b13f-b1fda20207e7;#6;#Biodiversity|a369ff78-9705-4b66-a29c-499bde0c7988;#3;#Unclassified|7fa379f4-4aba-4692-ab80-7d39d3a23cf4;#2;</vt:lpwstr>
  </property>
  <property fmtid="{D5CDD505-2E9C-101B-9397-08002B2CF9AE}" pid="16" name="ic50d0a05a8e4d9791dac67f8a1e716c">
    <vt:lpwstr>Environment and Climate Change|b90772f5-2afa-408f-b8b8-93ad6baba774</vt:lpwstr>
  </property>
  <property fmtid="{D5CDD505-2E9C-101B-9397-08002B2CF9AE}" pid="17" name="n771d69a070c4babbf278c67c8a2b859">
    <vt:lpwstr>Biodiversity|a369ff78-9705-4b66-a29c-499bde0c7988</vt:lpwstr>
  </property>
  <property fmtid="{D5CDD505-2E9C-101B-9397-08002B2CF9AE}" pid="18" name="mfe9accc5a0b4653a7b513b67ffd122d">
    <vt:lpwstr>Knowledge and Decision Systems|b4e6fa65-71ac-4707-b13f-b1fda20207e7</vt:lpwstr>
  </property>
  <property fmtid="{D5CDD505-2E9C-101B-9397-08002B2CF9AE}" pid="19" name="fb3179c379644f499d7166d0c985669b">
    <vt:lpwstr>FOUO|955eb6fc-b35a-4808-8aa5-31e514fa3f26</vt:lpwstr>
  </property>
  <property fmtid="{D5CDD505-2E9C-101B-9397-08002B2CF9AE}" pid="20" name="a25c4e3633654d669cbaa09ae6b70789">
    <vt:lpwstr/>
  </property>
  <property fmtid="{D5CDD505-2E9C-101B-9397-08002B2CF9AE}" pid="21" name="k1bd994a94c2413797db3bab8f123f6f">
    <vt:lpwstr/>
  </property>
  <property fmtid="{D5CDD505-2E9C-101B-9397-08002B2CF9AE}" pid="22" name="Reference_x0020_Type">
    <vt:lpwstr/>
  </property>
  <property fmtid="{D5CDD505-2E9C-101B-9397-08002B2CF9AE}" pid="23" name="ld508a88e6264ce89693af80a72862cb">
    <vt:lpwstr/>
  </property>
  <property fmtid="{D5CDD505-2E9C-101B-9397-08002B2CF9AE}" pid="24" name="Reference Type">
    <vt:lpwstr/>
  </property>
  <property fmtid="{D5CDD505-2E9C-101B-9397-08002B2CF9AE}" pid="25" name="MSIP_Label_4257e2ab-f512-40e2-9c9a-c64247360765_Enabled">
    <vt:lpwstr>true</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ContentBits">
    <vt:lpwstr>2</vt:lpwstr>
  </property>
  <property fmtid="{D5CDD505-2E9C-101B-9397-08002B2CF9AE}" pid="30" name="MSIP_Label_4257e2ab-f512-40e2-9c9a-c64247360765_SetDate">
    <vt:lpwstr>2023-08-08T05:32:30Z</vt:lpwstr>
  </property>
  <property fmtid="{D5CDD505-2E9C-101B-9397-08002B2CF9AE}" pid="31" name="MSIP_Label_4257e2ab-f512-40e2-9c9a-c64247360765_ActionId">
    <vt:lpwstr>36af2f3b-eb68-4e74-8080-2d10f60ca228</vt:lpwstr>
  </property>
</Properties>
</file>